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D70" w:rsidRPr="00712233" w:rsidRDefault="003B5D70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12233" w:rsidRPr="00712233" w:rsidRDefault="00712233" w:rsidP="00E871D3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712233">
        <w:rPr>
          <w:rFonts w:ascii="Arial" w:hAnsi="Arial" w:cs="Arial"/>
          <w:b/>
          <w:sz w:val="24"/>
          <w:szCs w:val="24"/>
        </w:rPr>
        <w:t>АДМИНИСТРАЦИЯ ЗЫКОВСКОГО СЕЛЬСОВЕТА</w:t>
      </w:r>
    </w:p>
    <w:p w:rsidR="00712233" w:rsidRPr="00712233" w:rsidRDefault="00712233" w:rsidP="00E871D3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712233">
        <w:rPr>
          <w:rFonts w:ascii="Arial" w:hAnsi="Arial" w:cs="Arial"/>
          <w:b/>
          <w:sz w:val="24"/>
          <w:szCs w:val="24"/>
        </w:rPr>
        <w:t>БЕРЕЗОВСКОГО РАЙОНА КРАСНОЯРСКОГО КРАЯ</w:t>
      </w:r>
    </w:p>
    <w:p w:rsidR="00712233" w:rsidRPr="00712233" w:rsidRDefault="00712233" w:rsidP="00E871D3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712233" w:rsidRPr="00712233" w:rsidRDefault="00712233" w:rsidP="00E871D3">
      <w:pPr>
        <w:spacing w:after="0"/>
        <w:ind w:firstLine="709"/>
        <w:jc w:val="center"/>
        <w:rPr>
          <w:rFonts w:ascii="Arial" w:hAnsi="Arial" w:cs="Arial"/>
          <w:b/>
          <w:sz w:val="24"/>
          <w:szCs w:val="24"/>
        </w:rPr>
      </w:pPr>
      <w:r w:rsidRPr="00712233">
        <w:rPr>
          <w:rFonts w:ascii="Arial" w:hAnsi="Arial" w:cs="Arial"/>
          <w:b/>
          <w:sz w:val="24"/>
          <w:szCs w:val="24"/>
        </w:rPr>
        <w:t>ПОСТАНОВЛЕНИЕ</w:t>
      </w:r>
    </w:p>
    <w:p w:rsidR="00712233" w:rsidRPr="00712233" w:rsidRDefault="00712233" w:rsidP="00712233">
      <w:pPr>
        <w:spacing w:after="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712233" w:rsidRPr="00712233" w:rsidRDefault="008A6167" w:rsidP="00E871D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E871D3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>»</w:t>
      </w:r>
      <w:r w:rsidR="00E871D3">
        <w:rPr>
          <w:rFonts w:ascii="Arial" w:hAnsi="Arial" w:cs="Arial"/>
          <w:sz w:val="24"/>
          <w:szCs w:val="24"/>
        </w:rPr>
        <w:t xml:space="preserve"> сентября</w:t>
      </w:r>
      <w:r w:rsidR="00712233" w:rsidRPr="00712233">
        <w:rPr>
          <w:rFonts w:ascii="Arial" w:hAnsi="Arial" w:cs="Arial"/>
          <w:sz w:val="24"/>
          <w:szCs w:val="24"/>
        </w:rPr>
        <w:t xml:space="preserve"> 2020 г.                                  с. Зыково                                  № </w:t>
      </w:r>
      <w:r>
        <w:rPr>
          <w:rFonts w:ascii="Arial" w:hAnsi="Arial" w:cs="Arial"/>
          <w:sz w:val="24"/>
          <w:szCs w:val="24"/>
        </w:rPr>
        <w:t>317</w:t>
      </w:r>
    </w:p>
    <w:p w:rsidR="00712233" w:rsidRPr="0071223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12233" w:rsidRPr="0071223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871D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Об утверждении порядка разработки среднесрочного финансового плана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="00407E0D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</w:p>
    <w:p w:rsidR="00E871D3" w:rsidRDefault="00E871D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871D3" w:rsidRP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871D3">
        <w:rPr>
          <w:rFonts w:ascii="Arial" w:hAnsi="Arial" w:cs="Arial"/>
          <w:sz w:val="24"/>
          <w:szCs w:val="24"/>
        </w:rPr>
        <w:t xml:space="preserve">В соответствии со статьей 174 Бюджетного кодекса Российской Федерации, руководствуясь Федеральным законом от 06 октября 2003 года № 131-ФЗ «Об общих принципах организации местного самоуправления в РФ», Уставом </w:t>
      </w:r>
      <w:r w:rsidR="00E871D3" w:rsidRPr="00E871D3">
        <w:rPr>
          <w:rFonts w:ascii="Arial" w:hAnsi="Arial" w:cs="Arial"/>
          <w:sz w:val="24"/>
          <w:szCs w:val="24"/>
        </w:rPr>
        <w:t>Зыковского сельсовета</w:t>
      </w:r>
      <w:r w:rsidRPr="00E871D3">
        <w:rPr>
          <w:rFonts w:ascii="Arial" w:hAnsi="Arial" w:cs="Arial"/>
          <w:sz w:val="24"/>
          <w:szCs w:val="24"/>
        </w:rPr>
        <w:t xml:space="preserve"> </w:t>
      </w:r>
      <w:r w:rsidR="00E871D3" w:rsidRPr="00E871D3">
        <w:rPr>
          <w:rFonts w:ascii="Arial" w:hAnsi="Arial" w:cs="Arial"/>
          <w:sz w:val="24"/>
          <w:szCs w:val="24"/>
        </w:rPr>
        <w:t>Березовского</w:t>
      </w:r>
      <w:r w:rsidRPr="00E871D3">
        <w:rPr>
          <w:rFonts w:ascii="Arial" w:hAnsi="Arial" w:cs="Arial"/>
          <w:sz w:val="24"/>
          <w:szCs w:val="24"/>
        </w:rPr>
        <w:t xml:space="preserve"> района Красноярского края ПОСТАНОВЛЯЮ: </w:t>
      </w:r>
    </w:p>
    <w:p w:rsidR="00E871D3" w:rsidRPr="00E871D3" w:rsidRDefault="00712233" w:rsidP="00E871D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871D3">
        <w:rPr>
          <w:rFonts w:ascii="Arial" w:hAnsi="Arial" w:cs="Arial"/>
          <w:sz w:val="24"/>
          <w:szCs w:val="24"/>
        </w:rPr>
        <w:t xml:space="preserve">1.Утвердить Порядок разработки среднесрочного финансового плана администрации </w:t>
      </w:r>
      <w:r w:rsidR="00E871D3" w:rsidRPr="00E871D3">
        <w:rPr>
          <w:rFonts w:ascii="Arial" w:hAnsi="Arial" w:cs="Arial"/>
          <w:sz w:val="24"/>
          <w:szCs w:val="24"/>
        </w:rPr>
        <w:t>Зыковского сельсовета</w:t>
      </w:r>
      <w:r w:rsidRPr="00E871D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871D3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E871D3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E871D3" w:rsidRPr="00E871D3" w:rsidRDefault="00E871D3" w:rsidP="00E871D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871D3">
        <w:rPr>
          <w:rFonts w:ascii="Arial" w:hAnsi="Arial" w:cs="Arial"/>
          <w:sz w:val="24"/>
          <w:szCs w:val="24"/>
        </w:rPr>
        <w:t xml:space="preserve">2. </w:t>
      </w:r>
      <w:r w:rsidR="00193630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его официального  опубликования в печатном издании </w:t>
      </w:r>
      <w:proofErr w:type="spellStart"/>
      <w:r w:rsidR="00193630">
        <w:rPr>
          <w:rFonts w:ascii="Arial" w:hAnsi="Arial" w:cs="Arial"/>
          <w:sz w:val="24"/>
          <w:szCs w:val="24"/>
        </w:rPr>
        <w:t>Зыковский</w:t>
      </w:r>
      <w:proofErr w:type="spellEnd"/>
      <w:r w:rsidR="00193630">
        <w:rPr>
          <w:rFonts w:ascii="Arial" w:hAnsi="Arial" w:cs="Arial"/>
          <w:sz w:val="24"/>
          <w:szCs w:val="24"/>
        </w:rPr>
        <w:t xml:space="preserve"> информационный вестник</w:t>
      </w:r>
      <w:r w:rsidRPr="00E871D3">
        <w:rPr>
          <w:rFonts w:ascii="Arial" w:hAnsi="Arial" w:cs="Arial"/>
          <w:sz w:val="24"/>
          <w:szCs w:val="24"/>
        </w:rPr>
        <w:t xml:space="preserve"> </w:t>
      </w:r>
    </w:p>
    <w:p w:rsidR="00E871D3" w:rsidRPr="00E871D3" w:rsidRDefault="00E871D3" w:rsidP="00E871D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E871D3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E871D3">
        <w:rPr>
          <w:rFonts w:ascii="Arial" w:hAnsi="Arial" w:cs="Arial"/>
          <w:sz w:val="24"/>
          <w:szCs w:val="24"/>
        </w:rPr>
        <w:t>Контроль за</w:t>
      </w:r>
      <w:proofErr w:type="gramEnd"/>
      <w:r w:rsidRPr="00E871D3">
        <w:rPr>
          <w:rFonts w:ascii="Arial" w:hAnsi="Arial" w:cs="Arial"/>
          <w:sz w:val="24"/>
          <w:szCs w:val="24"/>
        </w:rPr>
        <w:t xml:space="preserve"> исполнением настоящего постановления </w:t>
      </w:r>
      <w:r w:rsidR="00193630">
        <w:rPr>
          <w:rFonts w:ascii="Arial" w:hAnsi="Arial" w:cs="Arial"/>
          <w:sz w:val="24"/>
          <w:szCs w:val="24"/>
        </w:rPr>
        <w:t>оставляю за собой</w:t>
      </w:r>
    </w:p>
    <w:p w:rsidR="0071223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871D3" w:rsidRDefault="00E871D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871D3" w:rsidRPr="00E871D3" w:rsidRDefault="00E871D3" w:rsidP="00E871D3">
      <w:pPr>
        <w:jc w:val="both"/>
        <w:rPr>
          <w:bCs/>
          <w:sz w:val="24"/>
          <w:szCs w:val="24"/>
        </w:rPr>
        <w:sectPr w:rsidR="00E871D3" w:rsidRPr="00E871D3" w:rsidSect="00847B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871D3">
        <w:rPr>
          <w:rFonts w:ascii="Arial" w:hAnsi="Arial" w:cs="Arial"/>
          <w:bCs/>
          <w:sz w:val="24"/>
          <w:szCs w:val="24"/>
        </w:rPr>
        <w:t>Глава Зыковского сельсовета                                              А.В. Сороковиков</w:t>
      </w:r>
    </w:p>
    <w:p w:rsidR="00E871D3" w:rsidRDefault="00E871D3" w:rsidP="00E871D3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E871D3" w:rsidRDefault="00E871D3" w:rsidP="00E871D3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Постановлению администрации</w:t>
      </w:r>
    </w:p>
    <w:p w:rsidR="00E871D3" w:rsidRDefault="00E871D3" w:rsidP="00E871D3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Зыковского сельсовета</w:t>
      </w:r>
    </w:p>
    <w:p w:rsidR="00E871D3" w:rsidRPr="00712233" w:rsidRDefault="008A6167" w:rsidP="00E871D3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871D3">
        <w:rPr>
          <w:rFonts w:ascii="Arial" w:hAnsi="Arial" w:cs="Arial"/>
          <w:sz w:val="24"/>
          <w:szCs w:val="24"/>
        </w:rPr>
        <w:t>т 14.09.2020 г. №</w:t>
      </w:r>
      <w:r>
        <w:rPr>
          <w:rFonts w:ascii="Arial" w:hAnsi="Arial" w:cs="Arial"/>
          <w:sz w:val="24"/>
          <w:szCs w:val="24"/>
        </w:rPr>
        <w:t>31</w:t>
      </w:r>
      <w:r w:rsidR="00840262">
        <w:rPr>
          <w:rFonts w:ascii="Arial" w:hAnsi="Arial" w:cs="Arial"/>
          <w:sz w:val="24"/>
          <w:szCs w:val="24"/>
        </w:rPr>
        <w:t>7</w:t>
      </w:r>
    </w:p>
    <w:p w:rsidR="00712233" w:rsidRPr="0071223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E871D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ПОРЯДОК</w:t>
      </w:r>
    </w:p>
    <w:p w:rsidR="00E871D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разработки среднесрочного финансового плана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</w:t>
      </w:r>
      <w:r w:rsidR="00E871D3">
        <w:rPr>
          <w:rFonts w:ascii="Arial" w:hAnsi="Arial" w:cs="Arial"/>
          <w:sz w:val="24"/>
          <w:szCs w:val="24"/>
        </w:rPr>
        <w:t>Березовского</w:t>
      </w:r>
      <w:r w:rsidRPr="00712233">
        <w:rPr>
          <w:rFonts w:ascii="Arial" w:hAnsi="Arial" w:cs="Arial"/>
          <w:sz w:val="24"/>
          <w:szCs w:val="24"/>
        </w:rPr>
        <w:t xml:space="preserve"> района Красноярского края</w:t>
      </w:r>
    </w:p>
    <w:p w:rsidR="00E871D3" w:rsidRDefault="00E871D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E871D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I.</w:t>
      </w:r>
      <w:r w:rsidR="008A6167">
        <w:rPr>
          <w:rFonts w:ascii="Arial" w:hAnsi="Arial" w:cs="Arial"/>
          <w:sz w:val="24"/>
          <w:szCs w:val="24"/>
        </w:rPr>
        <w:t xml:space="preserve"> </w:t>
      </w:r>
      <w:r w:rsidRPr="00712233">
        <w:rPr>
          <w:rFonts w:ascii="Arial" w:hAnsi="Arial" w:cs="Arial"/>
          <w:sz w:val="24"/>
          <w:szCs w:val="24"/>
        </w:rPr>
        <w:t>Общие положения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1.Настоящий Порядок определяет процедуру разработки и утверждения среднесрочного финансового плана Администрации </w:t>
      </w:r>
      <w:r w:rsidR="00E871D3">
        <w:rPr>
          <w:rFonts w:ascii="Arial" w:hAnsi="Arial" w:cs="Arial"/>
          <w:sz w:val="24"/>
          <w:szCs w:val="24"/>
        </w:rPr>
        <w:t>Зыковского</w:t>
      </w:r>
      <w:r w:rsidRPr="00712233">
        <w:rPr>
          <w:rFonts w:ascii="Arial" w:hAnsi="Arial" w:cs="Arial"/>
          <w:sz w:val="24"/>
          <w:szCs w:val="24"/>
        </w:rPr>
        <w:t xml:space="preserve"> сельсовета.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2.Среднесрочный финансовый план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(далее - План) - это документ, содержащий основные параметры бюджета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сельсовета.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3.План разрабатывается на среднесрочный (трехлетний) период в соответствии с основными направлениями бюджетной и налоговой </w:t>
      </w:r>
      <w:proofErr w:type="gramStart"/>
      <w:r w:rsidRPr="00712233">
        <w:rPr>
          <w:rFonts w:ascii="Arial" w:hAnsi="Arial" w:cs="Arial"/>
          <w:sz w:val="24"/>
          <w:szCs w:val="24"/>
        </w:rPr>
        <w:t>политики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и с учетом нормативных правовых актов Российской Федерации, Красноярского края,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</w:t>
      </w:r>
      <w:r w:rsidR="00E871D3">
        <w:rPr>
          <w:rFonts w:ascii="Arial" w:hAnsi="Arial" w:cs="Arial"/>
          <w:sz w:val="24"/>
          <w:szCs w:val="24"/>
        </w:rPr>
        <w:t>Березовского</w:t>
      </w:r>
      <w:r w:rsidRPr="00712233">
        <w:rPr>
          <w:rFonts w:ascii="Arial" w:hAnsi="Arial" w:cs="Arial"/>
          <w:sz w:val="24"/>
          <w:szCs w:val="24"/>
        </w:rPr>
        <w:t xml:space="preserve"> района, действующих на момент его формирования.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4.Значения показателей Плана и основных показателей проекта бюджета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должны соответствовать друг другу. 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При разработке Плана учитываются данные реестра расходных обязательств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(далее - реестр).</w:t>
      </w:r>
    </w:p>
    <w:p w:rsidR="00E871D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12233">
        <w:rPr>
          <w:rFonts w:ascii="Arial" w:hAnsi="Arial" w:cs="Arial"/>
          <w:sz w:val="24"/>
          <w:szCs w:val="24"/>
        </w:rPr>
        <w:t xml:space="preserve">6.Показатели Плана разрабатываются на основании прогноза социально-экономического развития Администрации </w:t>
      </w:r>
      <w:r w:rsidR="00E871D3">
        <w:rPr>
          <w:rFonts w:ascii="Arial" w:hAnsi="Arial" w:cs="Arial"/>
          <w:sz w:val="24"/>
          <w:szCs w:val="24"/>
        </w:rPr>
        <w:t>Зыковского</w:t>
      </w:r>
      <w:r w:rsidRPr="00712233">
        <w:rPr>
          <w:rFonts w:ascii="Arial" w:hAnsi="Arial" w:cs="Arial"/>
          <w:sz w:val="24"/>
          <w:szCs w:val="24"/>
        </w:rPr>
        <w:t xml:space="preserve"> сел</w:t>
      </w:r>
      <w:r w:rsidR="00E871D3">
        <w:rPr>
          <w:rFonts w:ascii="Arial" w:hAnsi="Arial" w:cs="Arial"/>
          <w:sz w:val="24"/>
          <w:szCs w:val="24"/>
        </w:rPr>
        <w:t>ь</w:t>
      </w:r>
      <w:r w:rsidRPr="00712233">
        <w:rPr>
          <w:rFonts w:ascii="Arial" w:hAnsi="Arial" w:cs="Arial"/>
          <w:sz w:val="24"/>
          <w:szCs w:val="24"/>
        </w:rPr>
        <w:t xml:space="preserve">совета на среднесрочную перспективу, действующего перспективного финансового плана, отчетов об исполнении бюджета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за отчетный финансовый год, данных сводной бюджетной росписи бюджета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текущего финансового года, реестра расходных обязательств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иной официальной информации. </w:t>
      </w:r>
      <w:proofErr w:type="gramEnd"/>
    </w:p>
    <w:p w:rsidR="00E871D3" w:rsidRDefault="00E871D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712233" w:rsidRPr="0071223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proofErr w:type="spellStart"/>
      <w:r w:rsidRPr="00712233">
        <w:rPr>
          <w:rFonts w:ascii="Arial" w:hAnsi="Arial" w:cs="Arial"/>
          <w:sz w:val="24"/>
          <w:szCs w:val="24"/>
        </w:rPr>
        <w:t>II.Компетенция</w:t>
      </w:r>
      <w:proofErr w:type="spellEnd"/>
      <w:r w:rsidRPr="00712233">
        <w:rPr>
          <w:rFonts w:ascii="Arial" w:hAnsi="Arial" w:cs="Arial"/>
          <w:sz w:val="24"/>
          <w:szCs w:val="24"/>
        </w:rPr>
        <w:t xml:space="preserve">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ее органов,</w:t>
      </w:r>
    </w:p>
    <w:p w:rsidR="00E871D3" w:rsidRDefault="0071223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должностных лиц администрации</w:t>
      </w:r>
      <w:r w:rsidR="00E871D3">
        <w:rPr>
          <w:rFonts w:ascii="Arial" w:hAnsi="Arial" w:cs="Arial"/>
          <w:sz w:val="24"/>
          <w:szCs w:val="24"/>
        </w:rPr>
        <w:t xml:space="preserve"> Зыковского</w:t>
      </w:r>
      <w:r w:rsidRPr="007122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12233">
        <w:rPr>
          <w:rFonts w:ascii="Arial" w:hAnsi="Arial" w:cs="Arial"/>
          <w:sz w:val="24"/>
          <w:szCs w:val="24"/>
        </w:rPr>
        <w:t>сеьсовета</w:t>
      </w:r>
      <w:proofErr w:type="spellEnd"/>
      <w:r w:rsidRPr="00712233">
        <w:rPr>
          <w:rFonts w:ascii="Arial" w:hAnsi="Arial" w:cs="Arial"/>
          <w:sz w:val="24"/>
          <w:szCs w:val="24"/>
        </w:rPr>
        <w:t xml:space="preserve"> по разработке среднесрочного финансового плана </w:t>
      </w:r>
    </w:p>
    <w:p w:rsidR="00E871D3" w:rsidRDefault="00E871D3" w:rsidP="00E871D3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1.Глава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: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1) утверждает План;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2) представляет утвержденный План одновременно с проектом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основными направлениями бюджетной и налоговой </w:t>
      </w:r>
      <w:proofErr w:type="gramStart"/>
      <w:r w:rsidRPr="00712233">
        <w:rPr>
          <w:rFonts w:ascii="Arial" w:hAnsi="Arial" w:cs="Arial"/>
          <w:sz w:val="24"/>
          <w:szCs w:val="24"/>
        </w:rPr>
        <w:t>политики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на согласование Совета депутатов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3) согласовывает основные направления бюджетной и налоговой </w:t>
      </w:r>
      <w:proofErr w:type="gramStart"/>
      <w:r w:rsidRPr="00712233">
        <w:rPr>
          <w:rFonts w:ascii="Arial" w:hAnsi="Arial" w:cs="Arial"/>
          <w:sz w:val="24"/>
          <w:szCs w:val="24"/>
        </w:rPr>
        <w:t>политики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lastRenderedPageBreak/>
        <w:t xml:space="preserve"> 4) согласовывает основные показатели Плана для составления проекта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планирования деятельности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ее органов по социально</w:t>
      </w:r>
      <w:r w:rsidR="00193630">
        <w:rPr>
          <w:rFonts w:ascii="Arial" w:hAnsi="Arial" w:cs="Arial"/>
          <w:sz w:val="24"/>
          <w:szCs w:val="24"/>
        </w:rPr>
        <w:t>-</w:t>
      </w:r>
      <w:r w:rsidRPr="00712233">
        <w:rPr>
          <w:rFonts w:ascii="Arial" w:hAnsi="Arial" w:cs="Arial"/>
          <w:sz w:val="24"/>
          <w:szCs w:val="24"/>
        </w:rPr>
        <w:t>экономическому развитию территории на среднесрочную перспективу;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5) рассматривает и согласовывает предельные объемы финансовых ресурсов, направляемых на исполнение действующих и принимаемых расходных обязательств по главным распорядителям бюджетных средств и иным получателям средств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, на очередной финансовый год и плановый период, а также иные документы и материалы по вопросам бюджетного планирования;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6) принимает решение о сокращении объемов финансовых ресурсов на исполнение действующих расходных обязательств.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2.</w:t>
      </w:r>
      <w:r w:rsidR="00193630">
        <w:rPr>
          <w:rFonts w:ascii="Arial" w:hAnsi="Arial" w:cs="Arial"/>
          <w:sz w:val="24"/>
          <w:szCs w:val="24"/>
        </w:rPr>
        <w:t xml:space="preserve"> </w:t>
      </w:r>
      <w:r w:rsidRPr="00712233">
        <w:rPr>
          <w:rFonts w:ascii="Arial" w:hAnsi="Arial" w:cs="Arial"/>
          <w:sz w:val="24"/>
          <w:szCs w:val="24"/>
        </w:rPr>
        <w:t xml:space="preserve">Главный </w:t>
      </w:r>
      <w:r w:rsidR="00193630">
        <w:rPr>
          <w:rFonts w:ascii="Arial" w:hAnsi="Arial" w:cs="Arial"/>
          <w:sz w:val="24"/>
          <w:szCs w:val="24"/>
        </w:rPr>
        <w:t>специалист</w:t>
      </w:r>
      <w:r w:rsidRPr="00712233">
        <w:rPr>
          <w:rFonts w:ascii="Arial" w:hAnsi="Arial" w:cs="Arial"/>
          <w:sz w:val="24"/>
          <w:szCs w:val="24"/>
        </w:rPr>
        <w:t xml:space="preserve">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: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1) вносит предложения Главе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по определению основных направлений бюджетной и налоговой </w:t>
      </w:r>
      <w:proofErr w:type="gramStart"/>
      <w:r w:rsidRPr="00712233">
        <w:rPr>
          <w:rFonts w:ascii="Arial" w:hAnsi="Arial" w:cs="Arial"/>
          <w:sz w:val="24"/>
          <w:szCs w:val="24"/>
        </w:rPr>
        <w:t>политики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с учетом направлений Программы социально-экономического развития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среднесрочную перспективу, прогнозных показателей администраторов доходов по налоговым и неналоговым доходам, целевых программ;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2) организует разработку Плана, формирует основные показатели доходов и расходов Плана;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12233">
        <w:rPr>
          <w:rFonts w:ascii="Arial" w:hAnsi="Arial" w:cs="Arial"/>
          <w:sz w:val="24"/>
          <w:szCs w:val="24"/>
        </w:rPr>
        <w:t xml:space="preserve">3) формирует сводный документ по основным направлениям бюджетной и налоговой политики, включающий в себя планируемые изменения в бюджетном и налоговом законодательстве и проект Плана, по формам 1 - 2 (прилагаются), и направляет его Главе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с пояснительной запиской с учетом соблюдения основных предельных значений по дефициту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, и расходам на его обслуживание; </w:t>
      </w:r>
      <w:proofErr w:type="gramEnd"/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4) в установленном порядке составляет реестр расходных обязательств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на его основе проводит оценку объема ассигнований на выполнение действующих обязательств;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5) вносит предложения Главе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по определению предельных объемов финансовых ресурсов, направляемых на исполнение расходных обязательств в целом по бюджету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712233">
        <w:rPr>
          <w:rFonts w:ascii="Arial" w:hAnsi="Arial" w:cs="Arial"/>
          <w:sz w:val="24"/>
          <w:szCs w:val="24"/>
        </w:rPr>
        <w:t xml:space="preserve">6) в процессе разработки проекта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по мере необходимости и с учетом изменений прогноза макроэкономических показателей </w:t>
      </w:r>
      <w:proofErr w:type="spellStart"/>
      <w:r w:rsidRPr="00712233">
        <w:rPr>
          <w:rFonts w:ascii="Arial" w:hAnsi="Arial" w:cs="Arial"/>
          <w:sz w:val="24"/>
          <w:szCs w:val="24"/>
        </w:rPr>
        <w:t>социальноэкономического</w:t>
      </w:r>
      <w:proofErr w:type="spellEnd"/>
      <w:r w:rsidRPr="00712233">
        <w:rPr>
          <w:rFonts w:ascii="Arial" w:hAnsi="Arial" w:cs="Arial"/>
          <w:sz w:val="24"/>
          <w:szCs w:val="24"/>
        </w:rPr>
        <w:t xml:space="preserve"> развития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среднесрочную перспективу проводит корректировку документов, предусмотренных пунктом 11 Порядка, в пределах своей компетенции и доводит их до сведения соответствующих органов и должностных лиц Администрации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; </w:t>
      </w:r>
      <w:proofErr w:type="gramEnd"/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7) вносит проект постановления о среднесрочном финансовом плане на очередной финансовый год и плановый период на утверждение Главе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;</w:t>
      </w:r>
    </w:p>
    <w:p w:rsidR="00193630" w:rsidRDefault="00193630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193630" w:rsidRDefault="00712233" w:rsidP="00193630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proofErr w:type="spellStart"/>
      <w:r w:rsidRPr="00712233">
        <w:rPr>
          <w:rFonts w:ascii="Arial" w:hAnsi="Arial" w:cs="Arial"/>
          <w:sz w:val="24"/>
          <w:szCs w:val="24"/>
        </w:rPr>
        <w:t>III.Методика</w:t>
      </w:r>
      <w:proofErr w:type="spellEnd"/>
      <w:r w:rsidRPr="00712233">
        <w:rPr>
          <w:rFonts w:ascii="Arial" w:hAnsi="Arial" w:cs="Arial"/>
          <w:sz w:val="24"/>
          <w:szCs w:val="24"/>
        </w:rPr>
        <w:t xml:space="preserve"> разработки среднесрочного финансового плана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lastRenderedPageBreak/>
        <w:t xml:space="preserve">1.План разрабатывается на три года, из которых: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первый год - очередной финансовый год;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следующие два года - плановый период, на протяжении которого прослеживаются реальные результаты заявленной экономической политики.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2.План составляется по укрупненным показателям бюджетной классификации и ежегодно корректируется путем уточнения параметров Плана на плановый период и добавления параметров на второй год планового периода.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3.План разрабатывается на основании следующих документов: 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1) оценки социально-экономической ситуации текущего года, прогноза социально-экономического развития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среднесрочную перспективу;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2) приоритетных направлений расходов инвестиционного характера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перечня целевых программ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, предлагаемых к финансированию из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3) основных направлений бюджетной и налоговой </w:t>
      </w:r>
      <w:proofErr w:type="gramStart"/>
      <w:r w:rsidRPr="00712233">
        <w:rPr>
          <w:rFonts w:ascii="Arial" w:hAnsi="Arial" w:cs="Arial"/>
          <w:sz w:val="24"/>
          <w:szCs w:val="24"/>
        </w:rPr>
        <w:t>политики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4) предельных объемов </w:t>
      </w:r>
      <w:proofErr w:type="gramStart"/>
      <w:r w:rsidRPr="00712233">
        <w:rPr>
          <w:rFonts w:ascii="Arial" w:hAnsi="Arial" w:cs="Arial"/>
          <w:sz w:val="24"/>
          <w:szCs w:val="24"/>
        </w:rPr>
        <w:t>ассигнований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выполнение действующих и принимаемых обязательств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и проект их распределения в разрезе главных распорядителей;</w:t>
      </w:r>
    </w:p>
    <w:p w:rsidR="00193630" w:rsidRDefault="00712233" w:rsidP="00193630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5) пояснений распорядителей средств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о результатах и основных направлениях деятельности и перечень целевых программ.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4.Предварительно осуществляется оценка объема ассигнований на выполнение действующих обязательств на основе реестра расходных обязательств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, в установленном порядке, с использованием представленных главными распорядителями,</w:t>
      </w:r>
      <w:r w:rsidR="00193630">
        <w:rPr>
          <w:rFonts w:ascii="Arial" w:hAnsi="Arial" w:cs="Arial"/>
          <w:sz w:val="24"/>
          <w:szCs w:val="24"/>
        </w:rPr>
        <w:t xml:space="preserve"> </w:t>
      </w:r>
      <w:r w:rsidRPr="00712233">
        <w:rPr>
          <w:rFonts w:ascii="Arial" w:hAnsi="Arial" w:cs="Arial"/>
          <w:sz w:val="24"/>
          <w:szCs w:val="24"/>
        </w:rPr>
        <w:t xml:space="preserve">распорядителями и иными получателями средств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данных о расходных обязательствах.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Объем ассигнований на выполнение действующих и принимаемых обязательств не может превышать планируемый объем доходов и сальдо источников покрытия дефицита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. В случае невыполнения указанного условия принимается решение о сокращении расходных обязательств. 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Предельные объемы ассигнований главных распорядителей средств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определяются раздельно по объемам ассигнований на выполнение действующих обязательств и принимаемых обязательств. 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>Сумма предельных объемов ассигнований на выполнение принимаемых обязатель</w:t>
      </w:r>
      <w:proofErr w:type="gramStart"/>
      <w:r w:rsidRPr="00712233">
        <w:rPr>
          <w:rFonts w:ascii="Arial" w:hAnsi="Arial" w:cs="Arial"/>
          <w:sz w:val="24"/>
          <w:szCs w:val="24"/>
        </w:rPr>
        <w:t>ств гл</w:t>
      </w:r>
      <w:proofErr w:type="gramEnd"/>
      <w:r w:rsidRPr="00712233">
        <w:rPr>
          <w:rFonts w:ascii="Arial" w:hAnsi="Arial" w:cs="Arial"/>
          <w:sz w:val="24"/>
          <w:szCs w:val="24"/>
        </w:rPr>
        <w:t>авными распорядителями не может превышать предельный объем финансовых ресурсов, которые в очередном финансовом году и плановом периоде могут быть направлены на финансирование принимаемых обязательств.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5.Проект среднесрочного финансового плана составляется по формам 1 - 2, включает в себя нормативы отчислений доходов в бюджет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, сопровождается пояснительной запиской, которая должна содержать: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lastRenderedPageBreak/>
        <w:t xml:space="preserve">1) обоснование параметров среднесрочного финансового плана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, в т.ч. сопоставление с ранее одобренными параметрами с указанием причин планируемых изменений;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2) оценку объемов </w:t>
      </w:r>
      <w:proofErr w:type="gramStart"/>
      <w:r w:rsidRPr="00712233">
        <w:rPr>
          <w:rFonts w:ascii="Arial" w:hAnsi="Arial" w:cs="Arial"/>
          <w:sz w:val="24"/>
          <w:szCs w:val="24"/>
        </w:rPr>
        <w:t>ассигнований</w:t>
      </w:r>
      <w:proofErr w:type="gramEnd"/>
      <w:r w:rsidRPr="00712233">
        <w:rPr>
          <w:rFonts w:ascii="Arial" w:hAnsi="Arial" w:cs="Arial"/>
          <w:sz w:val="24"/>
          <w:szCs w:val="24"/>
        </w:rPr>
        <w:t xml:space="preserve"> на выполнение действующих и принимаемых обязательств и обоснование распределения ассигнований на выполнение принимаемых обязательств, а также информацию о соотношении текущих и капитальных расходов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за отчетный финансовый год и прогноз их соотношения на очередной финансовый год и плановый период;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 3) перечень муниципальных целевых программ, предлагаемых к финансированию из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период; 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4) основные итоги по исполнению доходов, расходов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в отчетном году. 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6.Проект среднесрочного плана направляется на утверждение Главе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.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7.План утверждается постановлением Главы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.</w:t>
      </w:r>
    </w:p>
    <w:p w:rsidR="00193630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Утвержденный План представляется в Совет депутатов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одновременно с проектом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. </w:t>
      </w:r>
    </w:p>
    <w:p w:rsidR="00712233" w:rsidRDefault="00712233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12233">
        <w:rPr>
          <w:rFonts w:ascii="Arial" w:hAnsi="Arial" w:cs="Arial"/>
          <w:sz w:val="24"/>
          <w:szCs w:val="24"/>
        </w:rPr>
        <w:t xml:space="preserve">8.Сроки разработки Плана и проекта бюджета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 xml:space="preserve"> ежегодно утверждаются распоряжением Главы </w:t>
      </w:r>
      <w:r w:rsidR="00E871D3">
        <w:rPr>
          <w:rFonts w:ascii="Arial" w:hAnsi="Arial" w:cs="Arial"/>
          <w:sz w:val="24"/>
          <w:szCs w:val="24"/>
        </w:rPr>
        <w:t>Зыковского сельсовета</w:t>
      </w:r>
      <w:r w:rsidRPr="00712233">
        <w:rPr>
          <w:rFonts w:ascii="Arial" w:hAnsi="Arial" w:cs="Arial"/>
          <w:sz w:val="24"/>
          <w:szCs w:val="24"/>
        </w:rPr>
        <w:t>.</w:t>
      </w:r>
    </w:p>
    <w:p w:rsidR="00193630" w:rsidRDefault="00193630" w:rsidP="0071223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  <w:sectPr w:rsidR="00193630" w:rsidSect="003B5D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3630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 к Порядку разработки</w:t>
      </w: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Среднесрочного финансового плана</w:t>
      </w: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Зыковского сельсовета</w:t>
      </w: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Форма 1</w:t>
      </w: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</w:p>
    <w:p w:rsidR="007579AA" w:rsidRDefault="007579AA" w:rsidP="007579A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Среднесрочный финансовый план</w:t>
      </w:r>
    </w:p>
    <w:p w:rsidR="007579AA" w:rsidRDefault="007579AA" w:rsidP="007579A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Бюджета Зыковского сельсовета</w:t>
      </w:r>
    </w:p>
    <w:p w:rsidR="007579AA" w:rsidRDefault="007579AA" w:rsidP="007579AA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_______  _________ годы.</w:t>
      </w:r>
    </w:p>
    <w:p w:rsidR="007579AA" w:rsidRDefault="007579AA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(тыс. руб.)</w:t>
      </w:r>
    </w:p>
    <w:tbl>
      <w:tblPr>
        <w:tblStyle w:val="a3"/>
        <w:tblW w:w="5000" w:type="pct"/>
        <w:tblLook w:val="04A0"/>
      </w:tblPr>
      <w:tblGrid>
        <w:gridCol w:w="2392"/>
        <w:gridCol w:w="2393"/>
        <w:gridCol w:w="2393"/>
        <w:gridCol w:w="2393"/>
      </w:tblGrid>
      <w:tr w:rsidR="007579AA" w:rsidTr="007579AA">
        <w:tc>
          <w:tcPr>
            <w:tcW w:w="1250" w:type="pct"/>
          </w:tcPr>
          <w:p w:rsidR="007579AA" w:rsidRDefault="007579AA" w:rsidP="007579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Показатели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очередного финансового года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первого года планового периода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второго года планового периода</w:t>
            </w: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Доходы - всего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 Налоговые и неналоговые доходы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1.2. Безвозмездные поступления от других бюджетов бюджетной системы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Российс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кой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Федерации.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Расходы - всего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 разделам и подразделам функциональной классификации расходов бюджета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Профицит</w:t>
            </w:r>
            <w:proofErr w:type="spellEnd"/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(+), 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дефицит (-) 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579AA" w:rsidTr="007579AA">
        <w:tc>
          <w:tcPr>
            <w:tcW w:w="1250" w:type="pct"/>
          </w:tcPr>
          <w:p w:rsidR="007579AA" w:rsidRDefault="007579AA" w:rsidP="007579A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Верхний предел муниципального долга по состоянию на 1 января</w:t>
            </w: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0" w:type="pct"/>
          </w:tcPr>
          <w:p w:rsidR="007579AA" w:rsidRDefault="007579AA" w:rsidP="007579A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  <w:sectPr w:rsidR="001256D2" w:rsidSect="003B5D7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79AA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 Порядку разработки среднесрочного</w:t>
      </w:r>
      <w:proofErr w:type="gramEnd"/>
    </w:p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финансового плана администрации</w:t>
      </w:r>
    </w:p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Зыковского сельсовета</w:t>
      </w:r>
    </w:p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</w:p>
    <w:p w:rsidR="001256D2" w:rsidRDefault="001256D2" w:rsidP="007579AA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Форма 2</w:t>
      </w:r>
    </w:p>
    <w:p w:rsidR="001256D2" w:rsidRDefault="001256D2" w:rsidP="001256D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1256D2" w:rsidRDefault="001256D2" w:rsidP="001256D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Бюджетные ассигнования по главным распорядителям бюджета</w:t>
      </w:r>
    </w:p>
    <w:p w:rsidR="001256D2" w:rsidRDefault="00353F9F" w:rsidP="001256D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Зыковского сельсовета</w:t>
      </w:r>
    </w:p>
    <w:p w:rsidR="00353F9F" w:rsidRPr="00712233" w:rsidRDefault="00353F9F" w:rsidP="001256D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________ ________ годы.</w:t>
      </w:r>
    </w:p>
    <w:tbl>
      <w:tblPr>
        <w:tblStyle w:val="a3"/>
        <w:tblW w:w="5000" w:type="pct"/>
        <w:tblLook w:val="04A0"/>
      </w:tblPr>
      <w:tblGrid>
        <w:gridCol w:w="1540"/>
        <w:gridCol w:w="1188"/>
        <w:gridCol w:w="1165"/>
        <w:gridCol w:w="991"/>
        <w:gridCol w:w="1044"/>
        <w:gridCol w:w="1381"/>
        <w:gridCol w:w="1131"/>
        <w:gridCol w:w="1131"/>
      </w:tblGrid>
      <w:tr w:rsidR="00353F9F" w:rsidTr="00353F9F">
        <w:tc>
          <w:tcPr>
            <w:tcW w:w="984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Наименование  расходов</w:t>
            </w:r>
          </w:p>
        </w:tc>
        <w:tc>
          <w:tcPr>
            <w:tcW w:w="752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Ведомство</w:t>
            </w:r>
          </w:p>
        </w:tc>
        <w:tc>
          <w:tcPr>
            <w:tcW w:w="73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Раздел, подраздел</w:t>
            </w:r>
          </w:p>
        </w:tc>
        <w:tc>
          <w:tcPr>
            <w:tcW w:w="62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Целевая статья</w:t>
            </w:r>
          </w:p>
        </w:tc>
        <w:tc>
          <w:tcPr>
            <w:tcW w:w="65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расходов</w:t>
            </w:r>
          </w:p>
        </w:tc>
        <w:tc>
          <w:tcPr>
            <w:tcW w:w="879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очередного финансового года</w:t>
            </w:r>
          </w:p>
        </w:tc>
        <w:tc>
          <w:tcPr>
            <w:tcW w:w="116" w:type="pct"/>
          </w:tcPr>
          <w:p w:rsidR="00353F9F" w:rsidRDefault="00353F9F" w:rsidP="00F07B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первого года планового периода</w:t>
            </w:r>
          </w:p>
        </w:tc>
        <w:tc>
          <w:tcPr>
            <w:tcW w:w="253" w:type="pct"/>
          </w:tcPr>
          <w:p w:rsidR="00353F9F" w:rsidRDefault="00353F9F" w:rsidP="00F07B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Прогноз второго года планового периода</w:t>
            </w:r>
          </w:p>
        </w:tc>
      </w:tr>
      <w:tr w:rsidR="00353F9F" w:rsidTr="00353F9F">
        <w:tc>
          <w:tcPr>
            <w:tcW w:w="984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F9F" w:rsidTr="00353F9F">
        <w:tc>
          <w:tcPr>
            <w:tcW w:w="984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3F9F" w:rsidTr="00353F9F">
        <w:tc>
          <w:tcPr>
            <w:tcW w:w="984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2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9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pct"/>
          </w:tcPr>
          <w:p w:rsidR="00353F9F" w:rsidRDefault="00353F9F" w:rsidP="001256D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53F9F" w:rsidRPr="00712233" w:rsidRDefault="00353F9F" w:rsidP="001256D2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sectPr w:rsidR="00353F9F" w:rsidRPr="00712233" w:rsidSect="003B5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712233"/>
    <w:rsid w:val="001256D2"/>
    <w:rsid w:val="00193630"/>
    <w:rsid w:val="00353F9F"/>
    <w:rsid w:val="003A071C"/>
    <w:rsid w:val="003B5D70"/>
    <w:rsid w:val="00407E0D"/>
    <w:rsid w:val="00653D05"/>
    <w:rsid w:val="00712233"/>
    <w:rsid w:val="007579AA"/>
    <w:rsid w:val="00840262"/>
    <w:rsid w:val="008A6167"/>
    <w:rsid w:val="00E539F2"/>
    <w:rsid w:val="00E87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71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757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2020-09-15T02:21:00Z</cp:lastPrinted>
  <dcterms:created xsi:type="dcterms:W3CDTF">2020-09-14T07:48:00Z</dcterms:created>
  <dcterms:modified xsi:type="dcterms:W3CDTF">2020-09-21T12:00:00Z</dcterms:modified>
</cp:coreProperties>
</file>