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FD" w:rsidRPr="00A309EC" w:rsidRDefault="006C33FD" w:rsidP="006C33FD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КРАСНОЯРСКИЙ КРАЙ</w:t>
      </w:r>
    </w:p>
    <w:p w:rsidR="006C33FD" w:rsidRPr="00A309EC" w:rsidRDefault="006C33FD" w:rsidP="006C33FD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БЕРЕЗОВСКИЙ РАЙОН</w:t>
      </w:r>
    </w:p>
    <w:p w:rsidR="006C33FD" w:rsidRPr="00A309EC" w:rsidRDefault="006C33FD" w:rsidP="006C33FD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АДМИНИСТРАЦИЯ ЗЫКОВСКОГО СЕЛЬСОВЕТА</w:t>
      </w:r>
    </w:p>
    <w:p w:rsidR="006C33FD" w:rsidRPr="00A309EC" w:rsidRDefault="006C33FD" w:rsidP="006C33FD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A309EC">
        <w:rPr>
          <w:rFonts w:cs="Times New Roman"/>
          <w:sz w:val="24"/>
          <w:szCs w:val="24"/>
        </w:rPr>
        <w:t>Зыково</w:t>
      </w:r>
      <w:proofErr w:type="spellEnd"/>
      <w:r w:rsidRPr="00A309EC">
        <w:rPr>
          <w:rFonts w:cs="Times New Roman"/>
          <w:sz w:val="24"/>
          <w:szCs w:val="24"/>
        </w:rPr>
        <w:t xml:space="preserve">, ул. </w:t>
      </w:r>
      <w:proofErr w:type="gramStart"/>
      <w:r w:rsidRPr="00A309EC">
        <w:rPr>
          <w:rFonts w:cs="Times New Roman"/>
          <w:sz w:val="24"/>
          <w:szCs w:val="24"/>
        </w:rPr>
        <w:t>Советская</w:t>
      </w:r>
      <w:proofErr w:type="gramEnd"/>
      <w:r w:rsidRPr="00A309EC">
        <w:rPr>
          <w:rFonts w:cs="Times New Roman"/>
          <w:sz w:val="24"/>
          <w:szCs w:val="24"/>
        </w:rPr>
        <w:t>, д. 27</w:t>
      </w:r>
    </w:p>
    <w:p w:rsidR="006C33FD" w:rsidRPr="00A309EC" w:rsidRDefault="006C33FD" w:rsidP="006C33FD">
      <w:pPr>
        <w:widowControl w:val="0"/>
        <w:suppressAutoHyphens/>
        <w:contextualSpacing/>
        <w:jc w:val="both"/>
        <w:rPr>
          <w:rFonts w:cs="Times New Roman"/>
          <w:sz w:val="24"/>
          <w:szCs w:val="24"/>
        </w:rPr>
      </w:pPr>
    </w:p>
    <w:p w:rsidR="006C33FD" w:rsidRPr="00A309EC" w:rsidRDefault="006C33FD" w:rsidP="006C33FD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proofErr w:type="gramStart"/>
      <w:r w:rsidRPr="00A309EC">
        <w:rPr>
          <w:rFonts w:cs="Times New Roman"/>
          <w:sz w:val="24"/>
          <w:szCs w:val="24"/>
        </w:rPr>
        <w:t>П</w:t>
      </w:r>
      <w:proofErr w:type="gramEnd"/>
      <w:r w:rsidRPr="00A309EC">
        <w:rPr>
          <w:rFonts w:cs="Times New Roman"/>
          <w:sz w:val="24"/>
          <w:szCs w:val="24"/>
        </w:rPr>
        <w:t xml:space="preserve"> О С Т А Н О В Л Е Н И Е</w:t>
      </w:r>
    </w:p>
    <w:p w:rsidR="006C33FD" w:rsidRPr="00A309EC" w:rsidRDefault="006C33FD" w:rsidP="006C33FD">
      <w:pPr>
        <w:widowControl w:val="0"/>
        <w:suppressAutoHyphens/>
        <w:contextualSpacing/>
        <w:rPr>
          <w:rFonts w:cs="Times New Roman"/>
          <w:sz w:val="24"/>
          <w:szCs w:val="24"/>
        </w:rPr>
      </w:pPr>
    </w:p>
    <w:p w:rsidR="006C33FD" w:rsidRPr="00A309EC" w:rsidRDefault="006C33FD" w:rsidP="006C33FD">
      <w:pPr>
        <w:widowControl w:val="0"/>
        <w:suppressAutoHyphens/>
        <w:contextualSpacing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 xml:space="preserve">«01» </w:t>
      </w:r>
      <w:r w:rsidR="00AE2AAC">
        <w:rPr>
          <w:rFonts w:cs="Times New Roman"/>
          <w:sz w:val="24"/>
          <w:szCs w:val="24"/>
        </w:rPr>
        <w:t xml:space="preserve"> декабря </w:t>
      </w:r>
      <w:r w:rsidRPr="00A309EC">
        <w:rPr>
          <w:rFonts w:cs="Times New Roman"/>
          <w:sz w:val="24"/>
          <w:szCs w:val="24"/>
        </w:rPr>
        <w:t>2022</w:t>
      </w:r>
      <w:r w:rsidR="002D29EC" w:rsidRPr="00A309EC">
        <w:rPr>
          <w:rFonts w:cs="Times New Roman"/>
          <w:sz w:val="24"/>
          <w:szCs w:val="24"/>
        </w:rPr>
        <w:t xml:space="preserve"> г.</w:t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</w:r>
      <w:r w:rsidR="002D29EC" w:rsidRPr="00A309EC">
        <w:rPr>
          <w:rFonts w:cs="Times New Roman"/>
          <w:sz w:val="24"/>
          <w:szCs w:val="24"/>
        </w:rPr>
        <w:tab/>
        <w:t xml:space="preserve"> №</w:t>
      </w:r>
      <w:r w:rsidR="00BD3AC6">
        <w:rPr>
          <w:rFonts w:cs="Times New Roman"/>
          <w:sz w:val="24"/>
          <w:szCs w:val="24"/>
        </w:rPr>
        <w:t>364/1</w:t>
      </w:r>
    </w:p>
    <w:p w:rsidR="006C33FD" w:rsidRPr="00A309EC" w:rsidRDefault="006C33FD" w:rsidP="006C33FD">
      <w:pPr>
        <w:widowControl w:val="0"/>
        <w:suppressAutoHyphens/>
        <w:contextualSpacing/>
        <w:rPr>
          <w:rFonts w:cs="Times New Roman"/>
          <w:sz w:val="24"/>
          <w:szCs w:val="24"/>
        </w:rPr>
      </w:pPr>
    </w:p>
    <w:tbl>
      <w:tblPr>
        <w:tblStyle w:val="a3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1"/>
        <w:gridCol w:w="5081"/>
      </w:tblGrid>
      <w:tr w:rsidR="006C33FD" w:rsidRPr="00A309EC" w:rsidTr="006C33FD">
        <w:trPr>
          <w:trHeight w:val="1042"/>
        </w:trPr>
        <w:tc>
          <w:tcPr>
            <w:tcW w:w="5081" w:type="dxa"/>
          </w:tcPr>
          <w:p w:rsidR="006C33FD" w:rsidRPr="00A309EC" w:rsidRDefault="006C33FD" w:rsidP="00AE2AAC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9EC">
              <w:rPr>
                <w:rFonts w:ascii="Times New Roman" w:hAnsi="Times New Roman" w:cs="Times New Roman"/>
                <w:sz w:val="24"/>
                <w:szCs w:val="24"/>
              </w:rPr>
              <w:t xml:space="preserve">«О назначении и проведении публичных слушаний по актуализации схемы водоснабжения и водоотведения муниципального образования </w:t>
            </w:r>
            <w:proofErr w:type="spellStart"/>
            <w:r w:rsidRPr="00A309EC">
              <w:rPr>
                <w:rFonts w:ascii="Times New Roman" w:hAnsi="Times New Roman" w:cs="Times New Roman"/>
                <w:sz w:val="24"/>
                <w:szCs w:val="24"/>
              </w:rPr>
              <w:t>Зыковский</w:t>
            </w:r>
            <w:proofErr w:type="spellEnd"/>
            <w:r w:rsidRPr="00A309E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Березовского района Красноярского края на период с 2015 по 2025 года»</w:t>
            </w:r>
          </w:p>
        </w:tc>
        <w:tc>
          <w:tcPr>
            <w:tcW w:w="5081" w:type="dxa"/>
          </w:tcPr>
          <w:p w:rsidR="006C33FD" w:rsidRPr="00A309EC" w:rsidRDefault="006C33FD" w:rsidP="00AE2AAC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3FD" w:rsidRPr="00A309EC" w:rsidRDefault="006C33FD" w:rsidP="006C33FD">
      <w:pPr>
        <w:pStyle w:val="a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D29EC" w:rsidRPr="00A309EC" w:rsidRDefault="002D29EC" w:rsidP="002D29EC">
      <w:pPr>
        <w:ind w:firstLine="708"/>
        <w:contextualSpacing/>
        <w:jc w:val="both"/>
        <w:rPr>
          <w:rFonts w:cs="Times New Roman"/>
          <w:sz w:val="24"/>
          <w:szCs w:val="24"/>
        </w:rPr>
      </w:pPr>
      <w:proofErr w:type="gramStart"/>
      <w:r w:rsidRPr="00A309EC">
        <w:rPr>
          <w:rFonts w:cs="Times New Roman"/>
          <w:sz w:val="24"/>
          <w:szCs w:val="24"/>
        </w:rPr>
        <w:t xml:space="preserve">В целях обеспечение открытости процедуры актуализации схемы водоснабжения и водоотведения, руководствуясь </w:t>
      </w:r>
      <w:r w:rsidRPr="00A309EC">
        <w:rPr>
          <w:rFonts w:eastAsia="Times New Roman" w:cs="Times New Roman"/>
          <w:sz w:val="24"/>
          <w:szCs w:val="24"/>
        </w:rPr>
        <w:t>Федеральным законом от 07.12.2011 г. № 416-ФЗ «О водоснабжении и водоотведении»,</w:t>
      </w:r>
      <w:r w:rsidRPr="00A309EC">
        <w:rPr>
          <w:rFonts w:cs="Times New Roman"/>
          <w:sz w:val="24"/>
          <w:szCs w:val="24"/>
        </w:rPr>
        <w:t xml:space="preserve"> Постановлением Правительства РФ от 05.09.2013 г. № 782 «О схемах водоснабжения и водоотведения», Федеральным законом от 06.10.2003 г. № 131-ФЗ «Об общих принципах организации местного самоуправления в Российской Федерации», Уставом Зыковского сельсовета Березовского района Красноярского края:</w:t>
      </w:r>
      <w:proofErr w:type="gramEnd"/>
    </w:p>
    <w:p w:rsidR="006C33FD" w:rsidRPr="00A309EC" w:rsidRDefault="006C33FD" w:rsidP="006C33FD">
      <w:pPr>
        <w:autoSpaceDE w:val="0"/>
        <w:autoSpaceDN w:val="0"/>
        <w:adjustRightInd w:val="0"/>
        <w:contextualSpacing/>
        <w:jc w:val="center"/>
        <w:rPr>
          <w:rFonts w:cs="Times New Roman"/>
          <w:sz w:val="24"/>
          <w:szCs w:val="24"/>
        </w:rPr>
      </w:pPr>
    </w:p>
    <w:p w:rsidR="006C33FD" w:rsidRPr="00A309EC" w:rsidRDefault="006C33FD" w:rsidP="006C33FD">
      <w:pPr>
        <w:autoSpaceDE w:val="0"/>
        <w:autoSpaceDN w:val="0"/>
        <w:adjustRightInd w:val="0"/>
        <w:contextualSpacing/>
        <w:jc w:val="center"/>
        <w:rPr>
          <w:rFonts w:cs="Times New Roman"/>
          <w:bCs/>
          <w:sz w:val="24"/>
          <w:szCs w:val="24"/>
        </w:rPr>
      </w:pPr>
      <w:proofErr w:type="gramStart"/>
      <w:r w:rsidRPr="00A309EC">
        <w:rPr>
          <w:rFonts w:cs="Times New Roman"/>
          <w:bCs/>
          <w:sz w:val="24"/>
          <w:szCs w:val="24"/>
        </w:rPr>
        <w:t>П</w:t>
      </w:r>
      <w:proofErr w:type="gramEnd"/>
      <w:r w:rsidRPr="00A309EC">
        <w:rPr>
          <w:rFonts w:cs="Times New Roman"/>
          <w:bCs/>
          <w:sz w:val="24"/>
          <w:szCs w:val="24"/>
        </w:rPr>
        <w:t xml:space="preserve"> О С Т А Н О В Л Я Ю:</w:t>
      </w:r>
    </w:p>
    <w:p w:rsidR="006C33FD" w:rsidRPr="00A309EC" w:rsidRDefault="006C33FD" w:rsidP="006C33FD">
      <w:pPr>
        <w:autoSpaceDE w:val="0"/>
        <w:autoSpaceDN w:val="0"/>
        <w:adjustRightInd w:val="0"/>
        <w:contextualSpacing/>
        <w:jc w:val="center"/>
        <w:rPr>
          <w:rFonts w:cs="Times New Roman"/>
          <w:bCs/>
          <w:sz w:val="24"/>
          <w:szCs w:val="24"/>
        </w:rPr>
      </w:pPr>
    </w:p>
    <w:p w:rsidR="006C33FD" w:rsidRPr="00A309EC" w:rsidRDefault="006C33FD" w:rsidP="006C33FD">
      <w:pPr>
        <w:tabs>
          <w:tab w:val="left" w:pos="284"/>
        </w:tabs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 xml:space="preserve">1. Назначить и провести публичные слушания по актуализации схемы водоснабжения и водоотведения муниципального образования </w:t>
      </w:r>
      <w:proofErr w:type="spellStart"/>
      <w:r w:rsidRPr="00A309EC">
        <w:rPr>
          <w:rFonts w:cs="Times New Roman"/>
          <w:sz w:val="24"/>
          <w:szCs w:val="24"/>
        </w:rPr>
        <w:t>Зыковский</w:t>
      </w:r>
      <w:proofErr w:type="spellEnd"/>
      <w:r w:rsidRPr="00A309EC">
        <w:rPr>
          <w:rFonts w:cs="Times New Roman"/>
          <w:sz w:val="24"/>
          <w:szCs w:val="24"/>
        </w:rPr>
        <w:t xml:space="preserve"> сельсовет Березовского района Красноярского края на период с 2015 по 2025 года, 16 декабря 2022 года в 10 часов 30 минут по адресу: Красноярский край, Березовский район, с. </w:t>
      </w:r>
      <w:proofErr w:type="spellStart"/>
      <w:r w:rsidRPr="00A309EC">
        <w:rPr>
          <w:rFonts w:cs="Times New Roman"/>
          <w:sz w:val="24"/>
          <w:szCs w:val="24"/>
        </w:rPr>
        <w:t>Зыково</w:t>
      </w:r>
      <w:proofErr w:type="spellEnd"/>
      <w:r w:rsidRPr="00A309EC">
        <w:rPr>
          <w:rFonts w:cs="Times New Roman"/>
          <w:sz w:val="24"/>
          <w:szCs w:val="24"/>
        </w:rPr>
        <w:t xml:space="preserve">, ул. </w:t>
      </w:r>
      <w:proofErr w:type="spellStart"/>
      <w:r w:rsidRPr="00A309EC">
        <w:rPr>
          <w:rFonts w:cs="Times New Roman"/>
          <w:sz w:val="24"/>
          <w:szCs w:val="24"/>
        </w:rPr>
        <w:t>Советскся</w:t>
      </w:r>
      <w:proofErr w:type="spellEnd"/>
      <w:r w:rsidRPr="00A309EC">
        <w:rPr>
          <w:rFonts w:cs="Times New Roman"/>
          <w:sz w:val="24"/>
          <w:szCs w:val="24"/>
        </w:rPr>
        <w:t>, д.27.</w:t>
      </w:r>
    </w:p>
    <w:p w:rsidR="006C33FD" w:rsidRPr="00A309EC" w:rsidRDefault="006C33FD" w:rsidP="006C33FD">
      <w:pPr>
        <w:widowControl w:val="0"/>
        <w:suppressAutoHyphens/>
        <w:autoSpaceDE w:val="0"/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 xml:space="preserve">2. Установить, что ознакомиться с проектом актуализации схемы водоснабжения и водоотведения муниципального образования </w:t>
      </w:r>
      <w:proofErr w:type="spellStart"/>
      <w:r w:rsidRPr="00A309EC">
        <w:rPr>
          <w:rFonts w:cs="Times New Roman"/>
          <w:sz w:val="24"/>
          <w:szCs w:val="24"/>
        </w:rPr>
        <w:t>Зыковский</w:t>
      </w:r>
      <w:proofErr w:type="spellEnd"/>
      <w:r w:rsidRPr="00A309EC">
        <w:rPr>
          <w:rFonts w:cs="Times New Roman"/>
          <w:sz w:val="24"/>
          <w:szCs w:val="24"/>
        </w:rPr>
        <w:t xml:space="preserve"> сельсовет Березовского района Красноярского края на период с 2015 по 2025 года можно на официальном сайте администрации Зыковского сельсовета Березовского района Красноярского края в сети «Интернет», или в администрации Зыковского сельсовета Березовского района Красноярского края, по адресу: Красноярский край, Березовский район, с. </w:t>
      </w:r>
      <w:proofErr w:type="spellStart"/>
      <w:r w:rsidRPr="00A309EC">
        <w:rPr>
          <w:rFonts w:cs="Times New Roman"/>
          <w:sz w:val="24"/>
          <w:szCs w:val="24"/>
        </w:rPr>
        <w:t>Зыково</w:t>
      </w:r>
      <w:proofErr w:type="spellEnd"/>
      <w:r w:rsidRPr="00A309EC">
        <w:rPr>
          <w:rFonts w:cs="Times New Roman"/>
          <w:sz w:val="24"/>
          <w:szCs w:val="24"/>
        </w:rPr>
        <w:t xml:space="preserve">, ул. </w:t>
      </w:r>
      <w:proofErr w:type="gramStart"/>
      <w:r w:rsidRPr="00A309EC">
        <w:rPr>
          <w:rFonts w:cs="Times New Roman"/>
          <w:sz w:val="24"/>
          <w:szCs w:val="24"/>
        </w:rPr>
        <w:t>Советская</w:t>
      </w:r>
      <w:proofErr w:type="gramEnd"/>
      <w:r w:rsidRPr="00A309EC">
        <w:rPr>
          <w:rFonts w:cs="Times New Roman"/>
          <w:sz w:val="24"/>
          <w:szCs w:val="24"/>
        </w:rPr>
        <w:t>, д. 27.</w:t>
      </w:r>
    </w:p>
    <w:p w:rsidR="006C33FD" w:rsidRPr="00A309EC" w:rsidRDefault="006C33FD" w:rsidP="006C33FD">
      <w:pPr>
        <w:widowControl w:val="0"/>
        <w:suppressAutoHyphens/>
        <w:autoSpaceDE w:val="0"/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3. Поступившие в ходе публичных слушаний замечания и предложения учитываются и вносятся в протокол, во время проведения публичных слушаний.</w:t>
      </w:r>
    </w:p>
    <w:p w:rsidR="006C33FD" w:rsidRPr="00A309EC" w:rsidRDefault="006C33FD" w:rsidP="006C33FD">
      <w:pPr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 xml:space="preserve">4. В целях организации публичных слушаний назначить председательствующим на публичных слушаниях – главу Зыковского сельсовета </w:t>
      </w:r>
      <w:proofErr w:type="spellStart"/>
      <w:r w:rsidRPr="00A309EC">
        <w:rPr>
          <w:rFonts w:cs="Times New Roman"/>
          <w:sz w:val="24"/>
          <w:szCs w:val="24"/>
        </w:rPr>
        <w:t>Сороковикова</w:t>
      </w:r>
      <w:proofErr w:type="spellEnd"/>
      <w:r w:rsidRPr="00A309EC">
        <w:rPr>
          <w:rFonts w:cs="Times New Roman"/>
          <w:sz w:val="24"/>
          <w:szCs w:val="24"/>
        </w:rPr>
        <w:t xml:space="preserve"> А.В., секретарем публичных слушаний – </w:t>
      </w:r>
      <w:r w:rsidR="00A309EC" w:rsidRPr="00A309EC">
        <w:rPr>
          <w:rFonts w:cs="Times New Roman"/>
          <w:sz w:val="24"/>
          <w:szCs w:val="24"/>
        </w:rPr>
        <w:t>юриста МКУ «ФЗО» Беззубову Ангелину Андреевну.</w:t>
      </w:r>
    </w:p>
    <w:p w:rsidR="006C33FD" w:rsidRPr="00A309EC" w:rsidRDefault="006C33FD" w:rsidP="006C33FD">
      <w:pPr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5. Контроль над исполнением настоящего постановления оставляю за собой.</w:t>
      </w:r>
    </w:p>
    <w:p w:rsidR="006C33FD" w:rsidRPr="00A309EC" w:rsidRDefault="006C33FD" w:rsidP="006C33FD">
      <w:pPr>
        <w:tabs>
          <w:tab w:val="left" w:pos="284"/>
        </w:tabs>
        <w:ind w:firstLine="680"/>
        <w:contextualSpacing/>
        <w:jc w:val="both"/>
        <w:rPr>
          <w:rFonts w:cs="Times New Roman"/>
          <w:sz w:val="24"/>
          <w:szCs w:val="24"/>
        </w:rPr>
      </w:pPr>
      <w:r w:rsidRPr="00A309EC">
        <w:rPr>
          <w:rFonts w:cs="Times New Roman"/>
          <w:sz w:val="24"/>
          <w:szCs w:val="24"/>
        </w:rPr>
        <w:t>6. Решение вступает в силу с момента его подписания.</w:t>
      </w:r>
    </w:p>
    <w:p w:rsidR="00A309EC" w:rsidRPr="00A309EC" w:rsidRDefault="00A309EC" w:rsidP="006C33FD">
      <w:pPr>
        <w:tabs>
          <w:tab w:val="left" w:pos="284"/>
        </w:tabs>
        <w:ind w:firstLine="680"/>
        <w:contextualSpacing/>
        <w:jc w:val="both"/>
        <w:rPr>
          <w:rFonts w:cs="Times New Roman"/>
          <w:sz w:val="24"/>
          <w:szCs w:val="24"/>
        </w:rPr>
      </w:pPr>
    </w:p>
    <w:p w:rsidR="006C33FD" w:rsidRDefault="006C33FD" w:rsidP="006C33FD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309EC" w:rsidRPr="00A309EC" w:rsidRDefault="00A309EC" w:rsidP="006C33FD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309EC" w:rsidRPr="00A309EC" w:rsidRDefault="00A309EC" w:rsidP="00A309EC">
      <w:pPr>
        <w:pStyle w:val="ConsPlusNormal"/>
        <w:tabs>
          <w:tab w:val="left" w:pos="708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09EC">
        <w:rPr>
          <w:rFonts w:ascii="Times New Roman" w:hAnsi="Times New Roman" w:cs="Times New Roman"/>
          <w:sz w:val="24"/>
          <w:szCs w:val="24"/>
        </w:rPr>
        <w:t>Глава Зыковского сельсовета</w:t>
      </w:r>
      <w:r w:rsidRPr="00A309E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24F23">
        <w:rPr>
          <w:rFonts w:ascii="Times New Roman" w:hAnsi="Times New Roman" w:cs="Times New Roman"/>
          <w:sz w:val="24"/>
          <w:szCs w:val="24"/>
        </w:rPr>
        <w:tab/>
      </w:r>
      <w:r w:rsidR="00E24F2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309EC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A309EC">
        <w:rPr>
          <w:rFonts w:ascii="Times New Roman" w:hAnsi="Times New Roman" w:cs="Times New Roman"/>
          <w:sz w:val="24"/>
          <w:szCs w:val="24"/>
        </w:rPr>
        <w:t>Сороковиков</w:t>
      </w:r>
      <w:proofErr w:type="spellEnd"/>
    </w:p>
    <w:p w:rsidR="00AE2AAC" w:rsidRDefault="00AE2AAC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AE2AAC" w:rsidRPr="00CB250A" w:rsidRDefault="00AE2AAC" w:rsidP="00AE2AAC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lastRenderedPageBreak/>
        <w:t>КРАСНОЯРСКИЙ КРАЙ</w:t>
      </w:r>
    </w:p>
    <w:p w:rsidR="00AE2AAC" w:rsidRPr="00CB250A" w:rsidRDefault="00AE2AAC" w:rsidP="00AE2AAC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>БЕРЕЗОВСКИЙ РАЙОН</w:t>
      </w:r>
    </w:p>
    <w:p w:rsidR="00AE2AAC" w:rsidRPr="00CB250A" w:rsidRDefault="00AE2AAC" w:rsidP="00AE2AAC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>АДМИНИСТРАЦИЯ ЗЫКОВСКОГО СЕЛЬСОВЕТА</w:t>
      </w:r>
    </w:p>
    <w:p w:rsidR="00AE2AAC" w:rsidRPr="00CB250A" w:rsidRDefault="00AE2AAC" w:rsidP="00AE2AAC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CB250A">
        <w:rPr>
          <w:rFonts w:cs="Times New Roman"/>
          <w:sz w:val="24"/>
          <w:szCs w:val="24"/>
        </w:rPr>
        <w:t>Зыково</w:t>
      </w:r>
      <w:proofErr w:type="spellEnd"/>
      <w:r w:rsidRPr="00CB250A">
        <w:rPr>
          <w:rFonts w:cs="Times New Roman"/>
          <w:sz w:val="24"/>
          <w:szCs w:val="24"/>
        </w:rPr>
        <w:t xml:space="preserve">, ул. </w:t>
      </w:r>
      <w:proofErr w:type="gramStart"/>
      <w:r w:rsidRPr="00CB250A">
        <w:rPr>
          <w:rFonts w:cs="Times New Roman"/>
          <w:sz w:val="24"/>
          <w:szCs w:val="24"/>
        </w:rPr>
        <w:t>Советская</w:t>
      </w:r>
      <w:proofErr w:type="gramEnd"/>
      <w:r w:rsidRPr="00CB250A">
        <w:rPr>
          <w:rFonts w:cs="Times New Roman"/>
          <w:sz w:val="24"/>
          <w:szCs w:val="24"/>
        </w:rPr>
        <w:t>, д. 27</w:t>
      </w:r>
    </w:p>
    <w:p w:rsidR="00AE2AAC" w:rsidRPr="00CB250A" w:rsidRDefault="00AE2AAC" w:rsidP="00AE2AAC">
      <w:pPr>
        <w:widowControl w:val="0"/>
        <w:suppressAutoHyphens/>
        <w:contextualSpacing/>
        <w:jc w:val="both"/>
        <w:rPr>
          <w:rFonts w:cs="Times New Roman"/>
          <w:sz w:val="24"/>
          <w:szCs w:val="24"/>
        </w:rPr>
      </w:pPr>
    </w:p>
    <w:p w:rsidR="00AE2AAC" w:rsidRPr="00CB250A" w:rsidRDefault="00AE2AAC" w:rsidP="00AE2AAC">
      <w:pPr>
        <w:widowControl w:val="0"/>
        <w:suppressAutoHyphens/>
        <w:contextualSpacing/>
        <w:jc w:val="center"/>
        <w:rPr>
          <w:rFonts w:cs="Times New Roman"/>
          <w:sz w:val="24"/>
          <w:szCs w:val="24"/>
        </w:rPr>
      </w:pPr>
      <w:proofErr w:type="gramStart"/>
      <w:r w:rsidRPr="00CB250A">
        <w:rPr>
          <w:rFonts w:cs="Times New Roman"/>
          <w:sz w:val="24"/>
          <w:szCs w:val="24"/>
        </w:rPr>
        <w:t>П</w:t>
      </w:r>
      <w:proofErr w:type="gramEnd"/>
      <w:r w:rsidRPr="00CB250A">
        <w:rPr>
          <w:rFonts w:cs="Times New Roman"/>
          <w:sz w:val="24"/>
          <w:szCs w:val="24"/>
        </w:rPr>
        <w:t xml:space="preserve"> О С Т А Н О В Л Е Н И Е</w:t>
      </w:r>
      <w:r>
        <w:rPr>
          <w:rFonts w:cs="Times New Roman"/>
          <w:sz w:val="24"/>
          <w:szCs w:val="24"/>
        </w:rPr>
        <w:t xml:space="preserve"> (ПРОЕКТ)</w:t>
      </w:r>
    </w:p>
    <w:p w:rsidR="00AE2AAC" w:rsidRPr="00CB250A" w:rsidRDefault="00AE2AAC" w:rsidP="00AE2AAC">
      <w:pPr>
        <w:widowControl w:val="0"/>
        <w:suppressAutoHyphens/>
        <w:contextualSpacing/>
        <w:rPr>
          <w:rFonts w:cs="Times New Roman"/>
          <w:sz w:val="24"/>
          <w:szCs w:val="24"/>
        </w:rPr>
      </w:pPr>
    </w:p>
    <w:p w:rsidR="00AE2AAC" w:rsidRPr="00CB250A" w:rsidRDefault="00AE2AAC" w:rsidP="00AE2AAC">
      <w:pPr>
        <w:widowControl w:val="0"/>
        <w:suppressAutoHyphens/>
        <w:contextualSpacing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>«</w:t>
      </w:r>
      <w:r>
        <w:rPr>
          <w:rFonts w:cs="Times New Roman"/>
          <w:sz w:val="24"/>
          <w:szCs w:val="24"/>
        </w:rPr>
        <w:t>____» _____________2022 г.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№ _______</w:t>
      </w:r>
    </w:p>
    <w:p w:rsidR="00AE2AAC" w:rsidRPr="00CB250A" w:rsidRDefault="00AE2AAC" w:rsidP="00AE2AAC">
      <w:pPr>
        <w:widowControl w:val="0"/>
        <w:suppressAutoHyphens/>
        <w:contextualSpacing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E2AAC" w:rsidRPr="00CB250A" w:rsidTr="00AE2AAC">
        <w:trPr>
          <w:trHeight w:val="1052"/>
        </w:trPr>
        <w:tc>
          <w:tcPr>
            <w:tcW w:w="4644" w:type="dxa"/>
          </w:tcPr>
          <w:p w:rsidR="00AE2AAC" w:rsidRPr="00CB250A" w:rsidRDefault="00AE2AAC" w:rsidP="00AE2AAC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50A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Зыковского сельсовета Березовского района Красноярского края от «25» февраля 2016 г. №60 «Об утверждении проекта схемы водоснабжения и водоотведения муниципального образования с. </w:t>
            </w:r>
            <w:proofErr w:type="spellStart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>Зыково</w:t>
            </w:r>
            <w:proofErr w:type="spellEnd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 Красноярского края на период с 2015 до 2025 года»</w:t>
            </w:r>
          </w:p>
        </w:tc>
      </w:tr>
    </w:tbl>
    <w:p w:rsidR="00AE2AAC" w:rsidRPr="00CB250A" w:rsidRDefault="00AE2AAC" w:rsidP="00AE2AAC">
      <w:pPr>
        <w:pStyle w:val="a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E2AAC" w:rsidRPr="00CB250A" w:rsidRDefault="00AE2AAC" w:rsidP="00AE2AAC">
      <w:pPr>
        <w:ind w:firstLine="708"/>
        <w:contextualSpacing/>
        <w:jc w:val="both"/>
        <w:rPr>
          <w:rFonts w:cs="Times New Roman"/>
          <w:sz w:val="24"/>
          <w:szCs w:val="24"/>
        </w:rPr>
      </w:pPr>
      <w:proofErr w:type="gramStart"/>
      <w:r w:rsidRPr="00CB250A">
        <w:rPr>
          <w:rFonts w:cs="Times New Roman"/>
          <w:sz w:val="24"/>
          <w:szCs w:val="24"/>
        </w:rPr>
        <w:t xml:space="preserve">В соответствии со статьей 38 </w:t>
      </w:r>
      <w:r w:rsidRPr="00CB250A">
        <w:rPr>
          <w:rFonts w:eastAsia="Times New Roman" w:cs="Times New Roman"/>
          <w:sz w:val="24"/>
          <w:szCs w:val="24"/>
        </w:rPr>
        <w:t>Федерального закона от 07.12.2011 г. № 416-ФЗ «О водоснабжении и водоотведении»,</w:t>
      </w:r>
      <w:r w:rsidRPr="00CB250A">
        <w:rPr>
          <w:rFonts w:cs="Times New Roman"/>
          <w:sz w:val="24"/>
          <w:szCs w:val="24"/>
        </w:rPr>
        <w:t xml:space="preserve"> Постановлением Правительства РФ от 05.09.2013 г. № 782 «О схемах водоснабжения и водоотведения», Федеральным законом от 06.10.2003 г. № 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заключением о результатах публичных слушаний по актуализации схемы водоснабжения и</w:t>
      </w:r>
      <w:proofErr w:type="gramEnd"/>
      <w:r w:rsidRPr="00CB250A">
        <w:rPr>
          <w:rFonts w:cs="Times New Roman"/>
          <w:sz w:val="24"/>
          <w:szCs w:val="24"/>
        </w:rPr>
        <w:t xml:space="preserve"> водоотведения муниципального образования </w:t>
      </w:r>
      <w:proofErr w:type="spellStart"/>
      <w:r w:rsidRPr="00CB250A">
        <w:rPr>
          <w:rFonts w:cs="Times New Roman"/>
          <w:sz w:val="24"/>
          <w:szCs w:val="24"/>
        </w:rPr>
        <w:t>Зыковский</w:t>
      </w:r>
      <w:proofErr w:type="spellEnd"/>
      <w:r w:rsidRPr="00CB250A">
        <w:rPr>
          <w:rFonts w:cs="Times New Roman"/>
          <w:sz w:val="24"/>
          <w:szCs w:val="24"/>
        </w:rPr>
        <w:t xml:space="preserve"> сельсовет Березовского района Красноярского края на период с 2015 по 2025 года, от </w:t>
      </w:r>
      <w:proofErr w:type="spellStart"/>
      <w:r w:rsidRPr="009052CA">
        <w:rPr>
          <w:rFonts w:cs="Times New Roman"/>
          <w:sz w:val="24"/>
          <w:szCs w:val="24"/>
        </w:rPr>
        <w:t>_____________</w:t>
      </w:r>
      <w:proofErr w:type="gramStart"/>
      <w:r w:rsidRPr="00CB250A">
        <w:rPr>
          <w:rFonts w:cs="Times New Roman"/>
          <w:sz w:val="24"/>
          <w:szCs w:val="24"/>
        </w:rPr>
        <w:t>г</w:t>
      </w:r>
      <w:proofErr w:type="spellEnd"/>
      <w:proofErr w:type="gramEnd"/>
      <w:r w:rsidRPr="00CB250A">
        <w:rPr>
          <w:rFonts w:cs="Times New Roman"/>
          <w:sz w:val="24"/>
          <w:szCs w:val="24"/>
        </w:rPr>
        <w:t>.:</w:t>
      </w:r>
    </w:p>
    <w:p w:rsidR="00AE2AAC" w:rsidRPr="00CB250A" w:rsidRDefault="00AE2AAC" w:rsidP="00AE2AAC">
      <w:pPr>
        <w:autoSpaceDE w:val="0"/>
        <w:autoSpaceDN w:val="0"/>
        <w:adjustRightInd w:val="0"/>
        <w:contextualSpacing/>
        <w:jc w:val="center"/>
        <w:rPr>
          <w:rFonts w:cs="Times New Roman"/>
          <w:sz w:val="24"/>
          <w:szCs w:val="24"/>
        </w:rPr>
      </w:pPr>
    </w:p>
    <w:p w:rsidR="00AE2AAC" w:rsidRPr="00CB250A" w:rsidRDefault="00AE2AAC" w:rsidP="00AE2AAC">
      <w:pPr>
        <w:autoSpaceDE w:val="0"/>
        <w:autoSpaceDN w:val="0"/>
        <w:adjustRightInd w:val="0"/>
        <w:contextualSpacing/>
        <w:jc w:val="center"/>
        <w:rPr>
          <w:rFonts w:cs="Times New Roman"/>
          <w:bCs/>
          <w:sz w:val="24"/>
          <w:szCs w:val="24"/>
        </w:rPr>
      </w:pPr>
      <w:proofErr w:type="gramStart"/>
      <w:r w:rsidRPr="00CB250A">
        <w:rPr>
          <w:rFonts w:cs="Times New Roman"/>
          <w:bCs/>
          <w:sz w:val="24"/>
          <w:szCs w:val="24"/>
        </w:rPr>
        <w:t>П</w:t>
      </w:r>
      <w:proofErr w:type="gramEnd"/>
      <w:r w:rsidRPr="00CB250A">
        <w:rPr>
          <w:rFonts w:cs="Times New Roman"/>
          <w:bCs/>
          <w:sz w:val="24"/>
          <w:szCs w:val="24"/>
        </w:rPr>
        <w:t xml:space="preserve"> О С Т А Н О В Л Я Ю:</w:t>
      </w:r>
    </w:p>
    <w:p w:rsidR="00AE2AAC" w:rsidRPr="00CB250A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 xml:space="preserve">1. </w:t>
      </w:r>
      <w:proofErr w:type="gramStart"/>
      <w:r w:rsidRPr="00CB250A">
        <w:rPr>
          <w:rFonts w:cs="Times New Roman"/>
          <w:sz w:val="24"/>
          <w:szCs w:val="24"/>
        </w:rPr>
        <w:t xml:space="preserve">Внести следующие изменения в утвержденную постановлением администрации Зыковского сельсовета Березовского района Красноярского края от «25» февраля 2016 г. №60 «Об утверждении проекта схемы водоснабжения и водоотведения муниципального образования с. </w:t>
      </w:r>
      <w:proofErr w:type="spellStart"/>
      <w:r w:rsidRPr="00CB250A">
        <w:rPr>
          <w:rFonts w:cs="Times New Roman"/>
          <w:sz w:val="24"/>
          <w:szCs w:val="24"/>
        </w:rPr>
        <w:t>Зыково</w:t>
      </w:r>
      <w:proofErr w:type="spellEnd"/>
      <w:r w:rsidRPr="00CB250A">
        <w:rPr>
          <w:rFonts w:cs="Times New Roman"/>
          <w:sz w:val="24"/>
          <w:szCs w:val="24"/>
        </w:rPr>
        <w:t xml:space="preserve"> Березовского района Красноярского края на период с 2015 до 2025 года» схему водоснабжения и водоотведения муниципального образования </w:t>
      </w:r>
      <w:proofErr w:type="spellStart"/>
      <w:r w:rsidRPr="00CB250A">
        <w:rPr>
          <w:rFonts w:cs="Times New Roman"/>
          <w:sz w:val="24"/>
          <w:szCs w:val="24"/>
        </w:rPr>
        <w:t>Зыковский</w:t>
      </w:r>
      <w:proofErr w:type="spellEnd"/>
      <w:r w:rsidRPr="00CB250A">
        <w:rPr>
          <w:rFonts w:cs="Times New Roman"/>
          <w:sz w:val="24"/>
          <w:szCs w:val="24"/>
        </w:rPr>
        <w:t xml:space="preserve"> сельсовет Березовского района Красноярского края на период с 2015 по 2025 года:</w:t>
      </w:r>
      <w:proofErr w:type="gramEnd"/>
    </w:p>
    <w:p w:rsidR="00AE2AAC" w:rsidRDefault="00AE2AAC" w:rsidP="00AE2AAC">
      <w:pPr>
        <w:contextualSpacing/>
        <w:jc w:val="both"/>
        <w:rPr>
          <w:rFonts w:cs="Times New Roman"/>
          <w:iCs/>
          <w:sz w:val="24"/>
          <w:szCs w:val="24"/>
        </w:rPr>
      </w:pPr>
      <w:r w:rsidRPr="00CB250A">
        <w:rPr>
          <w:rFonts w:cs="Times New Roman"/>
          <w:sz w:val="24"/>
          <w:szCs w:val="24"/>
        </w:rPr>
        <w:t xml:space="preserve">1.1. </w:t>
      </w:r>
      <w:r w:rsidRPr="00982640">
        <w:rPr>
          <w:rFonts w:cs="Times New Roman"/>
          <w:sz w:val="24"/>
          <w:szCs w:val="24"/>
        </w:rPr>
        <w:t xml:space="preserve">пункт 1.1.3. раздела 1 </w:t>
      </w:r>
      <w:r w:rsidRPr="00CB250A">
        <w:rPr>
          <w:rFonts w:cs="Times New Roman"/>
          <w:sz w:val="24"/>
          <w:szCs w:val="24"/>
        </w:rPr>
        <w:t>«Схема водоснабжения муниципального образования»</w:t>
      </w:r>
      <w:r w:rsidRPr="00617D1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</w:rPr>
        <w:t>изменить и читать в следующей редакции:</w:t>
      </w:r>
    </w:p>
    <w:p w:rsidR="00AE2AAC" w:rsidRPr="006A5F82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A5F82">
        <w:rPr>
          <w:rFonts w:cs="Times New Roman"/>
          <w:sz w:val="24"/>
          <w:szCs w:val="24"/>
        </w:rPr>
        <w:t xml:space="preserve"> «Централизованная система холодного водоснабжения  с. </w:t>
      </w:r>
      <w:proofErr w:type="spellStart"/>
      <w:r w:rsidRPr="006A5F82">
        <w:rPr>
          <w:rFonts w:cs="Times New Roman"/>
          <w:sz w:val="24"/>
          <w:szCs w:val="24"/>
        </w:rPr>
        <w:t>Зыково</w:t>
      </w:r>
      <w:proofErr w:type="spellEnd"/>
      <w:r w:rsidRPr="006A5F82">
        <w:rPr>
          <w:rFonts w:cs="Times New Roman"/>
          <w:sz w:val="24"/>
          <w:szCs w:val="24"/>
        </w:rPr>
        <w:t xml:space="preserve"> находится в единой зоне </w:t>
      </w:r>
      <w:proofErr w:type="spellStart"/>
      <w:r w:rsidRPr="006A5F82">
        <w:rPr>
          <w:rFonts w:cs="Times New Roman"/>
          <w:sz w:val="24"/>
          <w:szCs w:val="24"/>
        </w:rPr>
        <w:t>эксплуата</w:t>
      </w:r>
      <w:proofErr w:type="spellEnd"/>
      <w:r w:rsidRPr="006A5F82">
        <w:rPr>
          <w:rFonts w:cs="Times New Roman"/>
          <w:sz w:val="24"/>
          <w:szCs w:val="24"/>
        </w:rPr>
        <w:t>-</w:t>
      </w: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proofErr w:type="spellStart"/>
      <w:r w:rsidRPr="006A5F82">
        <w:rPr>
          <w:rFonts w:cs="Times New Roman"/>
          <w:sz w:val="24"/>
          <w:szCs w:val="24"/>
        </w:rPr>
        <w:t>ционной</w:t>
      </w:r>
      <w:proofErr w:type="spellEnd"/>
      <w:r w:rsidRPr="006A5F82">
        <w:rPr>
          <w:rFonts w:cs="Times New Roman"/>
          <w:sz w:val="24"/>
          <w:szCs w:val="24"/>
        </w:rPr>
        <w:t xml:space="preserve"> ответственности общества с ограниченной ответственностью «Жилищно-коммунальное</w:t>
      </w:r>
      <w:r>
        <w:rPr>
          <w:rFonts w:cs="Times New Roman"/>
          <w:sz w:val="24"/>
          <w:szCs w:val="24"/>
        </w:rPr>
        <w:t xml:space="preserve"> </w:t>
      </w:r>
      <w:r w:rsidRPr="006A5F82">
        <w:rPr>
          <w:rFonts w:cs="Times New Roman"/>
          <w:sz w:val="24"/>
          <w:szCs w:val="24"/>
        </w:rPr>
        <w:t>хозяйство». Водоснабжение</w:t>
      </w:r>
      <w:r>
        <w:rPr>
          <w:rFonts w:cs="Times New Roman"/>
          <w:sz w:val="24"/>
          <w:szCs w:val="24"/>
        </w:rPr>
        <w:t xml:space="preserve"> и</w:t>
      </w:r>
      <w:r w:rsidRPr="006A5F82">
        <w:rPr>
          <w:rFonts w:cs="Times New Roman"/>
          <w:sz w:val="24"/>
          <w:szCs w:val="24"/>
        </w:rPr>
        <w:t xml:space="preserve"> обслуживание систем осуществляет общество с ограниченной ответственностью «</w:t>
      </w:r>
      <w:r>
        <w:rPr>
          <w:rFonts w:cs="Times New Roman"/>
          <w:sz w:val="24"/>
          <w:szCs w:val="24"/>
        </w:rPr>
        <w:t>Жилищно-коммунальное хозяйство</w:t>
      </w:r>
      <w:r w:rsidRPr="006A5F82">
        <w:rPr>
          <w:rFonts w:cs="Times New Roman"/>
          <w:sz w:val="24"/>
          <w:szCs w:val="24"/>
        </w:rPr>
        <w:t>».</w:t>
      </w:r>
    </w:p>
    <w:p w:rsidR="00AE2AAC" w:rsidRPr="005D3946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1.2.Таблицу 4  п</w:t>
      </w:r>
      <w:r w:rsidRPr="00CB250A">
        <w:rPr>
          <w:rFonts w:cs="Times New Roman"/>
          <w:sz w:val="24"/>
          <w:szCs w:val="24"/>
        </w:rPr>
        <w:t>ункт</w:t>
      </w:r>
      <w:r>
        <w:rPr>
          <w:rFonts w:cs="Times New Roman"/>
          <w:sz w:val="24"/>
          <w:szCs w:val="24"/>
        </w:rPr>
        <w:t>а</w:t>
      </w:r>
      <w:r w:rsidRPr="00CB250A">
        <w:rPr>
          <w:rFonts w:cs="Times New Roman"/>
          <w:sz w:val="24"/>
          <w:szCs w:val="24"/>
        </w:rPr>
        <w:t xml:space="preserve"> 1.4.3. раздела 1 «Схема водоснабжения муниципального образования»</w:t>
      </w:r>
      <w:r w:rsidRPr="00BE388F">
        <w:rPr>
          <w:rFonts w:cs="Times New Roman"/>
          <w:sz w:val="24"/>
          <w:szCs w:val="24"/>
        </w:rPr>
        <w:t xml:space="preserve"> </w:t>
      </w:r>
      <w:r w:rsidRPr="00CB250A">
        <w:rPr>
          <w:rFonts w:cs="Times New Roman"/>
          <w:sz w:val="24"/>
          <w:szCs w:val="24"/>
        </w:rPr>
        <w:t>измени</w:t>
      </w:r>
      <w:r>
        <w:rPr>
          <w:rFonts w:cs="Times New Roman"/>
          <w:sz w:val="24"/>
          <w:szCs w:val="24"/>
        </w:rPr>
        <w:t>ть и читать в следующей редакции:</w:t>
      </w: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  <w:sectPr w:rsidR="00AE2AAC" w:rsidSect="00AE2AAC">
          <w:pgSz w:w="11906" w:h="16838"/>
          <w:pgMar w:top="851" w:right="424" w:bottom="709" w:left="709" w:header="708" w:footer="708" w:gutter="0"/>
          <w:cols w:space="708"/>
          <w:docGrid w:linePitch="360"/>
        </w:sectPr>
      </w:pPr>
    </w:p>
    <w:p w:rsidR="00AE2AAC" w:rsidRPr="003B59E1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Табл. 4 – Устройство</w:t>
      </w:r>
      <w:r w:rsidRPr="00162DE2">
        <w:rPr>
          <w:rFonts w:cs="Times New Roman"/>
          <w:sz w:val="20"/>
          <w:szCs w:val="20"/>
        </w:rPr>
        <w:t xml:space="preserve"> водозабора из подземных источников Зыковского сельсовета</w:t>
      </w:r>
    </w:p>
    <w:p w:rsidR="00AE2AAC" w:rsidRPr="00162DE2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tbl>
      <w:tblPr>
        <w:tblStyle w:val="a3"/>
        <w:tblW w:w="5067" w:type="pct"/>
        <w:tblLayout w:type="fixed"/>
        <w:tblLook w:val="04A0"/>
      </w:tblPr>
      <w:tblGrid>
        <w:gridCol w:w="690"/>
        <w:gridCol w:w="2248"/>
        <w:gridCol w:w="2273"/>
        <w:gridCol w:w="37"/>
        <w:gridCol w:w="951"/>
        <w:gridCol w:w="6"/>
        <w:gridCol w:w="6"/>
        <w:gridCol w:w="1124"/>
        <w:gridCol w:w="25"/>
        <w:gridCol w:w="1115"/>
        <w:gridCol w:w="25"/>
        <w:gridCol w:w="13"/>
        <w:gridCol w:w="908"/>
        <w:gridCol w:w="226"/>
        <w:gridCol w:w="952"/>
        <w:gridCol w:w="13"/>
        <w:gridCol w:w="13"/>
        <w:gridCol w:w="826"/>
        <w:gridCol w:w="13"/>
        <w:gridCol w:w="53"/>
        <w:gridCol w:w="908"/>
        <w:gridCol w:w="19"/>
        <w:gridCol w:w="13"/>
        <w:gridCol w:w="691"/>
        <w:gridCol w:w="38"/>
        <w:gridCol w:w="1382"/>
        <w:gridCol w:w="1134"/>
      </w:tblGrid>
      <w:tr w:rsidR="00AE2AAC" w:rsidRPr="000C5F53" w:rsidTr="00AE2AAC">
        <w:trPr>
          <w:trHeight w:val="315"/>
        </w:trPr>
        <w:tc>
          <w:tcPr>
            <w:tcW w:w="5000" w:type="pct"/>
            <w:gridSpan w:val="27"/>
            <w:noWrap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A91EB1">
              <w:rPr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E2AAC" w:rsidRPr="000C5F53" w:rsidTr="00AE2AAC">
        <w:trPr>
          <w:trHeight w:val="702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1EB1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91EB1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Местонахождение оборудования (в разрезе муниципальных образований)</w:t>
            </w:r>
          </w:p>
        </w:tc>
        <w:tc>
          <w:tcPr>
            <w:tcW w:w="736" w:type="pct"/>
            <w:gridSpan w:val="2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Наименование оборудования, марка</w:t>
            </w:r>
          </w:p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Марка электродвигателя</w:t>
            </w:r>
          </w:p>
        </w:tc>
        <w:tc>
          <w:tcPr>
            <w:tcW w:w="307" w:type="pct"/>
            <w:gridSpan w:val="3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Мощность, кВт.</w:t>
            </w:r>
          </w:p>
        </w:tc>
        <w:tc>
          <w:tcPr>
            <w:tcW w:w="366" w:type="pct"/>
            <w:gridSpan w:val="2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Производительность, м3/час</w:t>
            </w:r>
          </w:p>
        </w:tc>
        <w:tc>
          <w:tcPr>
            <w:tcW w:w="367" w:type="pct"/>
            <w:gridSpan w:val="3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 xml:space="preserve">Напор, </w:t>
            </w:r>
            <w:proofErr w:type="gramStart"/>
            <w:r w:rsidRPr="00A91EB1">
              <w:rPr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A91EB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1" w:type="pct"/>
            <w:gridSpan w:val="2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КПД, %.</w:t>
            </w:r>
          </w:p>
        </w:tc>
        <w:tc>
          <w:tcPr>
            <w:tcW w:w="595" w:type="pct"/>
            <w:gridSpan w:val="6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Количество единиц</w:t>
            </w:r>
          </w:p>
        </w:tc>
        <w:tc>
          <w:tcPr>
            <w:tcW w:w="531" w:type="pct"/>
            <w:gridSpan w:val="5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44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Объем</w:t>
            </w:r>
            <w:proofErr w:type="gramStart"/>
            <w:r w:rsidRPr="00A91EB1">
              <w:rPr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91EB1">
              <w:rPr>
                <w:bCs/>
                <w:color w:val="000000"/>
                <w:sz w:val="24"/>
                <w:szCs w:val="24"/>
              </w:rPr>
              <w:t xml:space="preserve"> тыс. м3/год</w:t>
            </w:r>
          </w:p>
        </w:tc>
        <w:tc>
          <w:tcPr>
            <w:tcW w:w="361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Расход электроэнергии, тыс. кВт*</w:t>
            </w:r>
            <w:proofErr w:type="gramStart"/>
            <w:r w:rsidRPr="00A91EB1">
              <w:rPr>
                <w:bCs/>
                <w:color w:val="000000"/>
                <w:sz w:val="24"/>
                <w:szCs w:val="24"/>
              </w:rPr>
              <w:t>ч</w:t>
            </w:r>
            <w:proofErr w:type="gramEnd"/>
            <w:r w:rsidRPr="00A91EB1">
              <w:rPr>
                <w:bCs/>
                <w:color w:val="000000"/>
                <w:sz w:val="24"/>
                <w:szCs w:val="24"/>
              </w:rPr>
              <w:t>/год</w:t>
            </w:r>
          </w:p>
        </w:tc>
      </w:tr>
      <w:tr w:rsidR="00AE2AAC" w:rsidRPr="000C5F53" w:rsidTr="00AE2AAC">
        <w:trPr>
          <w:trHeight w:val="1500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gridSpan w:val="3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gridSpan w:val="3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gridSpan w:val="2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в работе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в резерве</w:t>
            </w:r>
          </w:p>
        </w:tc>
        <w:tc>
          <w:tcPr>
            <w:tcW w:w="289" w:type="pct"/>
            <w:hideMark/>
          </w:tcPr>
          <w:p w:rsidR="00AE2AAC" w:rsidRPr="005218C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 xml:space="preserve">количество часов в </w:t>
            </w:r>
            <w:r>
              <w:rPr>
                <w:bCs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242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количество дней в году</w:t>
            </w:r>
          </w:p>
        </w:tc>
        <w:tc>
          <w:tcPr>
            <w:tcW w:w="440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AAC" w:rsidRPr="000C5F53" w:rsidTr="00AE2AAC">
        <w:trPr>
          <w:trHeight w:val="315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1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AE2AAC" w:rsidRPr="000C5F53" w:rsidTr="00AE2AAC">
        <w:trPr>
          <w:trHeight w:val="300"/>
        </w:trPr>
        <w:tc>
          <w:tcPr>
            <w:tcW w:w="5000" w:type="pct"/>
            <w:gridSpan w:val="27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91EB1">
              <w:rPr>
                <w:bCs/>
                <w:color w:val="000000"/>
                <w:sz w:val="24"/>
                <w:szCs w:val="24"/>
              </w:rPr>
              <w:t xml:space="preserve">Холодное водоснабжение </w:t>
            </w:r>
            <w:proofErr w:type="spellStart"/>
            <w:r w:rsidRPr="00A91EB1">
              <w:rPr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A91EB1">
              <w:rPr>
                <w:bCs/>
                <w:color w:val="000000"/>
                <w:sz w:val="24"/>
                <w:szCs w:val="24"/>
              </w:rPr>
              <w:t>.З</w:t>
            </w:r>
            <w:proofErr w:type="gramEnd"/>
            <w:r w:rsidRPr="00A91EB1">
              <w:rPr>
                <w:bCs/>
                <w:color w:val="000000"/>
                <w:sz w:val="24"/>
                <w:szCs w:val="24"/>
              </w:rPr>
              <w:t>ыково</w:t>
            </w:r>
            <w:proofErr w:type="spellEnd"/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80" w:type="pct"/>
            <w:gridSpan w:val="26"/>
            <w:hideMark/>
          </w:tcPr>
          <w:p w:rsidR="00AE2AAC" w:rsidRPr="00A91EB1" w:rsidRDefault="00AE2AAC" w:rsidP="00AE2AAC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Подъем («1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 подъем</w:t>
            </w:r>
            <w:r>
              <w:rPr>
                <w:b/>
                <w:bCs/>
                <w:color w:val="000000"/>
                <w:sz w:val="24"/>
                <w:szCs w:val="24"/>
              </w:rPr>
              <w:t>» от скважин до станции перекачки)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E2AAC" w:rsidRPr="000C5F53" w:rsidTr="00AE2AAC">
        <w:trPr>
          <w:trHeight w:val="279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Скважина №8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ЭЦВ-</w:t>
            </w:r>
            <w:r>
              <w:rPr>
                <w:color w:val="000000"/>
                <w:sz w:val="24"/>
                <w:szCs w:val="24"/>
              </w:rPr>
              <w:t>6</w:t>
            </w:r>
            <w:r w:rsidRPr="00A91EB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91EB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05" w:type="pct"/>
            <w:gridSpan w:val="2"/>
            <w:hideMark/>
          </w:tcPr>
          <w:p w:rsidR="00AE2AAC" w:rsidRPr="00666C26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" w:type="pct"/>
            <w:gridSpan w:val="2"/>
            <w:hideMark/>
          </w:tcPr>
          <w:p w:rsidR="00AE2AAC" w:rsidRPr="00666C26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283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Скважина №4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ЭЦВ-8-40-90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87 600,00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62,05</w:t>
            </w:r>
          </w:p>
        </w:tc>
      </w:tr>
      <w:tr w:rsidR="00AE2AAC" w:rsidRPr="000C5F53" w:rsidTr="00AE2AAC">
        <w:trPr>
          <w:trHeight w:val="260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Скважина №5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ЭЦВ-8-40-90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87 600,00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62,05</w:t>
            </w:r>
          </w:p>
        </w:tc>
      </w:tr>
      <w:tr w:rsidR="00AE2AAC" w:rsidRPr="000C5F53" w:rsidTr="00AE2AAC">
        <w:trPr>
          <w:trHeight w:val="263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Скважина №10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ЭЦВ-8-25-100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55 571,25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40,75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Скважина №9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ЭЦВ-</w:t>
            </w:r>
            <w:r>
              <w:rPr>
                <w:color w:val="000000"/>
                <w:sz w:val="24"/>
                <w:szCs w:val="24"/>
              </w:rPr>
              <w:t>6</w:t>
            </w:r>
            <w:r w:rsidRPr="00A91EB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91EB1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371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230 771,25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164,85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Pr="00A91EB1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0" w:type="pct"/>
            <w:gridSpan w:val="26"/>
            <w:hideMark/>
          </w:tcPr>
          <w:p w:rsidR="00AE2AAC" w:rsidRPr="00A91EB1" w:rsidRDefault="00AE2AAC" w:rsidP="00AE2AAC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Очистка </w:t>
            </w:r>
          </w:p>
        </w:tc>
      </w:tr>
      <w:tr w:rsidR="00AE2AAC" w:rsidRPr="000C5F53" w:rsidTr="00AE2AAC">
        <w:trPr>
          <w:trHeight w:val="342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A91EB1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Насосно-фильтровальная станция</w:t>
            </w:r>
          </w:p>
        </w:tc>
        <w:tc>
          <w:tcPr>
            <w:tcW w:w="736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К-100-65-250</w:t>
            </w:r>
          </w:p>
        </w:tc>
        <w:tc>
          <w:tcPr>
            <w:tcW w:w="305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50</w:t>
            </w:r>
            <w:r w:rsidRPr="00A91EB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230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230 771,25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207,69</w:t>
            </w:r>
          </w:p>
        </w:tc>
      </w:tr>
      <w:tr w:rsidR="00AE2AAC" w:rsidRPr="000C5F53" w:rsidTr="00AE2AAC">
        <w:trPr>
          <w:trHeight w:val="289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Компрессор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1EB1">
              <w:rPr>
                <w:color w:val="000000"/>
                <w:sz w:val="24"/>
                <w:szCs w:val="24"/>
              </w:rPr>
              <w:t>КТ-167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0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230 771,25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32,12</w:t>
            </w:r>
          </w:p>
        </w:tc>
      </w:tr>
      <w:tr w:rsidR="00AE2AAC" w:rsidRPr="000C5F53" w:rsidTr="00AE2AAC">
        <w:trPr>
          <w:trHeight w:val="411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</w:tcBorders>
            <w:hideMark/>
          </w:tcPr>
          <w:p w:rsidR="00AE2AAC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Бактерицидная установка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УДВ2А300 Н-10-100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30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230 771,25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52,56</w:t>
            </w:r>
          </w:p>
        </w:tc>
      </w:tr>
      <w:tr w:rsidR="00AE2AAC" w:rsidRPr="000C5F53" w:rsidTr="00AE2AAC">
        <w:trPr>
          <w:trHeight w:val="313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pct"/>
            <w:hideMark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по очистке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36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AE2AAC" w:rsidRPr="0007649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6491">
              <w:rPr>
                <w:b/>
                <w:color w:val="000000"/>
                <w:sz w:val="24"/>
                <w:szCs w:val="24"/>
              </w:rPr>
              <w:t>230 771,25 </w:t>
            </w:r>
            <w:r w:rsidRPr="0007649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292,37</w:t>
            </w:r>
          </w:p>
        </w:tc>
      </w:tr>
      <w:tr w:rsidR="00AE2AAC" w:rsidRPr="000C5F53" w:rsidTr="00AE2AAC">
        <w:trPr>
          <w:trHeight w:val="406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80" w:type="pct"/>
            <w:gridSpan w:val="26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Транспортировка </w:t>
            </w:r>
          </w:p>
        </w:tc>
      </w:tr>
      <w:tr w:rsidR="00AE2AAC" w:rsidRPr="000C5F53" w:rsidTr="00AE2AAC">
        <w:trPr>
          <w:trHeight w:val="609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A91EB1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перекачки («2 подъем» от станции перекачки до насосно-</w:t>
            </w:r>
            <w:r>
              <w:rPr>
                <w:color w:val="000000"/>
                <w:sz w:val="24"/>
                <w:szCs w:val="24"/>
              </w:rPr>
              <w:lastRenderedPageBreak/>
              <w:t>фильтровальной станции)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ЭЦВ-6-10-140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62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63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230 771,25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146,52</w:t>
            </w:r>
          </w:p>
        </w:tc>
      </w:tr>
      <w:tr w:rsidR="00AE2AAC" w:rsidRPr="000C5F53" w:rsidTr="00AE2AAC">
        <w:trPr>
          <w:trHeight w:val="647"/>
        </w:trPr>
        <w:tc>
          <w:tcPr>
            <w:tcW w:w="220" w:type="pct"/>
            <w:vMerge/>
            <w:tcBorders>
              <w:bottom w:val="single" w:sz="4" w:space="0" w:color="auto"/>
            </w:tcBorders>
            <w:hideMark/>
          </w:tcPr>
          <w:p w:rsidR="00AE2AAC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АТН-10-1-13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40%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22,6</w:t>
            </w:r>
          </w:p>
        </w:tc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230 771,25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370,88</w:t>
            </w:r>
          </w:p>
        </w:tc>
      </w:tr>
      <w:tr w:rsidR="00AE2AAC" w:rsidRPr="000C5F53" w:rsidTr="00AE2AAC">
        <w:trPr>
          <w:trHeight w:val="1932"/>
        </w:trPr>
        <w:tc>
          <w:tcPr>
            <w:tcW w:w="220" w:type="pct"/>
            <w:tcBorders>
              <w:top w:val="single" w:sz="4" w:space="0" w:color="auto"/>
            </w:tcBorders>
            <w:hideMark/>
          </w:tcPr>
          <w:p w:rsidR="00AE2AAC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716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Насосно-фильтровальная станция («3 подъем» от насосно-фильтровальной станции до потребителей)</w:t>
            </w:r>
          </w:p>
        </w:tc>
        <w:tc>
          <w:tcPr>
            <w:tcW w:w="724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К-10-65-250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220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365 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230 771,25</w:t>
            </w:r>
          </w:p>
        </w:tc>
        <w:tc>
          <w:tcPr>
            <w:tcW w:w="361" w:type="pct"/>
            <w:tcBorders>
              <w:top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207,69</w:t>
            </w:r>
          </w:p>
        </w:tc>
      </w:tr>
      <w:tr w:rsidR="00AE2AAC" w:rsidRPr="000C5F53" w:rsidTr="00AE2AAC">
        <w:trPr>
          <w:trHeight w:val="315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91EB1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716" w:type="pct"/>
            <w:hideMark/>
          </w:tcPr>
          <w:p w:rsidR="00AE2AAC" w:rsidRPr="001633C0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по транспортировке</w:t>
            </w:r>
            <w:r w:rsidRPr="00A91EB1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9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rPr>
                <w:b/>
                <w:bCs/>
                <w:sz w:val="24"/>
                <w:szCs w:val="24"/>
              </w:rPr>
            </w:pPr>
            <w:r w:rsidRPr="00A91EB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230 771,25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725,10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Pr="00A91EB1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0" w:type="pct"/>
            <w:gridSpan w:val="26"/>
            <w:tcBorders>
              <w:top w:val="nil"/>
            </w:tcBorders>
            <w:noWrap/>
            <w:hideMark/>
          </w:tcPr>
          <w:p w:rsidR="00AE2AAC" w:rsidRPr="00A91EB1" w:rsidRDefault="00AE2AAC" w:rsidP="00AE2AAC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 xml:space="preserve">Освещение и отопление 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E2AAC" w:rsidRPr="000C5F53" w:rsidTr="00AE2AAC">
        <w:trPr>
          <w:trHeight w:val="305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A91EB1">
              <w:rPr>
                <w:color w:val="000000"/>
                <w:sz w:val="24"/>
                <w:szCs w:val="24"/>
              </w:rPr>
              <w:t>.1.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color w:val="000000"/>
                <w:sz w:val="24"/>
                <w:szCs w:val="24"/>
              </w:rPr>
              <w:t xml:space="preserve"> водозабора</w:t>
            </w:r>
            <w:r>
              <w:rPr>
                <w:color w:val="000000"/>
                <w:sz w:val="24"/>
                <w:szCs w:val="24"/>
              </w:rPr>
              <w:t xml:space="preserve"> скважины     № 4</w:t>
            </w:r>
          </w:p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A91EB1">
              <w:rPr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14,52</w:t>
            </w:r>
          </w:p>
        </w:tc>
      </w:tr>
      <w:tr w:rsidR="00AE2AAC" w:rsidRPr="000C5F53" w:rsidTr="00AE2AAC">
        <w:trPr>
          <w:trHeight w:val="313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A528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0,29</w:t>
            </w:r>
          </w:p>
        </w:tc>
      </w:tr>
      <w:tr w:rsidR="00AE2AAC" w:rsidRPr="000C5F53" w:rsidTr="00AE2AAC">
        <w:trPr>
          <w:trHeight w:val="307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  <w:r w:rsidRPr="00A91EB1">
              <w:rPr>
                <w:color w:val="000000"/>
                <w:sz w:val="24"/>
                <w:szCs w:val="24"/>
              </w:rPr>
              <w:t>.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color w:val="000000"/>
                <w:sz w:val="24"/>
                <w:szCs w:val="24"/>
              </w:rPr>
              <w:t xml:space="preserve"> водозабора</w:t>
            </w:r>
            <w:r>
              <w:rPr>
                <w:color w:val="000000"/>
                <w:sz w:val="24"/>
                <w:szCs w:val="24"/>
              </w:rPr>
              <w:t xml:space="preserve"> скважины №5</w:t>
            </w:r>
          </w:p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A91EB1">
              <w:rPr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14,52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A528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</w:t>
            </w:r>
            <w:r w:rsidRPr="00A91EB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color w:val="000000"/>
                <w:sz w:val="24"/>
                <w:szCs w:val="24"/>
              </w:rPr>
              <w:t xml:space="preserve"> водозабора</w:t>
            </w:r>
            <w:r>
              <w:rPr>
                <w:color w:val="000000"/>
                <w:sz w:val="24"/>
                <w:szCs w:val="24"/>
              </w:rPr>
              <w:t xml:space="preserve"> скважины        № 8</w:t>
            </w:r>
          </w:p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A91EB1">
              <w:rPr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158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A528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300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4.4.</w:t>
            </w: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color w:val="000000"/>
                <w:sz w:val="24"/>
                <w:szCs w:val="24"/>
              </w:rPr>
              <w:t xml:space="preserve"> водозабора</w:t>
            </w:r>
            <w:r>
              <w:rPr>
                <w:color w:val="000000"/>
                <w:sz w:val="24"/>
                <w:szCs w:val="24"/>
              </w:rPr>
              <w:t xml:space="preserve"> скважины        №9</w:t>
            </w: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A91EB1">
              <w:rPr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457"/>
        </w:trPr>
        <w:tc>
          <w:tcPr>
            <w:tcW w:w="220" w:type="pct"/>
            <w:vMerge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A528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E2AAC" w:rsidRPr="000C5F53" w:rsidTr="00AE2AAC">
        <w:trPr>
          <w:trHeight w:val="315"/>
        </w:trPr>
        <w:tc>
          <w:tcPr>
            <w:tcW w:w="220" w:type="pct"/>
            <w:vMerge w:val="restar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> </w:t>
            </w:r>
          </w:p>
          <w:p w:rsidR="00AE2AAC" w:rsidRPr="000D20E0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b/>
                <w:color w:val="000000"/>
                <w:sz w:val="24"/>
                <w:szCs w:val="24"/>
              </w:rPr>
              <w:t> </w:t>
            </w:r>
            <w:r w:rsidRPr="000D20E0">
              <w:rPr>
                <w:color w:val="000000"/>
                <w:sz w:val="24"/>
                <w:szCs w:val="24"/>
              </w:rPr>
              <w:t>4.5.</w:t>
            </w:r>
          </w:p>
        </w:tc>
        <w:tc>
          <w:tcPr>
            <w:tcW w:w="716" w:type="pct"/>
            <w:vMerge w:val="restart"/>
            <w:hideMark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color w:val="000000"/>
                <w:sz w:val="24"/>
                <w:szCs w:val="24"/>
              </w:rPr>
              <w:t xml:space="preserve"> водозабора</w:t>
            </w:r>
            <w:r>
              <w:rPr>
                <w:color w:val="000000"/>
                <w:sz w:val="24"/>
                <w:szCs w:val="24"/>
              </w:rPr>
              <w:t xml:space="preserve"> скважины        №10</w:t>
            </w: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A91EB1">
              <w:rPr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14,52</w:t>
            </w:r>
          </w:p>
        </w:tc>
      </w:tr>
      <w:tr w:rsidR="00AE2AAC" w:rsidRPr="000C5F53" w:rsidTr="00AE2AAC">
        <w:trPr>
          <w:trHeight w:val="390"/>
        </w:trPr>
        <w:tc>
          <w:tcPr>
            <w:tcW w:w="220" w:type="pct"/>
            <w:vMerge/>
            <w:tcBorders>
              <w:bottom w:val="single" w:sz="4" w:space="0" w:color="auto"/>
            </w:tcBorders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AE2AAC" w:rsidRPr="00AA528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AE2AAC" w:rsidRPr="00A91EB1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</w:t>
            </w:r>
          </w:p>
        </w:tc>
      </w:tr>
      <w:tr w:rsidR="00AE2AAC" w:rsidRPr="000C5F53" w:rsidTr="00AE2AAC">
        <w:trPr>
          <w:trHeight w:val="718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</w:tcPr>
          <w:p w:rsidR="00AE2AAC" w:rsidRPr="00884932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84932">
              <w:rPr>
                <w:color w:val="000000"/>
                <w:sz w:val="24"/>
                <w:szCs w:val="24"/>
              </w:rPr>
              <w:t>4.6.</w:t>
            </w:r>
          </w:p>
        </w:tc>
        <w:tc>
          <w:tcPr>
            <w:tcW w:w="716" w:type="pct"/>
          </w:tcPr>
          <w:p w:rsidR="00AE2AAC" w:rsidRPr="00884932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Территория водозабора</w:t>
            </w:r>
          </w:p>
        </w:tc>
        <w:tc>
          <w:tcPr>
            <w:tcW w:w="724" w:type="pct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15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5,84</w:t>
            </w:r>
          </w:p>
        </w:tc>
      </w:tr>
      <w:tr w:rsidR="00AE2AAC" w:rsidRPr="000C5F53" w:rsidTr="00AE2AAC">
        <w:trPr>
          <w:trHeight w:val="39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E2AAC" w:rsidRPr="00884932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84932">
              <w:rPr>
                <w:color w:val="000000"/>
                <w:sz w:val="24"/>
                <w:szCs w:val="24"/>
              </w:rPr>
              <w:t>4.7.</w:t>
            </w:r>
          </w:p>
        </w:tc>
        <w:tc>
          <w:tcPr>
            <w:tcW w:w="716" w:type="pct"/>
            <w:vMerge w:val="restart"/>
          </w:tcPr>
          <w:p w:rsidR="00AE2AAC" w:rsidRPr="00884932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Насосно-фильтровальная станция</w:t>
            </w:r>
          </w:p>
        </w:tc>
        <w:tc>
          <w:tcPr>
            <w:tcW w:w="724" w:type="pct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Ресанта</w:t>
            </w:r>
            <w:proofErr w:type="spellEnd"/>
          </w:p>
        </w:tc>
        <w:tc>
          <w:tcPr>
            <w:tcW w:w="315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2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884932">
              <w:rPr>
                <w:bCs/>
                <w:color w:val="000000"/>
                <w:sz w:val="24"/>
                <w:szCs w:val="24"/>
              </w:rPr>
              <w:t>0%</w:t>
            </w:r>
          </w:p>
        </w:tc>
        <w:tc>
          <w:tcPr>
            <w:tcW w:w="375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1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17,73</w:t>
            </w:r>
          </w:p>
        </w:tc>
      </w:tr>
      <w:tr w:rsidR="00AE2AAC" w:rsidRPr="000C5F53" w:rsidTr="00AE2AAC">
        <w:trPr>
          <w:trHeight w:val="390"/>
        </w:trPr>
        <w:tc>
          <w:tcPr>
            <w:tcW w:w="220" w:type="pct"/>
            <w:vMerge/>
            <w:tcBorders>
              <w:bottom w:val="single" w:sz="4" w:space="0" w:color="auto"/>
            </w:tcBorders>
          </w:tcPr>
          <w:p w:rsidR="00AE2AAC" w:rsidRPr="00884932" w:rsidRDefault="00AE2AAC" w:rsidP="00AE2AA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E2AAC" w:rsidRPr="00884932" w:rsidRDefault="00AE2AAC" w:rsidP="00AE2AAC">
            <w:pPr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Лампа накаливания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15" w:type="pct"/>
            <w:gridSpan w:val="2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lastRenderedPageBreak/>
              <w:t>0,25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" w:type="pct"/>
            <w:gridSpan w:val="3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t>100%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8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lastRenderedPageBreak/>
              <w:t>0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lastRenderedPageBreak/>
              <w:t>24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lastRenderedPageBreak/>
              <w:t>365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884932">
              <w:rPr>
                <w:bCs/>
                <w:color w:val="000000"/>
                <w:sz w:val="24"/>
                <w:szCs w:val="24"/>
              </w:rPr>
              <w:lastRenderedPageBreak/>
              <w:t>-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17,52</w:t>
            </w:r>
          </w:p>
          <w:p w:rsidR="00AE2AAC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E2AAC" w:rsidRPr="00884932" w:rsidRDefault="00AE2AAC" w:rsidP="00AE2AAC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5,84</w:t>
            </w:r>
          </w:p>
        </w:tc>
      </w:tr>
      <w:tr w:rsidR="00AE2AAC" w:rsidRPr="000C5F53" w:rsidTr="00AE2AAC">
        <w:trPr>
          <w:trHeight w:val="39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по освещению и отоплению </w:t>
            </w:r>
          </w:p>
        </w:tc>
        <w:tc>
          <w:tcPr>
            <w:tcW w:w="724" w:type="pct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1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" w:type="pct"/>
            <w:gridSpan w:val="4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291,93</w:t>
            </w:r>
          </w:p>
        </w:tc>
      </w:tr>
      <w:tr w:rsidR="00AE2AAC" w:rsidRPr="000C5F53" w:rsidTr="00AE2AAC">
        <w:trPr>
          <w:trHeight w:val="390"/>
        </w:trPr>
        <w:tc>
          <w:tcPr>
            <w:tcW w:w="220" w:type="pct"/>
            <w:tcBorders>
              <w:top w:val="single" w:sz="4" w:space="0" w:color="auto"/>
            </w:tcBorders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</w:tcPr>
          <w:p w:rsidR="00AE2AAC" w:rsidRPr="00A91EB1" w:rsidRDefault="00AE2AAC" w:rsidP="00AE2AAC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24" w:type="pct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gridSpan w:val="3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6" w:type="pct"/>
            <w:gridSpan w:val="4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</w:tcPr>
          <w:p w:rsidR="00AE2AAC" w:rsidRPr="00A91EB1" w:rsidRDefault="00AE2AAC" w:rsidP="00AE2AAC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1 474,26</w:t>
            </w:r>
          </w:p>
        </w:tc>
      </w:tr>
    </w:tbl>
    <w:p w:rsidR="00AE2AAC" w:rsidRPr="006A5F82" w:rsidRDefault="00AE2AAC" w:rsidP="00AE2A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E2AAC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</w:t>
      </w:r>
      <w:r w:rsidRPr="00CB250A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Таблицу 5 пункта  1.4.4.</w:t>
      </w:r>
      <w:r w:rsidRPr="00CB250A">
        <w:rPr>
          <w:rFonts w:cs="Times New Roman"/>
          <w:sz w:val="24"/>
          <w:szCs w:val="24"/>
        </w:rPr>
        <w:t xml:space="preserve"> раздела 1«Схема водоснабжения муниципального образования»  изменить и читать в следующей редакции:</w:t>
      </w:r>
    </w:p>
    <w:p w:rsidR="00AE2AAC" w:rsidRPr="0018618D" w:rsidRDefault="00AE2AAC" w:rsidP="00AE2AAC">
      <w:pPr>
        <w:contextualSpacing/>
        <w:jc w:val="both"/>
        <w:rPr>
          <w:rFonts w:cs="Times New Roman"/>
          <w:sz w:val="24"/>
          <w:szCs w:val="24"/>
        </w:rPr>
      </w:pPr>
    </w:p>
    <w:p w:rsidR="00AE2AAC" w:rsidRPr="00A91EB1" w:rsidRDefault="00AE2AAC" w:rsidP="00AE2AAC">
      <w:pPr>
        <w:spacing w:line="360" w:lineRule="auto"/>
        <w:contextualSpacing/>
        <w:jc w:val="both"/>
        <w:rPr>
          <w:rFonts w:cs="Times New Roman"/>
          <w:sz w:val="20"/>
          <w:szCs w:val="20"/>
        </w:rPr>
      </w:pPr>
      <w:r w:rsidRPr="00A91EB1">
        <w:rPr>
          <w:rFonts w:cs="Times New Roman"/>
          <w:sz w:val="20"/>
          <w:szCs w:val="20"/>
        </w:rPr>
        <w:t>Табл. 5 «</w:t>
      </w:r>
      <w:r w:rsidRPr="00A91EB1">
        <w:rPr>
          <w:rFonts w:eastAsia="Times New Roman" w:cs="Times New Roman"/>
          <w:bCs/>
          <w:color w:val="000000"/>
          <w:sz w:val="20"/>
          <w:szCs w:val="20"/>
        </w:rPr>
        <w:t>Характеристика водопроводных сетей»</w:t>
      </w:r>
    </w:p>
    <w:tbl>
      <w:tblPr>
        <w:tblStyle w:val="a3"/>
        <w:tblW w:w="15701" w:type="dxa"/>
        <w:tblLayout w:type="fixed"/>
        <w:tblLook w:val="04A0"/>
      </w:tblPr>
      <w:tblGrid>
        <w:gridCol w:w="797"/>
        <w:gridCol w:w="2361"/>
        <w:gridCol w:w="1685"/>
        <w:gridCol w:w="1252"/>
        <w:gridCol w:w="1156"/>
        <w:gridCol w:w="1261"/>
        <w:gridCol w:w="2326"/>
        <w:gridCol w:w="1971"/>
        <w:gridCol w:w="1531"/>
        <w:gridCol w:w="1361"/>
      </w:tblGrid>
      <w:tr w:rsidR="00AE2AAC" w:rsidRPr="00A91EB1" w:rsidTr="00AE2AAC">
        <w:trPr>
          <w:trHeight w:val="1260"/>
        </w:trPr>
        <w:tc>
          <w:tcPr>
            <w:tcW w:w="797" w:type="dxa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№ </w:t>
            </w:r>
            <w:r w:rsidRPr="00A91EB1">
              <w:rPr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A91EB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91EB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685" w:type="dxa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Общая протяженность</w:t>
            </w:r>
            <w:r w:rsidRPr="00A91EB1">
              <w:rPr>
                <w:color w:val="000000"/>
                <w:sz w:val="24"/>
                <w:szCs w:val="24"/>
              </w:rPr>
              <w:br/>
              <w:t xml:space="preserve">водопроводных сетей, </w:t>
            </w:r>
            <w:proofErr w:type="gramStart"/>
            <w:r w:rsidRPr="00A91EB1">
              <w:rPr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91EB1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A91EB1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Длина, </w:t>
            </w:r>
            <w:proofErr w:type="gramStart"/>
            <w:r w:rsidRPr="00A91EB1">
              <w:rPr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Способ прокладки</w:t>
            </w:r>
          </w:p>
        </w:tc>
        <w:tc>
          <w:tcPr>
            <w:tcW w:w="1971" w:type="dxa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Протяженность сетей,</w:t>
            </w:r>
            <w:r w:rsidRPr="00A91EB1">
              <w:rPr>
                <w:color w:val="000000"/>
                <w:sz w:val="24"/>
                <w:szCs w:val="24"/>
              </w:rPr>
              <w:br/>
            </w:r>
            <w:proofErr w:type="spellStart"/>
            <w:r w:rsidRPr="00A91EB1">
              <w:rPr>
                <w:color w:val="000000"/>
                <w:sz w:val="24"/>
                <w:szCs w:val="24"/>
              </w:rPr>
              <w:t>нуждающ</w:t>
            </w:r>
            <w:proofErr w:type="spellEnd"/>
            <w:r w:rsidRPr="00A91EB1">
              <w:rPr>
                <w:color w:val="000000"/>
                <w:sz w:val="24"/>
                <w:szCs w:val="24"/>
              </w:rPr>
              <w:t xml:space="preserve">. в замене, </w:t>
            </w:r>
            <w:proofErr w:type="gramStart"/>
            <w:r w:rsidRPr="00A91EB1">
              <w:rPr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31" w:type="dxa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Дата ввода в</w:t>
            </w:r>
            <w:r w:rsidRPr="00A91EB1">
              <w:rPr>
                <w:color w:val="000000"/>
                <w:sz w:val="24"/>
                <w:szCs w:val="24"/>
              </w:rPr>
              <w:br/>
              <w:t>эксплуатацию</w:t>
            </w:r>
          </w:p>
        </w:tc>
        <w:tc>
          <w:tcPr>
            <w:tcW w:w="1361" w:type="dxa"/>
          </w:tcPr>
          <w:p w:rsidR="00AE2AAC" w:rsidRPr="00A91EB1" w:rsidRDefault="00AE2AAC" w:rsidP="00AE2AA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91EB1">
              <w:rPr>
                <w:rFonts w:eastAsiaTheme="minorHAnsi"/>
                <w:bCs/>
                <w:sz w:val="24"/>
                <w:szCs w:val="24"/>
                <w:lang w:eastAsia="en-US"/>
              </w:rPr>
              <w:t>Фактический</w:t>
            </w:r>
          </w:p>
          <w:p w:rsidR="00AE2AAC" w:rsidRPr="00A91EB1" w:rsidRDefault="00AE2AAC" w:rsidP="00AE2AAC">
            <w:pPr>
              <w:contextualSpacing/>
              <w:jc w:val="both"/>
              <w:rPr>
                <w:sz w:val="24"/>
                <w:szCs w:val="24"/>
              </w:rPr>
            </w:pPr>
            <w:r w:rsidRPr="00A91EB1">
              <w:rPr>
                <w:rFonts w:eastAsiaTheme="minorHAnsi"/>
                <w:bCs/>
                <w:sz w:val="24"/>
                <w:szCs w:val="24"/>
                <w:lang w:eastAsia="en-US"/>
              </w:rPr>
              <w:t>% износа</w:t>
            </w:r>
          </w:p>
        </w:tc>
      </w:tr>
      <w:tr w:rsidR="00AE2AAC" w:rsidRPr="00A91EB1" w:rsidTr="00AE2AAC">
        <w:trPr>
          <w:trHeight w:val="330"/>
        </w:trPr>
        <w:tc>
          <w:tcPr>
            <w:tcW w:w="14340" w:type="dxa"/>
            <w:gridSpan w:val="9"/>
            <w:noWrap/>
            <w:hideMark/>
          </w:tcPr>
          <w:p w:rsidR="00AE2AAC" w:rsidRPr="00A91EB1" w:rsidRDefault="00AE2AAC" w:rsidP="00AE2A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Красноярский край, Березовский район</w:t>
            </w:r>
          </w:p>
        </w:tc>
        <w:tc>
          <w:tcPr>
            <w:tcW w:w="1361" w:type="dxa"/>
            <w:vMerge w:val="restart"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15"/>
        </w:trPr>
        <w:tc>
          <w:tcPr>
            <w:tcW w:w="797" w:type="dxa"/>
            <w:vMerge w:val="restart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61" w:type="dxa"/>
            <w:vMerge w:val="restart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1EB1">
              <w:rPr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1685" w:type="dxa"/>
            <w:vMerge w:val="restart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4981</w:t>
            </w:r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сталь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53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361" w:type="dxa"/>
            <w:vMerge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15"/>
        </w:trPr>
        <w:tc>
          <w:tcPr>
            <w:tcW w:w="797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826</w:t>
            </w:r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0</w:t>
            </w:r>
          </w:p>
        </w:tc>
        <w:tc>
          <w:tcPr>
            <w:tcW w:w="153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361" w:type="dxa"/>
            <w:vMerge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15"/>
        </w:trPr>
        <w:tc>
          <w:tcPr>
            <w:tcW w:w="797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562</w:t>
            </w:r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361" w:type="dxa"/>
            <w:vMerge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15"/>
        </w:trPr>
        <w:tc>
          <w:tcPr>
            <w:tcW w:w="797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361" w:type="dxa"/>
            <w:vMerge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30"/>
        </w:trPr>
        <w:tc>
          <w:tcPr>
            <w:tcW w:w="797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AE2AAC" w:rsidRPr="00A91EB1" w:rsidRDefault="00AE2AAC" w:rsidP="00AE2A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5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3166</w:t>
            </w:r>
          </w:p>
        </w:tc>
        <w:tc>
          <w:tcPr>
            <w:tcW w:w="126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326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531" w:type="dxa"/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  <w:r w:rsidRPr="00A91EB1">
              <w:rPr>
                <w:color w:val="000000"/>
                <w:sz w:val="24"/>
                <w:szCs w:val="24"/>
              </w:rPr>
              <w:t>1952</w:t>
            </w:r>
          </w:p>
        </w:tc>
        <w:tc>
          <w:tcPr>
            <w:tcW w:w="1361" w:type="dxa"/>
            <w:vMerge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371"/>
        </w:trPr>
        <w:tc>
          <w:tcPr>
            <w:tcW w:w="6095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b/>
                <w:bCs/>
                <w:color w:val="000000"/>
                <w:sz w:val="24"/>
                <w:szCs w:val="24"/>
              </w:rPr>
              <w:t>4981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3166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AE2AAC" w:rsidRPr="00A91EB1" w:rsidRDefault="00AE2AAC" w:rsidP="00AE2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63,56</w:t>
            </w:r>
          </w:p>
        </w:tc>
      </w:tr>
      <w:tr w:rsidR="00AE2AAC" w:rsidRPr="00A91EB1" w:rsidTr="00AE2AAC">
        <w:trPr>
          <w:trHeight w:val="70"/>
        </w:trPr>
        <w:tc>
          <w:tcPr>
            <w:tcW w:w="14340" w:type="dxa"/>
            <w:gridSpan w:val="9"/>
            <w:tcBorders>
              <w:left w:val="nil"/>
              <w:bottom w:val="nil"/>
              <w:right w:val="nil"/>
            </w:tcBorders>
            <w:noWrap/>
          </w:tcPr>
          <w:p w:rsidR="00AE2AAC" w:rsidRPr="00A91EB1" w:rsidRDefault="00AE2AAC" w:rsidP="00AE2A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left w:val="nil"/>
              <w:right w:val="nil"/>
            </w:tcBorders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trHeight w:val="70"/>
        </w:trPr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45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nil"/>
              <w:right w:val="nil"/>
            </w:tcBorders>
          </w:tcPr>
          <w:p w:rsidR="00AE2AAC" w:rsidRPr="00A91EB1" w:rsidRDefault="00AE2AAC" w:rsidP="00AE2AAC">
            <w:pPr>
              <w:rPr>
                <w:sz w:val="24"/>
                <w:szCs w:val="24"/>
              </w:rPr>
            </w:pPr>
          </w:p>
        </w:tc>
      </w:tr>
      <w:tr w:rsidR="00AE2AAC" w:rsidRPr="00A91EB1" w:rsidTr="00AE2AAC">
        <w:trPr>
          <w:gridBefore w:val="4"/>
          <w:wBefore w:w="6095" w:type="dxa"/>
          <w:trHeight w:val="276"/>
        </w:trPr>
        <w:tc>
          <w:tcPr>
            <w:tcW w:w="8245" w:type="dxa"/>
            <w:gridSpan w:val="5"/>
            <w:vMerge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AE2AAC" w:rsidRPr="00A91EB1" w:rsidRDefault="00AE2AAC" w:rsidP="00AE2A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E2AAC" w:rsidRPr="00A91EB1" w:rsidRDefault="00AE2AAC" w:rsidP="00AE2AA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E2AAC" w:rsidRPr="00CB250A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1.4. </w:t>
      </w:r>
      <w:r w:rsidRPr="00CB250A">
        <w:rPr>
          <w:rFonts w:cs="Times New Roman"/>
          <w:sz w:val="24"/>
          <w:szCs w:val="24"/>
        </w:rPr>
        <w:t>Пункт 6 раздела 1 «Схема водоснабжения муниципального образования</w:t>
      </w:r>
      <w:r>
        <w:rPr>
          <w:rFonts w:cs="Times New Roman"/>
          <w:sz w:val="24"/>
          <w:szCs w:val="24"/>
        </w:rPr>
        <w:t xml:space="preserve">» </w:t>
      </w:r>
      <w:r w:rsidRPr="00CB250A">
        <w:rPr>
          <w:rFonts w:cs="Times New Roman"/>
          <w:sz w:val="24"/>
          <w:szCs w:val="24"/>
        </w:rPr>
        <w:t>изменить и читать в следующей редакции:</w:t>
      </w:r>
    </w:p>
    <w:p w:rsidR="00AE2AAC" w:rsidRPr="00CB250A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 xml:space="preserve"> «Оценка объемов капитальных вложений в строительство, реконструкцию и модернизацию объектов централизованных систем водоснабжения</w:t>
      </w:r>
      <w:r>
        <w:rPr>
          <w:rFonts w:cs="Times New Roman"/>
          <w:sz w:val="24"/>
          <w:szCs w:val="24"/>
        </w:rPr>
        <w:t>»</w:t>
      </w:r>
    </w:p>
    <w:p w:rsidR="00AE2AAC" w:rsidRPr="002879A1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>План мероприятий по развитию систем водоснабжения предусматривает реконструкцию существующих объектов системы водоснабжения, указанны</w:t>
      </w:r>
      <w:r>
        <w:rPr>
          <w:rFonts w:cs="Times New Roman"/>
          <w:sz w:val="24"/>
          <w:szCs w:val="24"/>
        </w:rPr>
        <w:t>х</w:t>
      </w:r>
      <w:r w:rsidRPr="00CB250A">
        <w:rPr>
          <w:rFonts w:cs="Times New Roman"/>
          <w:sz w:val="24"/>
          <w:szCs w:val="24"/>
        </w:rPr>
        <w:t xml:space="preserve"> ниж</w:t>
      </w:r>
      <w:r>
        <w:rPr>
          <w:rFonts w:cs="Times New Roman"/>
          <w:sz w:val="24"/>
          <w:szCs w:val="24"/>
        </w:rPr>
        <w:t>е в табл. 32</w:t>
      </w:r>
    </w:p>
    <w:p w:rsidR="00AE2AAC" w:rsidRPr="008B15E5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Pr="00590EAD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  <w:r w:rsidRPr="006B6E55">
        <w:rPr>
          <w:rFonts w:cs="Times New Roman"/>
          <w:sz w:val="20"/>
          <w:szCs w:val="20"/>
        </w:rPr>
        <w:t>Табл. 32 – Оценка стоимости основных мероприятий и величины необходимых вложений в реконструкцию объектов централизованных систем водоснабжения</w:t>
      </w:r>
    </w:p>
    <w:tbl>
      <w:tblPr>
        <w:tblStyle w:val="a3"/>
        <w:tblW w:w="16585" w:type="dxa"/>
        <w:tblInd w:w="-459" w:type="dxa"/>
        <w:tblLayout w:type="fixed"/>
        <w:tblLook w:val="04A0"/>
      </w:tblPr>
      <w:tblGrid>
        <w:gridCol w:w="567"/>
        <w:gridCol w:w="1734"/>
        <w:gridCol w:w="589"/>
        <w:gridCol w:w="589"/>
        <w:gridCol w:w="589"/>
        <w:gridCol w:w="589"/>
        <w:gridCol w:w="590"/>
        <w:gridCol w:w="590"/>
        <w:gridCol w:w="590"/>
        <w:gridCol w:w="589"/>
        <w:gridCol w:w="589"/>
        <w:gridCol w:w="590"/>
        <w:gridCol w:w="589"/>
        <w:gridCol w:w="589"/>
        <w:gridCol w:w="589"/>
        <w:gridCol w:w="590"/>
        <w:gridCol w:w="589"/>
        <w:gridCol w:w="589"/>
        <w:gridCol w:w="589"/>
        <w:gridCol w:w="589"/>
        <w:gridCol w:w="590"/>
        <w:gridCol w:w="589"/>
        <w:gridCol w:w="589"/>
        <w:gridCol w:w="589"/>
        <w:gridCol w:w="612"/>
        <w:gridCol w:w="708"/>
      </w:tblGrid>
      <w:tr w:rsidR="00AE2AAC" w:rsidRPr="00465407" w:rsidTr="00AE2AAC">
        <w:trPr>
          <w:trHeight w:val="213"/>
        </w:trPr>
        <w:tc>
          <w:tcPr>
            <w:tcW w:w="567" w:type="dxa"/>
            <w:vMerge w:val="restart"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81E84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981E84">
              <w:rPr>
                <w:b/>
                <w:sz w:val="18"/>
                <w:szCs w:val="18"/>
              </w:rPr>
              <w:t>/</w:t>
            </w:r>
            <w:proofErr w:type="spellStart"/>
            <w:r w:rsidRPr="00981E84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34" w:type="dxa"/>
            <w:vMerge w:val="restart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Наимено</w:t>
            </w:r>
            <w:r>
              <w:rPr>
                <w:b/>
                <w:sz w:val="18"/>
                <w:szCs w:val="18"/>
              </w:rPr>
              <w:t>ва</w:t>
            </w:r>
            <w:r w:rsidRPr="00981E84">
              <w:rPr>
                <w:b/>
                <w:sz w:val="18"/>
                <w:szCs w:val="18"/>
              </w:rPr>
              <w:t>ние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81E84">
              <w:rPr>
                <w:b/>
                <w:sz w:val="18"/>
                <w:szCs w:val="18"/>
              </w:rPr>
              <w:t>мероприятия</w:t>
            </w:r>
          </w:p>
        </w:tc>
        <w:tc>
          <w:tcPr>
            <w:tcW w:w="14284" w:type="dxa"/>
            <w:gridSpan w:val="24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Потребность в финансовых средствах, тыс. руб.</w:t>
            </w:r>
          </w:p>
        </w:tc>
      </w:tr>
      <w:tr w:rsidR="00AE2AAC" w:rsidRPr="00465407" w:rsidTr="00AE2AAC">
        <w:trPr>
          <w:trHeight w:val="266"/>
        </w:trPr>
        <w:tc>
          <w:tcPr>
            <w:tcW w:w="567" w:type="dxa"/>
            <w:vMerge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34" w:type="dxa"/>
            <w:vMerge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2034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2035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2036</w:t>
            </w:r>
          </w:p>
        </w:tc>
        <w:tc>
          <w:tcPr>
            <w:tcW w:w="612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2037</w:t>
            </w:r>
          </w:p>
        </w:tc>
        <w:tc>
          <w:tcPr>
            <w:tcW w:w="708" w:type="dxa"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Итого</w:t>
            </w:r>
          </w:p>
        </w:tc>
      </w:tr>
      <w:tr w:rsidR="00AE2AAC" w:rsidRPr="00465407" w:rsidTr="00AE2AAC">
        <w:trPr>
          <w:trHeight w:val="239"/>
        </w:trPr>
        <w:tc>
          <w:tcPr>
            <w:tcW w:w="16585" w:type="dxa"/>
            <w:gridSpan w:val="26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color w:val="000000"/>
                <w:sz w:val="18"/>
                <w:szCs w:val="18"/>
              </w:rPr>
              <w:t xml:space="preserve">Красноярский край, Березовский район, </w:t>
            </w:r>
            <w:r w:rsidRPr="00981E84">
              <w:rPr>
                <w:b/>
                <w:sz w:val="18"/>
                <w:szCs w:val="18"/>
              </w:rPr>
              <w:t xml:space="preserve">с. </w:t>
            </w:r>
            <w:proofErr w:type="spellStart"/>
            <w:r w:rsidRPr="00981E84">
              <w:rPr>
                <w:b/>
                <w:sz w:val="18"/>
                <w:szCs w:val="18"/>
              </w:rPr>
              <w:t>Зыково</w:t>
            </w:r>
            <w:proofErr w:type="spellEnd"/>
          </w:p>
        </w:tc>
      </w:tr>
      <w:tr w:rsidR="00AE2AAC" w:rsidRPr="00465407" w:rsidTr="00AE2AAC">
        <w:trPr>
          <w:trHeight w:val="1197"/>
        </w:trPr>
        <w:tc>
          <w:tcPr>
            <w:tcW w:w="567" w:type="dxa"/>
            <w:tcBorders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81E84">
              <w:rPr>
                <w:sz w:val="18"/>
                <w:szCs w:val="18"/>
              </w:rPr>
              <w:t>1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AE2AAC" w:rsidRPr="00694604" w:rsidRDefault="00AE2AAC" w:rsidP="00AE2AA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</w:rPr>
            </w:pPr>
            <w:r w:rsidRPr="00694604">
              <w:rPr>
                <w:color w:val="000000"/>
                <w:sz w:val="20"/>
              </w:rPr>
              <w:t>Реконструкция трубопровода холодной воды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113,194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117,576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122,429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127,207</w:t>
            </w: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132,545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137,596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143,059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148,608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154,356</w:t>
            </w: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160,671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167,258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173,941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180,832</w:t>
            </w:r>
          </w:p>
        </w:tc>
        <w:tc>
          <w:tcPr>
            <w:tcW w:w="612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188,059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CC1E98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C1E98">
              <w:rPr>
                <w:b/>
                <w:sz w:val="18"/>
                <w:szCs w:val="18"/>
              </w:rPr>
              <w:t>2067,331</w:t>
            </w: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AE2AAC" w:rsidRDefault="00AE2AAC" w:rsidP="00AE2AAC">
      <w:pPr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AE2AAC" w:rsidRPr="0059494C" w:rsidRDefault="00AE2AAC" w:rsidP="00AE2AAC">
      <w:pPr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1.5. Пункт</w:t>
      </w:r>
      <w:r w:rsidRPr="0059494C">
        <w:rPr>
          <w:rFonts w:cs="Times New Roman"/>
          <w:sz w:val="24"/>
          <w:szCs w:val="24"/>
        </w:rPr>
        <w:t xml:space="preserve"> 7.4. раздела 1 «Схема водоснабжения муниципального образования» изменить и читать в следующей редакции:</w:t>
      </w:r>
    </w:p>
    <w:p w:rsidR="00AE2AAC" w:rsidRDefault="00AE2AAC" w:rsidP="00AE2AAC">
      <w:pPr>
        <w:spacing w:line="360" w:lineRule="auto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spacing w:line="360" w:lineRule="auto"/>
        <w:contextualSpacing/>
        <w:jc w:val="both"/>
        <w:rPr>
          <w:rFonts w:cs="Times New Roman"/>
          <w:sz w:val="20"/>
          <w:szCs w:val="20"/>
        </w:rPr>
      </w:pPr>
      <w:r w:rsidRPr="00BC54FE">
        <w:rPr>
          <w:rFonts w:cs="Times New Roman"/>
          <w:sz w:val="20"/>
          <w:szCs w:val="20"/>
        </w:rPr>
        <w:t>Табл. 36 – Показатели эффективности использования ресурсов</w:t>
      </w:r>
    </w:p>
    <w:tbl>
      <w:tblPr>
        <w:tblStyle w:val="a3"/>
        <w:tblW w:w="15877" w:type="dxa"/>
        <w:tblInd w:w="-176" w:type="dxa"/>
        <w:tblLayout w:type="fixed"/>
        <w:tblLook w:val="04A0"/>
      </w:tblPr>
      <w:tblGrid>
        <w:gridCol w:w="1135"/>
        <w:gridCol w:w="640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</w:tblGrid>
      <w:tr w:rsidR="00AE2AAC" w:rsidRPr="00A57EFC" w:rsidTr="00AE2AAC">
        <w:tc>
          <w:tcPr>
            <w:tcW w:w="1135" w:type="dxa"/>
            <w:vMerge w:val="restart"/>
          </w:tcPr>
          <w:p w:rsidR="00AE2AAC" w:rsidRPr="00A57EFC" w:rsidRDefault="00AE2AAC" w:rsidP="00AE2A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57EF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742" w:type="dxa"/>
            <w:gridSpan w:val="23"/>
          </w:tcPr>
          <w:p w:rsidR="00AE2AAC" w:rsidRPr="00A57EFC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Год</w:t>
            </w:r>
          </w:p>
        </w:tc>
      </w:tr>
      <w:tr w:rsidR="00AE2AAC" w:rsidRPr="00A57EFC" w:rsidTr="00AE2AAC">
        <w:tc>
          <w:tcPr>
            <w:tcW w:w="1135" w:type="dxa"/>
            <w:vMerge/>
          </w:tcPr>
          <w:p w:rsidR="00AE2AAC" w:rsidRPr="00A57EFC" w:rsidRDefault="00AE2AAC" w:rsidP="00AE2AAC">
            <w:pPr>
              <w:contextualSpacing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AE54AD">
              <w:rPr>
                <w:rFonts w:eastAsiaTheme="minorHAnsi"/>
                <w:b/>
                <w:bCs/>
                <w:sz w:val="20"/>
                <w:lang w:eastAsia="en-US"/>
              </w:rPr>
              <w:t>2015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2016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2017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2018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2019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2020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2021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2022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2023</w:t>
            </w:r>
          </w:p>
        </w:tc>
        <w:tc>
          <w:tcPr>
            <w:tcW w:w="641" w:type="dxa"/>
            <w:tcBorders>
              <w:lef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2024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2025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2027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2028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2029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2030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2031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2032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2033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2034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2035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AE54AD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2037</w:t>
            </w:r>
          </w:p>
        </w:tc>
      </w:tr>
      <w:tr w:rsidR="00AE2AAC" w:rsidRPr="00A57EFC" w:rsidTr="00AE2AAC">
        <w:trPr>
          <w:trHeight w:val="1104"/>
        </w:trPr>
        <w:tc>
          <w:tcPr>
            <w:tcW w:w="1135" w:type="dxa"/>
          </w:tcPr>
          <w:p w:rsidR="00AE2AAC" w:rsidRPr="00A57EFC" w:rsidRDefault="00AE2AAC" w:rsidP="00AE2AAC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r w:rsidRPr="00A57EFC">
              <w:rPr>
                <w:rFonts w:eastAsiaTheme="minorHAnsi"/>
                <w:b/>
                <w:sz w:val="24"/>
                <w:szCs w:val="24"/>
                <w:lang w:eastAsia="en-US"/>
              </w:rPr>
              <w:t>роцент потерь в</w:t>
            </w:r>
            <w:r w:rsidRPr="00BE388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A57EFC">
              <w:rPr>
                <w:rFonts w:eastAsiaTheme="minorHAnsi"/>
                <w:b/>
                <w:sz w:val="24"/>
                <w:szCs w:val="24"/>
                <w:lang w:eastAsia="en-US"/>
              </w:rPr>
              <w:t>сетях</w:t>
            </w:r>
            <w:r w:rsidRPr="00BE388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A57EFC">
              <w:rPr>
                <w:rFonts w:eastAsiaTheme="minorHAnsi"/>
                <w:b/>
                <w:sz w:val="24"/>
                <w:szCs w:val="24"/>
                <w:lang w:eastAsia="en-US"/>
              </w:rPr>
              <w:t>водоснабжения, %</w:t>
            </w: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19,78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18,61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17,50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16,46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15,48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14,56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13,70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12,89</w:t>
            </w: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2,853353</w:t>
            </w:r>
          </w:p>
        </w:tc>
        <w:tc>
          <w:tcPr>
            <w:tcW w:w="641" w:type="dxa"/>
            <w:tcBorders>
              <w:lef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2,853353</w:t>
            </w: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2,853201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2,853049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2,852958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D2187">
              <w:rPr>
                <w:rFonts w:eastAsiaTheme="minorHAnsi"/>
                <w:bCs/>
                <w:sz w:val="18"/>
                <w:szCs w:val="18"/>
                <w:lang w:eastAsia="en-US"/>
              </w:rPr>
              <w:t>2,852867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 w:rsidRPr="00ED2187">
              <w:rPr>
                <w:sz w:val="18"/>
                <w:szCs w:val="18"/>
              </w:rPr>
              <w:t>2,852806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2,852745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2,852593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2,852441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2,852289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2,852137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ED2187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2,852030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2,851923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:rsidR="00AE2AAC" w:rsidRPr="00ED2187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2,851816</w:t>
            </w:r>
          </w:p>
        </w:tc>
      </w:tr>
    </w:tbl>
    <w:p w:rsidR="00AE2AAC" w:rsidRDefault="00AE2AAC" w:rsidP="00AE2AAC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AE2AAC" w:rsidRPr="002902E7" w:rsidRDefault="00AE2AAC" w:rsidP="00AE2AAC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2902E7">
        <w:rPr>
          <w:rFonts w:cs="Times New Roman"/>
          <w:sz w:val="24"/>
          <w:szCs w:val="24"/>
        </w:rPr>
        <w:t>1.</w:t>
      </w:r>
      <w:r>
        <w:rPr>
          <w:rFonts w:cs="Times New Roman"/>
          <w:sz w:val="24"/>
          <w:szCs w:val="24"/>
        </w:rPr>
        <w:t>6</w:t>
      </w:r>
      <w:r w:rsidRPr="002902E7">
        <w:rPr>
          <w:rFonts w:cs="Times New Roman"/>
          <w:sz w:val="24"/>
          <w:szCs w:val="24"/>
        </w:rPr>
        <w:t>. Таблицу 38   пункта 2.1. раздела 2 «Схема водоотведения муниципального образования» изменить и читать в следующей редакции:</w:t>
      </w:r>
    </w:p>
    <w:p w:rsidR="00AE2AAC" w:rsidRDefault="00AE2AAC" w:rsidP="00AE2AAC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AE2AAC" w:rsidRDefault="00AE2AAC" w:rsidP="00AE2AAC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3C65F0">
        <w:rPr>
          <w:rFonts w:cs="Times New Roman"/>
          <w:sz w:val="20"/>
          <w:szCs w:val="20"/>
        </w:rPr>
        <w:t>Табл. 38 – Баланс поступления сточных вод в централизованную систему водоотведения и</w:t>
      </w:r>
      <w:r w:rsidRPr="006859F5">
        <w:rPr>
          <w:rFonts w:cs="Times New Roman"/>
          <w:sz w:val="20"/>
          <w:szCs w:val="20"/>
        </w:rPr>
        <w:t xml:space="preserve"> </w:t>
      </w:r>
      <w:r w:rsidRPr="003C65F0">
        <w:rPr>
          <w:rFonts w:cs="Times New Roman"/>
          <w:sz w:val="20"/>
          <w:szCs w:val="20"/>
        </w:rPr>
        <w:t>отведения стоков</w:t>
      </w:r>
    </w:p>
    <w:p w:rsidR="00AE2AAC" w:rsidRPr="003C65F0" w:rsidRDefault="00AE2AAC" w:rsidP="00AE2AAC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663"/>
        <w:gridCol w:w="3663"/>
      </w:tblGrid>
      <w:tr w:rsidR="00AE2AAC" w:rsidRPr="002902E7" w:rsidTr="00AE2AAC">
        <w:tc>
          <w:tcPr>
            <w:tcW w:w="3663" w:type="dxa"/>
          </w:tcPr>
          <w:p w:rsidR="00AE2AAC" w:rsidRPr="002902E7" w:rsidRDefault="00AE2AAC" w:rsidP="00AE2AAC">
            <w:pPr>
              <w:contextualSpacing/>
              <w:rPr>
                <w:sz w:val="24"/>
                <w:szCs w:val="24"/>
              </w:rPr>
            </w:pPr>
            <w:r w:rsidRPr="002902E7">
              <w:rPr>
                <w:rFonts w:eastAsiaTheme="minorHAnsi"/>
                <w:bCs/>
                <w:sz w:val="24"/>
                <w:szCs w:val="24"/>
                <w:lang w:eastAsia="en-US"/>
              </w:rPr>
              <w:t>Технологическая зона</w:t>
            </w:r>
          </w:p>
        </w:tc>
        <w:tc>
          <w:tcPr>
            <w:tcW w:w="3663" w:type="dxa"/>
          </w:tcPr>
          <w:p w:rsidR="00AE2AAC" w:rsidRPr="002902E7" w:rsidRDefault="00AE2AAC" w:rsidP="00AE2AA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902E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Объем поступление </w:t>
            </w:r>
            <w:proofErr w:type="gramStart"/>
            <w:r w:rsidRPr="002902E7">
              <w:rPr>
                <w:rFonts w:eastAsiaTheme="minorHAnsi"/>
                <w:bCs/>
                <w:sz w:val="24"/>
                <w:szCs w:val="24"/>
                <w:lang w:eastAsia="en-US"/>
              </w:rPr>
              <w:t>сточных</w:t>
            </w:r>
            <w:proofErr w:type="gramEnd"/>
          </w:p>
          <w:p w:rsidR="00AE2AAC" w:rsidRPr="002902E7" w:rsidRDefault="00AE2AAC" w:rsidP="00AE2AAC">
            <w:pPr>
              <w:contextualSpacing/>
              <w:rPr>
                <w:sz w:val="24"/>
                <w:szCs w:val="24"/>
              </w:rPr>
            </w:pPr>
            <w:r w:rsidRPr="002902E7">
              <w:rPr>
                <w:rFonts w:eastAsiaTheme="minorHAnsi"/>
                <w:bCs/>
                <w:sz w:val="24"/>
                <w:szCs w:val="24"/>
                <w:lang w:eastAsia="en-US"/>
              </w:rPr>
              <w:t>вод, тыс. м</w:t>
            </w:r>
            <w:r w:rsidRPr="002902E7">
              <w:rPr>
                <w:rFonts w:eastAsiaTheme="minorHAnsi"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AE2AAC" w:rsidRPr="002902E7" w:rsidTr="00AE2AAC">
        <w:trPr>
          <w:trHeight w:val="562"/>
        </w:trPr>
        <w:tc>
          <w:tcPr>
            <w:tcW w:w="3663" w:type="dxa"/>
          </w:tcPr>
          <w:p w:rsidR="00AE2AAC" w:rsidRPr="002902E7" w:rsidRDefault="00AE2AAC" w:rsidP="00AE2AAC">
            <w:pPr>
              <w:contextualSpacing/>
              <w:rPr>
                <w:sz w:val="24"/>
                <w:szCs w:val="24"/>
              </w:rPr>
            </w:pPr>
            <w:r w:rsidRPr="002902E7">
              <w:rPr>
                <w:rFonts w:eastAsiaTheme="minorHAns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eastAsiaTheme="minorHAnsi"/>
                <w:sz w:val="24"/>
                <w:szCs w:val="24"/>
                <w:lang w:eastAsia="en-US"/>
              </w:rPr>
              <w:t>Зыково</w:t>
            </w:r>
            <w:proofErr w:type="spellEnd"/>
          </w:p>
        </w:tc>
        <w:tc>
          <w:tcPr>
            <w:tcW w:w="3663" w:type="dxa"/>
          </w:tcPr>
          <w:p w:rsidR="00AE2AAC" w:rsidRPr="002902E7" w:rsidRDefault="00AE2AAC" w:rsidP="00AE2AA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Pr="002902E7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1</w:t>
            </w:r>
            <w:r w:rsidRPr="002902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</w:tr>
    </w:tbl>
    <w:p w:rsidR="00AE2AAC" w:rsidRDefault="00AE2AAC" w:rsidP="00AE2AAC">
      <w:pPr>
        <w:contextualSpacing/>
        <w:rPr>
          <w:rFonts w:cs="Times New Roman"/>
          <w:sz w:val="24"/>
          <w:szCs w:val="24"/>
        </w:rPr>
      </w:pPr>
    </w:p>
    <w:p w:rsidR="00AE2AAC" w:rsidRDefault="00AE2AAC" w:rsidP="00AE2AAC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1.7. Таблицу 40   пункта 2.5. раздела </w:t>
      </w:r>
      <w:r w:rsidRPr="000C5F53">
        <w:rPr>
          <w:rFonts w:cs="Times New Roman"/>
          <w:sz w:val="24"/>
          <w:szCs w:val="24"/>
        </w:rPr>
        <w:t>2 «Схема водоотведения муниципального образования»</w:t>
      </w:r>
      <w:r>
        <w:rPr>
          <w:rFonts w:cs="Times New Roman"/>
          <w:sz w:val="24"/>
          <w:szCs w:val="24"/>
        </w:rPr>
        <w:t xml:space="preserve"> изменить и читать в следующей редакции:</w:t>
      </w:r>
    </w:p>
    <w:p w:rsidR="00AE2AAC" w:rsidRPr="00A47491" w:rsidRDefault="00AE2AAC" w:rsidP="00AE2AAC">
      <w:pPr>
        <w:contextualSpacing/>
        <w:rPr>
          <w:rFonts w:cs="Times New Roman"/>
          <w:sz w:val="24"/>
          <w:szCs w:val="24"/>
        </w:rPr>
      </w:pPr>
    </w:p>
    <w:p w:rsidR="00AE2AAC" w:rsidRDefault="00AE2AAC" w:rsidP="00AE2AAC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215FD6">
        <w:rPr>
          <w:rFonts w:cs="Times New Roman"/>
          <w:sz w:val="20"/>
          <w:szCs w:val="20"/>
        </w:rPr>
        <w:t>Табл. 40 – Прогнозные балансы поступления сточных вод в централизованную</w:t>
      </w:r>
      <w:r>
        <w:rPr>
          <w:rFonts w:cs="Times New Roman"/>
          <w:sz w:val="20"/>
          <w:szCs w:val="20"/>
        </w:rPr>
        <w:t xml:space="preserve"> </w:t>
      </w:r>
      <w:r w:rsidRPr="00215FD6">
        <w:rPr>
          <w:rFonts w:cs="Times New Roman"/>
          <w:sz w:val="20"/>
          <w:szCs w:val="20"/>
        </w:rPr>
        <w:t>систему</w:t>
      </w:r>
      <w:r>
        <w:rPr>
          <w:rFonts w:cs="Times New Roman"/>
          <w:sz w:val="20"/>
          <w:szCs w:val="20"/>
        </w:rPr>
        <w:t xml:space="preserve"> </w:t>
      </w:r>
      <w:r w:rsidRPr="00215FD6">
        <w:rPr>
          <w:rFonts w:cs="Times New Roman"/>
          <w:sz w:val="20"/>
          <w:szCs w:val="20"/>
        </w:rPr>
        <w:t>водоотведения</w:t>
      </w:r>
    </w:p>
    <w:p w:rsidR="00AE2AAC" w:rsidRPr="00A47491" w:rsidRDefault="00AE2AAC" w:rsidP="00AE2AAC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1560"/>
        <w:gridCol w:w="634"/>
        <w:gridCol w:w="635"/>
        <w:gridCol w:w="635"/>
        <w:gridCol w:w="635"/>
        <w:gridCol w:w="634"/>
        <w:gridCol w:w="635"/>
        <w:gridCol w:w="635"/>
        <w:gridCol w:w="635"/>
        <w:gridCol w:w="635"/>
        <w:gridCol w:w="634"/>
        <w:gridCol w:w="635"/>
        <w:gridCol w:w="635"/>
        <w:gridCol w:w="635"/>
        <w:gridCol w:w="634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</w:tblGrid>
      <w:tr w:rsidR="00AE2AAC" w:rsidRPr="002902E7" w:rsidTr="00AE2AAC">
        <w:tc>
          <w:tcPr>
            <w:tcW w:w="1560" w:type="dxa"/>
            <w:vMerge w:val="restart"/>
          </w:tcPr>
          <w:p w:rsidR="00AE2AAC" w:rsidRPr="00065099" w:rsidRDefault="00AE2AAC" w:rsidP="00AE2A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0"/>
                <w:lang w:eastAsia="en-US"/>
              </w:rPr>
            </w:pPr>
            <w:r w:rsidRPr="00065099">
              <w:rPr>
                <w:rFonts w:eastAsiaTheme="minorHAnsi"/>
                <w:bCs/>
                <w:sz w:val="20"/>
                <w:lang w:eastAsia="en-US"/>
              </w:rPr>
              <w:t>Технологическая</w:t>
            </w:r>
          </w:p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20"/>
                <w:lang w:eastAsia="en-US"/>
              </w:rPr>
            </w:pPr>
            <w:r w:rsidRPr="00065099">
              <w:rPr>
                <w:rFonts w:eastAsiaTheme="minorHAnsi"/>
                <w:bCs/>
                <w:sz w:val="20"/>
                <w:lang w:eastAsia="en-US"/>
              </w:rPr>
              <w:t>зона</w:t>
            </w:r>
          </w:p>
        </w:tc>
        <w:tc>
          <w:tcPr>
            <w:tcW w:w="14600" w:type="dxa"/>
            <w:gridSpan w:val="23"/>
          </w:tcPr>
          <w:p w:rsidR="00AE2AAC" w:rsidRPr="005F507B" w:rsidRDefault="00AE2AAC" w:rsidP="00AE2AAC">
            <w:pPr>
              <w:contextualSpacing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</w:tr>
      <w:tr w:rsidR="00AE2AAC" w:rsidRPr="002902E7" w:rsidTr="00AE2AAC">
        <w:tc>
          <w:tcPr>
            <w:tcW w:w="1560" w:type="dxa"/>
            <w:vMerge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Cs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634" w:type="dxa"/>
            <w:tcBorders>
              <w:lef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2031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2032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2033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2034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2036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5F507B" w:rsidRDefault="00AE2AAC" w:rsidP="00AE2AAC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5F507B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2037</w:t>
            </w:r>
          </w:p>
        </w:tc>
      </w:tr>
      <w:tr w:rsidR="00AE2AAC" w:rsidRPr="002902E7" w:rsidTr="00AE2AAC">
        <w:trPr>
          <w:trHeight w:val="525"/>
        </w:trPr>
        <w:tc>
          <w:tcPr>
            <w:tcW w:w="1560" w:type="dxa"/>
          </w:tcPr>
          <w:p w:rsidR="00AE2AAC" w:rsidRPr="00065099" w:rsidRDefault="00AE2AAC" w:rsidP="00AE2AAC">
            <w:pPr>
              <w:contextualSpacing/>
              <w:rPr>
                <w:rFonts w:ascii="Times New Roman,Bold" w:eastAsiaTheme="minorHAnsi" w:hAnsi="Times New Roman,Bold" w:cs="Times New Roman,Bold"/>
                <w:bCs/>
                <w:sz w:val="20"/>
                <w:lang w:eastAsia="en-US"/>
              </w:rPr>
            </w:pPr>
            <w:r w:rsidRPr="00065099">
              <w:rPr>
                <w:rFonts w:eastAsiaTheme="minorHAnsi"/>
                <w:sz w:val="20"/>
                <w:lang w:eastAsia="en-US"/>
              </w:rPr>
              <w:t xml:space="preserve">с. </w:t>
            </w:r>
            <w:proofErr w:type="spellStart"/>
            <w:r w:rsidRPr="00065099">
              <w:rPr>
                <w:rFonts w:eastAsiaTheme="minorHAnsi"/>
                <w:sz w:val="20"/>
                <w:lang w:eastAsia="en-US"/>
              </w:rPr>
              <w:t>Зыково</w:t>
            </w:r>
            <w:proofErr w:type="spellEnd"/>
            <w:r w:rsidRPr="00065099">
              <w:rPr>
                <w:rFonts w:eastAsiaTheme="minorHAnsi"/>
                <w:sz w:val="20"/>
                <w:lang w:eastAsia="en-US"/>
              </w:rPr>
              <w:t>, тыс</w:t>
            </w:r>
            <w:proofErr w:type="gramStart"/>
            <w:r w:rsidRPr="00065099">
              <w:rPr>
                <w:rFonts w:eastAsiaTheme="minorHAnsi"/>
                <w:sz w:val="20"/>
                <w:lang w:eastAsia="en-US"/>
              </w:rPr>
              <w:t>.м</w:t>
            </w:r>
            <w:proofErr w:type="gramEnd"/>
            <w:r w:rsidRPr="00065099">
              <w:rPr>
                <w:rFonts w:eastAsiaTheme="minorHAns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634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176,75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169,39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166,94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164,48</w:t>
            </w:r>
          </w:p>
        </w:tc>
        <w:tc>
          <w:tcPr>
            <w:tcW w:w="634" w:type="dxa"/>
            <w:tcBorders>
              <w:lef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162,03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111,50</w:t>
            </w:r>
          </w:p>
        </w:tc>
      </w:tr>
    </w:tbl>
    <w:p w:rsidR="00AE2AAC" w:rsidRDefault="00AE2AAC" w:rsidP="00AE2AAC">
      <w:pPr>
        <w:contextualSpacing/>
        <w:jc w:val="both"/>
        <w:rPr>
          <w:rFonts w:cs="Times New Roman"/>
          <w:sz w:val="24"/>
          <w:szCs w:val="24"/>
        </w:rPr>
        <w:sectPr w:rsidR="00AE2AAC" w:rsidSect="00AE2AAC">
          <w:pgSz w:w="16838" w:h="11906" w:orient="landscape"/>
          <w:pgMar w:top="709" w:right="851" w:bottom="424" w:left="709" w:header="708" w:footer="708" w:gutter="0"/>
          <w:cols w:space="708"/>
          <w:docGrid w:linePitch="360"/>
        </w:sectPr>
      </w:pPr>
    </w:p>
    <w:p w:rsidR="00AE2AAC" w:rsidRDefault="00AE2AAC" w:rsidP="00AE2AAC">
      <w:pPr>
        <w:contextualSpacing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AE2AAC" w:rsidRPr="00A47491" w:rsidRDefault="00AE2AAC" w:rsidP="00AE2AAC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1.8</w:t>
      </w:r>
      <w:r w:rsidRPr="00813FA5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Таблицу 41   пункта 3.1. раздела </w:t>
      </w:r>
      <w:r w:rsidRPr="000C5F53">
        <w:rPr>
          <w:rFonts w:cs="Times New Roman"/>
          <w:sz w:val="24"/>
          <w:szCs w:val="24"/>
        </w:rPr>
        <w:t>2 «Схема водоотведения муниципального образования»</w:t>
      </w:r>
      <w:r>
        <w:rPr>
          <w:rFonts w:cs="Times New Roman"/>
          <w:sz w:val="24"/>
          <w:szCs w:val="24"/>
        </w:rPr>
        <w:t xml:space="preserve"> изменить и читать в следующей редакции:</w:t>
      </w:r>
    </w:p>
    <w:p w:rsidR="00AE2AAC" w:rsidRDefault="00AE2AAC" w:rsidP="00AE2AAC">
      <w:pPr>
        <w:spacing w:line="360" w:lineRule="auto"/>
        <w:contextualSpacing/>
        <w:rPr>
          <w:rFonts w:cs="Times New Roman"/>
          <w:sz w:val="20"/>
          <w:szCs w:val="20"/>
        </w:rPr>
      </w:pPr>
    </w:p>
    <w:p w:rsidR="00AE2AAC" w:rsidRPr="00FD2981" w:rsidRDefault="00AE2AAC" w:rsidP="00AE2AAC">
      <w:pPr>
        <w:spacing w:line="360" w:lineRule="auto"/>
        <w:contextualSpacing/>
        <w:rPr>
          <w:rFonts w:cs="Times New Roman"/>
          <w:sz w:val="20"/>
          <w:szCs w:val="20"/>
        </w:rPr>
      </w:pPr>
      <w:r w:rsidRPr="00FD2981">
        <w:rPr>
          <w:rFonts w:cs="Times New Roman"/>
          <w:sz w:val="20"/>
          <w:szCs w:val="20"/>
        </w:rPr>
        <w:t>Табл. 41 – Сведения о фактическом и ожидаемом поступлении сточных вод</w:t>
      </w:r>
    </w:p>
    <w:tbl>
      <w:tblPr>
        <w:tblStyle w:val="a3"/>
        <w:tblW w:w="15984" w:type="dxa"/>
        <w:tblLayout w:type="fixed"/>
        <w:tblLook w:val="04A0"/>
      </w:tblPr>
      <w:tblGrid>
        <w:gridCol w:w="1526"/>
        <w:gridCol w:w="1134"/>
        <w:gridCol w:w="605"/>
        <w:gridCol w:w="606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605"/>
        <w:gridCol w:w="606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</w:tblGrid>
      <w:tr w:rsidR="00AE2AAC" w:rsidRPr="002902E7" w:rsidTr="00AE2AAC">
        <w:trPr>
          <w:trHeight w:val="738"/>
        </w:trPr>
        <w:tc>
          <w:tcPr>
            <w:tcW w:w="1526" w:type="dxa"/>
          </w:tcPr>
          <w:p w:rsidR="00AE2AAC" w:rsidRPr="00571994" w:rsidRDefault="00AE2AAC" w:rsidP="00AE2AAC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71994">
              <w:rPr>
                <w:rFonts w:eastAsiaTheme="minorHAnsi"/>
                <w:bCs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134" w:type="dxa"/>
          </w:tcPr>
          <w:p w:rsidR="00AE2AAC" w:rsidRPr="00065099" w:rsidRDefault="00AE2AAC" w:rsidP="00AE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proofErr w:type="spellStart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Факти</w:t>
            </w:r>
            <w:proofErr w:type="spellEnd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-</w:t>
            </w:r>
          </w:p>
          <w:p w:rsidR="00AE2AAC" w:rsidRPr="00065099" w:rsidRDefault="00AE2AAC" w:rsidP="00AE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proofErr w:type="spellStart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ческое</w:t>
            </w:r>
            <w:proofErr w:type="spellEnd"/>
          </w:p>
          <w:p w:rsidR="00AE2AAC" w:rsidRPr="00065099" w:rsidRDefault="00AE2AAC" w:rsidP="00AE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поступление</w:t>
            </w:r>
          </w:p>
          <w:p w:rsidR="00AE2AAC" w:rsidRPr="00065099" w:rsidRDefault="00AE2AAC" w:rsidP="00AE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сточных</w:t>
            </w:r>
          </w:p>
          <w:p w:rsidR="00AE2AAC" w:rsidRPr="00571994" w:rsidRDefault="00AE2AAC" w:rsidP="00AE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proofErr w:type="spellStart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вод</w:t>
            </w:r>
            <w:proofErr w:type="gramStart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,т</w:t>
            </w:r>
            <w:proofErr w:type="gramEnd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ыс</w:t>
            </w:r>
            <w:proofErr w:type="spellEnd"/>
            <w:r w:rsidRPr="00065099">
              <w:rPr>
                <w:rFonts w:eastAsiaTheme="minorHAnsi"/>
                <w:bCs/>
                <w:sz w:val="18"/>
                <w:szCs w:val="18"/>
                <w:lang w:eastAsia="en-US"/>
              </w:rPr>
              <w:t>. м</w:t>
            </w:r>
            <w:r w:rsidRPr="00065099">
              <w:rPr>
                <w:rFonts w:eastAsiaTheme="minorHAnsi"/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13324" w:type="dxa"/>
            <w:gridSpan w:val="22"/>
          </w:tcPr>
          <w:p w:rsidR="00AE2AAC" w:rsidRPr="00571994" w:rsidRDefault="00AE2AAC" w:rsidP="00AE2A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71994">
              <w:rPr>
                <w:rFonts w:eastAsiaTheme="minorHAnsi"/>
                <w:bCs/>
                <w:sz w:val="24"/>
                <w:szCs w:val="24"/>
                <w:lang w:eastAsia="en-US"/>
              </w:rPr>
              <w:t>Ожидаемое поступление сточных вод,</w:t>
            </w:r>
          </w:p>
          <w:p w:rsidR="00AE2AAC" w:rsidRPr="00571994" w:rsidRDefault="00AE2AAC" w:rsidP="00AE2AAC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71994">
              <w:rPr>
                <w:rFonts w:eastAsiaTheme="minorHAnsi"/>
                <w:bCs/>
                <w:sz w:val="24"/>
                <w:szCs w:val="24"/>
                <w:lang w:eastAsia="en-US"/>
              </w:rPr>
              <w:t>тыс. м</w:t>
            </w:r>
            <w:r w:rsidRPr="00571994">
              <w:rPr>
                <w:rFonts w:eastAsiaTheme="minorHAnsi"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AE2AAC" w:rsidRPr="002902E7" w:rsidTr="00AE2AAC">
        <w:tc>
          <w:tcPr>
            <w:tcW w:w="1526" w:type="dxa"/>
          </w:tcPr>
          <w:p w:rsidR="00AE2AAC" w:rsidRPr="002902E7" w:rsidRDefault="00AE2AAC" w:rsidP="00AE2AAC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902E7">
              <w:rPr>
                <w:rFonts w:eastAsiaTheme="minorHAns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605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2031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2032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2033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2034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2035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2036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2037</w:t>
            </w:r>
          </w:p>
        </w:tc>
      </w:tr>
      <w:tr w:rsidR="00AE2AAC" w:rsidRPr="002902E7" w:rsidTr="00AE2AAC">
        <w:tc>
          <w:tcPr>
            <w:tcW w:w="1526" w:type="dxa"/>
          </w:tcPr>
          <w:p w:rsidR="00AE2AAC" w:rsidRPr="002902E7" w:rsidRDefault="00AE2AAC" w:rsidP="00AE2AAC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902E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eastAsiaTheme="minorHAnsi"/>
                <w:b/>
                <w:sz w:val="24"/>
                <w:szCs w:val="24"/>
                <w:lang w:eastAsia="en-US"/>
              </w:rPr>
              <w:t>Зыково</w:t>
            </w:r>
            <w:proofErr w:type="spellEnd"/>
          </w:p>
        </w:tc>
        <w:tc>
          <w:tcPr>
            <w:tcW w:w="1134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176,75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171,84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166,94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162,03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157,12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06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5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5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</w:tr>
    </w:tbl>
    <w:p w:rsidR="00AE2AAC" w:rsidRPr="0089654B" w:rsidRDefault="00AE2AAC" w:rsidP="00AE2AAC">
      <w:pPr>
        <w:contextualSpacing/>
        <w:rPr>
          <w:rFonts w:cs="Times New Roman"/>
          <w:sz w:val="20"/>
          <w:szCs w:val="20"/>
        </w:rPr>
      </w:pPr>
    </w:p>
    <w:p w:rsidR="00AE2AAC" w:rsidRDefault="00AE2AAC" w:rsidP="00AE2AAC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1.9</w:t>
      </w:r>
      <w:r w:rsidRPr="00813FA5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Таблицу 42   пункта 3.3. раздела </w:t>
      </w:r>
      <w:r w:rsidRPr="000C5F53">
        <w:rPr>
          <w:rFonts w:cs="Times New Roman"/>
          <w:sz w:val="24"/>
          <w:szCs w:val="24"/>
        </w:rPr>
        <w:t>2 «Схема водоотведения муниципального образования»</w:t>
      </w:r>
      <w:r>
        <w:rPr>
          <w:rFonts w:cs="Times New Roman"/>
          <w:sz w:val="24"/>
          <w:szCs w:val="24"/>
        </w:rPr>
        <w:t xml:space="preserve"> изменить и читать в следующей редакции:</w:t>
      </w:r>
    </w:p>
    <w:p w:rsidR="00AE2AAC" w:rsidRPr="00A47491" w:rsidRDefault="00AE2AAC" w:rsidP="00AE2AAC">
      <w:pPr>
        <w:contextualSpacing/>
        <w:rPr>
          <w:rFonts w:cs="Times New Roman"/>
          <w:sz w:val="24"/>
          <w:szCs w:val="24"/>
        </w:rPr>
      </w:pPr>
    </w:p>
    <w:p w:rsidR="00AE2AAC" w:rsidRPr="00DB0FF7" w:rsidRDefault="00AE2AAC" w:rsidP="00AE2AAC">
      <w:pPr>
        <w:contextualSpacing/>
        <w:rPr>
          <w:rFonts w:cs="Times New Roman"/>
          <w:sz w:val="20"/>
          <w:szCs w:val="20"/>
        </w:rPr>
      </w:pPr>
      <w:r w:rsidRPr="00DB0FF7">
        <w:rPr>
          <w:rFonts w:cs="Times New Roman"/>
          <w:sz w:val="20"/>
          <w:szCs w:val="20"/>
        </w:rPr>
        <w:t>Табл. 42 – Расчет требуемой мощности очистных сооружений</w:t>
      </w:r>
    </w:p>
    <w:tbl>
      <w:tblPr>
        <w:tblStyle w:val="a3"/>
        <w:tblW w:w="15984" w:type="dxa"/>
        <w:tblLayout w:type="fixed"/>
        <w:tblLook w:val="04A0"/>
      </w:tblPr>
      <w:tblGrid>
        <w:gridCol w:w="1719"/>
        <w:gridCol w:w="620"/>
        <w:gridCol w:w="620"/>
        <w:gridCol w:w="620"/>
        <w:gridCol w:w="620"/>
        <w:gridCol w:w="621"/>
        <w:gridCol w:w="620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AE2AAC" w:rsidRPr="00571994" w:rsidTr="00AE2AAC">
        <w:tc>
          <w:tcPr>
            <w:tcW w:w="1719" w:type="dxa"/>
          </w:tcPr>
          <w:p w:rsidR="00AE2AAC" w:rsidRPr="00571994" w:rsidRDefault="00AE2AAC" w:rsidP="00AE2AAC">
            <w:pPr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7199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4265" w:type="dxa"/>
            <w:gridSpan w:val="23"/>
          </w:tcPr>
          <w:p w:rsidR="00AE2AAC" w:rsidRPr="00571994" w:rsidRDefault="00AE2AAC" w:rsidP="00AE2AAC">
            <w:pPr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71994">
              <w:rPr>
                <w:rFonts w:eastAsiaTheme="minorHAnsi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AE2AAC" w:rsidRPr="00571994" w:rsidTr="00AE2AAC">
        <w:tc>
          <w:tcPr>
            <w:tcW w:w="1719" w:type="dxa"/>
          </w:tcPr>
          <w:p w:rsidR="00AE2AAC" w:rsidRPr="00571994" w:rsidRDefault="00AE2AAC" w:rsidP="00AE2AAC">
            <w:pPr>
              <w:contextualSpacing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621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21" w:type="dxa"/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620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b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2031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2032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2033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2034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2035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2036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2037</w:t>
            </w:r>
          </w:p>
        </w:tc>
      </w:tr>
      <w:tr w:rsidR="00AE2AAC" w:rsidRPr="00571994" w:rsidTr="00AE2AAC">
        <w:tc>
          <w:tcPr>
            <w:tcW w:w="1719" w:type="dxa"/>
          </w:tcPr>
          <w:p w:rsidR="00AE2AAC" w:rsidRPr="00571994" w:rsidRDefault="00AE2AAC" w:rsidP="00AE2AAC">
            <w:pPr>
              <w:contextualSpacing/>
              <w:rPr>
                <w:b/>
                <w:sz w:val="24"/>
                <w:szCs w:val="24"/>
              </w:rPr>
            </w:pPr>
            <w:r w:rsidRPr="0057199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571994">
              <w:rPr>
                <w:rFonts w:eastAsiaTheme="minorHAnsi"/>
                <w:b/>
                <w:sz w:val="24"/>
                <w:szCs w:val="24"/>
                <w:lang w:eastAsia="en-US"/>
              </w:rPr>
              <w:t>Зыково</w:t>
            </w:r>
            <w:proofErr w:type="spellEnd"/>
            <w:r w:rsidRPr="00571994">
              <w:rPr>
                <w:rFonts w:eastAsiaTheme="minorHAnsi"/>
                <w:b/>
                <w:sz w:val="24"/>
                <w:szCs w:val="24"/>
                <w:lang w:eastAsia="en-US"/>
              </w:rPr>
              <w:t>, тыс</w:t>
            </w:r>
            <w:proofErr w:type="gramStart"/>
            <w:r w:rsidRPr="00571994">
              <w:rPr>
                <w:rFonts w:eastAsiaTheme="minorHAnsi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571994">
              <w:rPr>
                <w:rFonts w:eastAsiaTheme="minorHAnsi"/>
                <w:b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176,75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171,84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169,39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166,94</w:t>
            </w:r>
          </w:p>
        </w:tc>
        <w:tc>
          <w:tcPr>
            <w:tcW w:w="621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rFonts w:eastAsiaTheme="minorHAnsi"/>
                <w:sz w:val="18"/>
                <w:szCs w:val="18"/>
                <w:lang w:eastAsia="en-US"/>
              </w:rPr>
              <w:t>164,48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065099">
              <w:rPr>
                <w:sz w:val="18"/>
                <w:szCs w:val="18"/>
              </w:rPr>
              <w:t>113,18</w:t>
            </w:r>
          </w:p>
        </w:tc>
        <w:tc>
          <w:tcPr>
            <w:tcW w:w="620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1" w:type="dxa"/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AE2AAC" w:rsidRPr="00065099" w:rsidRDefault="00AE2AAC" w:rsidP="00AE2AAC">
            <w:pPr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111,50</w:t>
            </w:r>
          </w:p>
        </w:tc>
      </w:tr>
    </w:tbl>
    <w:p w:rsidR="00AE2AAC" w:rsidRDefault="00AE2AAC" w:rsidP="00AE2AAC">
      <w:pPr>
        <w:contextualSpacing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AE2AAC" w:rsidRPr="000C5F53" w:rsidRDefault="00AE2AAC" w:rsidP="00AE2AAC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1.10. </w:t>
      </w:r>
      <w:r w:rsidRPr="000C5F53">
        <w:rPr>
          <w:rFonts w:cs="Times New Roman"/>
          <w:sz w:val="24"/>
          <w:szCs w:val="24"/>
        </w:rPr>
        <w:t>Пункт 6 раздела 2 «Схема водоотведения муниципального образования» изменить и читать в следующей редакции:</w:t>
      </w:r>
    </w:p>
    <w:p w:rsidR="00AE2AAC" w:rsidRPr="000C5F53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  <w:r w:rsidRPr="000C5F53">
        <w:rPr>
          <w:rFonts w:cs="Times New Roman"/>
          <w:sz w:val="24"/>
          <w:szCs w:val="24"/>
        </w:rPr>
        <w:t>«Оценка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r>
        <w:rPr>
          <w:rFonts w:cs="Times New Roman"/>
          <w:sz w:val="24"/>
          <w:szCs w:val="24"/>
        </w:rPr>
        <w:t>»</w:t>
      </w:r>
      <w:r w:rsidRPr="000C5F53">
        <w:rPr>
          <w:rFonts w:cs="Times New Roman"/>
          <w:sz w:val="24"/>
          <w:szCs w:val="24"/>
        </w:rPr>
        <w:t>.</w:t>
      </w:r>
    </w:p>
    <w:p w:rsidR="00AE2AAC" w:rsidRPr="002879A1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  <w:r w:rsidRPr="00CB250A">
        <w:rPr>
          <w:rFonts w:cs="Times New Roman"/>
          <w:sz w:val="24"/>
          <w:szCs w:val="24"/>
        </w:rPr>
        <w:t>План мероприятий по развитию систем</w:t>
      </w:r>
      <w:r>
        <w:rPr>
          <w:rFonts w:cs="Times New Roman"/>
          <w:sz w:val="24"/>
          <w:szCs w:val="24"/>
        </w:rPr>
        <w:t>ы</w:t>
      </w:r>
      <w:r w:rsidRPr="00CB250A">
        <w:rPr>
          <w:rFonts w:cs="Times New Roman"/>
          <w:sz w:val="24"/>
          <w:szCs w:val="24"/>
        </w:rPr>
        <w:t xml:space="preserve"> водо</w:t>
      </w:r>
      <w:r>
        <w:rPr>
          <w:rFonts w:cs="Times New Roman"/>
          <w:sz w:val="24"/>
          <w:szCs w:val="24"/>
        </w:rPr>
        <w:t>отведения</w:t>
      </w:r>
      <w:r w:rsidRPr="00CB250A">
        <w:rPr>
          <w:rFonts w:cs="Times New Roman"/>
          <w:sz w:val="24"/>
          <w:szCs w:val="24"/>
        </w:rPr>
        <w:t xml:space="preserve"> предусматривает реконструкцию существующих объектов системы водо</w:t>
      </w:r>
      <w:r>
        <w:rPr>
          <w:rFonts w:cs="Times New Roman"/>
          <w:sz w:val="24"/>
          <w:szCs w:val="24"/>
        </w:rPr>
        <w:t>отведения</w:t>
      </w:r>
      <w:r w:rsidRPr="00CB250A">
        <w:rPr>
          <w:rFonts w:cs="Times New Roman"/>
          <w:sz w:val="24"/>
          <w:szCs w:val="24"/>
        </w:rPr>
        <w:t>, указанны</w:t>
      </w:r>
      <w:r>
        <w:rPr>
          <w:rFonts w:cs="Times New Roman"/>
          <w:sz w:val="24"/>
          <w:szCs w:val="24"/>
        </w:rPr>
        <w:t>х</w:t>
      </w:r>
      <w:r w:rsidRPr="00CB250A">
        <w:rPr>
          <w:rFonts w:cs="Times New Roman"/>
          <w:sz w:val="24"/>
          <w:szCs w:val="24"/>
        </w:rPr>
        <w:t xml:space="preserve"> ниж</w:t>
      </w:r>
      <w:r>
        <w:rPr>
          <w:rFonts w:cs="Times New Roman"/>
          <w:sz w:val="24"/>
          <w:szCs w:val="24"/>
        </w:rPr>
        <w:t>е в табл. 45</w:t>
      </w:r>
    </w:p>
    <w:p w:rsidR="00AE2AAC" w:rsidRPr="000C5F53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  <w:r w:rsidRPr="00813FA5">
        <w:rPr>
          <w:rFonts w:cs="Times New Roman"/>
          <w:sz w:val="20"/>
          <w:szCs w:val="20"/>
        </w:rPr>
        <w:t>Табл. 45 –</w:t>
      </w:r>
      <w:r>
        <w:rPr>
          <w:rFonts w:cs="Times New Roman"/>
          <w:sz w:val="20"/>
          <w:szCs w:val="20"/>
        </w:rPr>
        <w:t xml:space="preserve"> </w:t>
      </w:r>
      <w:r w:rsidRPr="006B6E55">
        <w:rPr>
          <w:rFonts w:cs="Times New Roman"/>
          <w:sz w:val="20"/>
          <w:szCs w:val="20"/>
        </w:rPr>
        <w:t>Оценка стоимости основных мероприятий и величины необходимых вложений в реконст</w:t>
      </w:r>
      <w:r>
        <w:rPr>
          <w:rFonts w:cs="Times New Roman"/>
          <w:sz w:val="20"/>
          <w:szCs w:val="20"/>
        </w:rPr>
        <w:t>рукцию объектов централизованной</w:t>
      </w:r>
      <w:r w:rsidRPr="006B6E55">
        <w:rPr>
          <w:rFonts w:cs="Times New Roman"/>
          <w:sz w:val="20"/>
          <w:szCs w:val="20"/>
        </w:rPr>
        <w:t xml:space="preserve"> систем</w:t>
      </w:r>
      <w:r>
        <w:rPr>
          <w:rFonts w:cs="Times New Roman"/>
          <w:sz w:val="20"/>
          <w:szCs w:val="20"/>
        </w:rPr>
        <w:t>ы</w:t>
      </w:r>
      <w:r w:rsidRPr="006B6E55">
        <w:rPr>
          <w:rFonts w:cs="Times New Roman"/>
          <w:sz w:val="20"/>
          <w:szCs w:val="20"/>
        </w:rPr>
        <w:t xml:space="preserve"> водо</w:t>
      </w:r>
      <w:r>
        <w:rPr>
          <w:rFonts w:cs="Times New Roman"/>
          <w:sz w:val="20"/>
          <w:szCs w:val="20"/>
        </w:rPr>
        <w:t>отвед</w:t>
      </w:r>
      <w:r w:rsidRPr="006B6E55">
        <w:rPr>
          <w:rFonts w:cs="Times New Roman"/>
          <w:sz w:val="20"/>
          <w:szCs w:val="20"/>
        </w:rPr>
        <w:t>ения</w:t>
      </w:r>
      <w:r w:rsidRPr="00813FA5">
        <w:rPr>
          <w:rFonts w:cs="Times New Roman"/>
          <w:sz w:val="20"/>
          <w:szCs w:val="20"/>
        </w:rPr>
        <w:t xml:space="preserve"> </w:t>
      </w:r>
    </w:p>
    <w:tbl>
      <w:tblPr>
        <w:tblStyle w:val="a3"/>
        <w:tblW w:w="16444" w:type="dxa"/>
        <w:tblInd w:w="-318" w:type="dxa"/>
        <w:tblLayout w:type="fixed"/>
        <w:tblLook w:val="04A0"/>
      </w:tblPr>
      <w:tblGrid>
        <w:gridCol w:w="426"/>
        <w:gridCol w:w="142"/>
        <w:gridCol w:w="1592"/>
        <w:gridCol w:w="589"/>
        <w:gridCol w:w="589"/>
        <w:gridCol w:w="589"/>
        <w:gridCol w:w="589"/>
        <w:gridCol w:w="590"/>
        <w:gridCol w:w="590"/>
        <w:gridCol w:w="590"/>
        <w:gridCol w:w="589"/>
        <w:gridCol w:w="589"/>
        <w:gridCol w:w="590"/>
        <w:gridCol w:w="589"/>
        <w:gridCol w:w="589"/>
        <w:gridCol w:w="589"/>
        <w:gridCol w:w="590"/>
        <w:gridCol w:w="589"/>
        <w:gridCol w:w="589"/>
        <w:gridCol w:w="589"/>
        <w:gridCol w:w="589"/>
        <w:gridCol w:w="590"/>
        <w:gridCol w:w="589"/>
        <w:gridCol w:w="589"/>
        <w:gridCol w:w="589"/>
        <w:gridCol w:w="612"/>
        <w:gridCol w:w="708"/>
      </w:tblGrid>
      <w:tr w:rsidR="00AE2AAC" w:rsidRPr="00465407" w:rsidTr="00AE2AAC">
        <w:trPr>
          <w:trHeight w:val="213"/>
        </w:trPr>
        <w:tc>
          <w:tcPr>
            <w:tcW w:w="568" w:type="dxa"/>
            <w:gridSpan w:val="2"/>
            <w:vMerge w:val="restart"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81E84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981E84">
              <w:rPr>
                <w:b/>
                <w:sz w:val="18"/>
                <w:szCs w:val="18"/>
              </w:rPr>
              <w:t>/</w:t>
            </w:r>
            <w:proofErr w:type="spellStart"/>
            <w:r w:rsidRPr="00981E84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92" w:type="dxa"/>
            <w:vMerge w:val="restart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Наимено</w:t>
            </w:r>
            <w:r>
              <w:rPr>
                <w:b/>
                <w:sz w:val="18"/>
                <w:szCs w:val="18"/>
              </w:rPr>
              <w:t>ва</w:t>
            </w:r>
            <w:r w:rsidRPr="00981E84">
              <w:rPr>
                <w:b/>
                <w:sz w:val="18"/>
                <w:szCs w:val="18"/>
              </w:rPr>
              <w:t>ние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81E84">
              <w:rPr>
                <w:b/>
                <w:sz w:val="18"/>
                <w:szCs w:val="18"/>
              </w:rPr>
              <w:t>мероприятия</w:t>
            </w:r>
          </w:p>
        </w:tc>
        <w:tc>
          <w:tcPr>
            <w:tcW w:w="14284" w:type="dxa"/>
            <w:gridSpan w:val="24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Потребность в финансовых средствах, тыс. руб.</w:t>
            </w:r>
          </w:p>
        </w:tc>
      </w:tr>
      <w:tr w:rsidR="00AE2AAC" w:rsidRPr="00465407" w:rsidTr="00AE2AAC">
        <w:trPr>
          <w:trHeight w:val="266"/>
        </w:trPr>
        <w:tc>
          <w:tcPr>
            <w:tcW w:w="568" w:type="dxa"/>
            <w:gridSpan w:val="2"/>
            <w:vMerge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2034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2035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2036</w:t>
            </w:r>
          </w:p>
        </w:tc>
        <w:tc>
          <w:tcPr>
            <w:tcW w:w="612" w:type="dxa"/>
            <w:tcBorders>
              <w:lef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2037</w:t>
            </w:r>
          </w:p>
        </w:tc>
        <w:tc>
          <w:tcPr>
            <w:tcW w:w="708" w:type="dxa"/>
          </w:tcPr>
          <w:p w:rsidR="00AE2AAC" w:rsidRPr="00981E84" w:rsidRDefault="00AE2AAC" w:rsidP="00AE2AA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981E84">
              <w:rPr>
                <w:b/>
                <w:sz w:val="18"/>
                <w:szCs w:val="18"/>
              </w:rPr>
              <w:t>Итого</w:t>
            </w:r>
          </w:p>
        </w:tc>
      </w:tr>
      <w:tr w:rsidR="00AE2AAC" w:rsidRPr="00465407" w:rsidTr="00AE2AAC">
        <w:trPr>
          <w:trHeight w:val="239"/>
        </w:trPr>
        <w:tc>
          <w:tcPr>
            <w:tcW w:w="16444" w:type="dxa"/>
            <w:gridSpan w:val="27"/>
          </w:tcPr>
          <w:p w:rsidR="00AE2AAC" w:rsidRPr="00981E84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981E84">
              <w:rPr>
                <w:b/>
                <w:color w:val="000000"/>
                <w:sz w:val="18"/>
                <w:szCs w:val="18"/>
              </w:rPr>
              <w:t xml:space="preserve">Красноярский край, Березовский район, </w:t>
            </w:r>
            <w:r w:rsidRPr="00981E84">
              <w:rPr>
                <w:b/>
                <w:sz w:val="18"/>
                <w:szCs w:val="18"/>
              </w:rPr>
              <w:t xml:space="preserve">с. </w:t>
            </w:r>
            <w:proofErr w:type="spellStart"/>
            <w:r w:rsidRPr="00981E84">
              <w:rPr>
                <w:b/>
                <w:sz w:val="18"/>
                <w:szCs w:val="18"/>
              </w:rPr>
              <w:t>Зыково</w:t>
            </w:r>
            <w:proofErr w:type="spellEnd"/>
          </w:p>
        </w:tc>
      </w:tr>
      <w:tr w:rsidR="00AE2AAC" w:rsidRPr="00465407" w:rsidTr="00AE2AAC">
        <w:trPr>
          <w:trHeight w:val="1197"/>
        </w:trPr>
        <w:tc>
          <w:tcPr>
            <w:tcW w:w="426" w:type="dxa"/>
            <w:tcBorders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981E84">
              <w:rPr>
                <w:sz w:val="18"/>
                <w:szCs w:val="18"/>
              </w:rPr>
              <w:t>1</w:t>
            </w:r>
          </w:p>
        </w:tc>
        <w:tc>
          <w:tcPr>
            <w:tcW w:w="1734" w:type="dxa"/>
            <w:gridSpan w:val="2"/>
            <w:tcBorders>
              <w:bottom w:val="single" w:sz="4" w:space="0" w:color="auto"/>
            </w:tcBorders>
          </w:tcPr>
          <w:p w:rsidR="00AE2AAC" w:rsidRPr="00694604" w:rsidRDefault="00AE2AAC" w:rsidP="00AE2AA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</w:rPr>
            </w:pPr>
            <w:r w:rsidRPr="00694604">
              <w:rPr>
                <w:color w:val="000000"/>
                <w:sz w:val="20"/>
              </w:rPr>
              <w:t>Реконстр</w:t>
            </w:r>
            <w:r>
              <w:rPr>
                <w:color w:val="000000"/>
                <w:sz w:val="20"/>
              </w:rPr>
              <w:t>укция трубопровода водоотведения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Pr="00981E84" w:rsidRDefault="00AE2AAC" w:rsidP="00AE2AA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110,257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115,011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119,640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124,440</w:t>
            </w: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129,273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134,694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139,907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145,119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150,958</w:t>
            </w: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156,862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163,049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169,522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176,395</w:t>
            </w:r>
          </w:p>
        </w:tc>
        <w:tc>
          <w:tcPr>
            <w:tcW w:w="612" w:type="dxa"/>
            <w:tcBorders>
              <w:bottom w:val="single" w:sz="4" w:space="0" w:color="auto"/>
              <w:right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981E84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183,278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E2AAC" w:rsidRDefault="00AE2AAC" w:rsidP="00AE2AAC">
            <w:pPr>
              <w:contextualSpacing/>
              <w:jc w:val="center"/>
              <w:rPr>
                <w:sz w:val="18"/>
                <w:szCs w:val="18"/>
              </w:rPr>
            </w:pPr>
          </w:p>
          <w:p w:rsidR="00AE2AAC" w:rsidRPr="007E5687" w:rsidRDefault="00AE2AAC" w:rsidP="00AE2AAC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5687">
              <w:rPr>
                <w:b/>
                <w:sz w:val="18"/>
                <w:szCs w:val="18"/>
              </w:rPr>
              <w:t>2018,405</w:t>
            </w:r>
          </w:p>
        </w:tc>
      </w:tr>
    </w:tbl>
    <w:p w:rsidR="00AE2AAC" w:rsidRDefault="00AE2AAC" w:rsidP="00AE2AAC">
      <w:pPr>
        <w:ind w:hanging="284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Pr="00813FA5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Default="00AE2AAC" w:rsidP="00AE2AAC">
      <w:pPr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AE2AAC" w:rsidRDefault="00AE2AAC" w:rsidP="00AE2AAC">
      <w:pPr>
        <w:contextualSpacing/>
        <w:jc w:val="both"/>
        <w:rPr>
          <w:rFonts w:cs="Times New Roman"/>
          <w:sz w:val="24"/>
          <w:szCs w:val="24"/>
        </w:rPr>
      </w:pPr>
    </w:p>
    <w:p w:rsidR="00AE2AAC" w:rsidRDefault="00AE2AAC" w:rsidP="00AE2AAC">
      <w:pPr>
        <w:rPr>
          <w:rFonts w:cs="Times New Roman"/>
          <w:sz w:val="24"/>
          <w:szCs w:val="24"/>
        </w:rPr>
        <w:sectPr w:rsidR="00AE2AAC" w:rsidSect="00AE2AAC">
          <w:pgSz w:w="16838" w:h="11906" w:orient="landscape"/>
          <w:pgMar w:top="709" w:right="851" w:bottom="424" w:left="709" w:header="708" w:footer="708" w:gutter="0"/>
          <w:cols w:space="708"/>
          <w:docGrid w:linePitch="360"/>
        </w:sectPr>
      </w:pPr>
    </w:p>
    <w:p w:rsidR="00AE2AAC" w:rsidRPr="000C5F53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2.</w:t>
      </w:r>
      <w:r w:rsidRPr="000C5F53">
        <w:rPr>
          <w:rFonts w:cs="Times New Roman"/>
          <w:sz w:val="24"/>
          <w:szCs w:val="24"/>
        </w:rPr>
        <w:t xml:space="preserve"> Настоящее Постановление вступает в силу в день, следующий за днем его официального опубликования в газете «</w:t>
      </w:r>
      <w:proofErr w:type="spellStart"/>
      <w:r w:rsidRPr="000C5F53">
        <w:rPr>
          <w:rFonts w:cs="Times New Roman"/>
          <w:sz w:val="24"/>
          <w:szCs w:val="24"/>
        </w:rPr>
        <w:t>Зыковский</w:t>
      </w:r>
      <w:proofErr w:type="spellEnd"/>
      <w:r w:rsidRPr="000C5F53">
        <w:rPr>
          <w:rFonts w:cs="Times New Roman"/>
          <w:sz w:val="24"/>
          <w:szCs w:val="24"/>
        </w:rPr>
        <w:t xml:space="preserve"> информационный вестник».</w:t>
      </w:r>
    </w:p>
    <w:p w:rsidR="00AE2AAC" w:rsidRPr="000C5F53" w:rsidRDefault="00AE2AAC" w:rsidP="00AE2AAC">
      <w:pPr>
        <w:ind w:firstLine="567"/>
        <w:contextualSpacing/>
        <w:jc w:val="both"/>
        <w:rPr>
          <w:rFonts w:cs="Times New Roman"/>
          <w:sz w:val="24"/>
          <w:szCs w:val="24"/>
        </w:rPr>
      </w:pPr>
      <w:r w:rsidRPr="000C5F53">
        <w:rPr>
          <w:rFonts w:cs="Times New Roman"/>
          <w:sz w:val="24"/>
          <w:szCs w:val="24"/>
        </w:rPr>
        <w:t>3. Контроль над исполнением настоящего постановления возложить на заместителя главы администрации Зыковского сельсовета П.И.Звягинцева</w:t>
      </w:r>
      <w:r>
        <w:rPr>
          <w:rFonts w:cs="Times New Roman"/>
          <w:sz w:val="24"/>
          <w:szCs w:val="24"/>
        </w:rPr>
        <w:t>.</w:t>
      </w:r>
      <w:r w:rsidRPr="000C5F53">
        <w:rPr>
          <w:rFonts w:cs="Times New Roman"/>
          <w:sz w:val="24"/>
          <w:szCs w:val="24"/>
        </w:rPr>
        <w:t xml:space="preserve"> </w:t>
      </w:r>
    </w:p>
    <w:p w:rsidR="00AE2AAC" w:rsidRDefault="00AE2AAC" w:rsidP="00AE2AA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2AAC" w:rsidRDefault="00AE2AAC" w:rsidP="00AE2AA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2AAC" w:rsidRDefault="00AE2AAC" w:rsidP="00AE2AA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2AAC" w:rsidRPr="000C5F53" w:rsidRDefault="00AE2AAC" w:rsidP="00AE2AA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2AAC" w:rsidRPr="00CB250A" w:rsidRDefault="00AE2AAC" w:rsidP="00AE2AAC">
      <w:pPr>
        <w:jc w:val="center"/>
        <w:rPr>
          <w:rFonts w:cs="Times New Roman"/>
        </w:rPr>
      </w:pPr>
      <w:r w:rsidRPr="000C5F53">
        <w:rPr>
          <w:rFonts w:cs="Times New Roman"/>
          <w:sz w:val="24"/>
          <w:szCs w:val="24"/>
        </w:rPr>
        <w:t>Глава Зыковского сельсовета</w:t>
      </w:r>
      <w:r w:rsidRPr="000C5F5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                                                                      </w:t>
      </w:r>
      <w:r w:rsidRPr="000C5F53">
        <w:rPr>
          <w:rFonts w:cs="Times New Roman"/>
          <w:sz w:val="24"/>
          <w:szCs w:val="24"/>
        </w:rPr>
        <w:t>А.В.</w:t>
      </w:r>
      <w:r>
        <w:rPr>
          <w:rFonts w:cs="Times New Roman"/>
          <w:sz w:val="24"/>
          <w:szCs w:val="24"/>
        </w:rPr>
        <w:t xml:space="preserve"> </w:t>
      </w:r>
      <w:proofErr w:type="spellStart"/>
      <w:r w:rsidRPr="000C5F53">
        <w:rPr>
          <w:rFonts w:cs="Times New Roman"/>
          <w:sz w:val="24"/>
          <w:szCs w:val="24"/>
        </w:rPr>
        <w:t>Сороковиков</w:t>
      </w:r>
      <w:proofErr w:type="spellEnd"/>
    </w:p>
    <w:p w:rsidR="00AE2AAC" w:rsidRDefault="00AE2AAC" w:rsidP="00AE2AAC">
      <w:pPr>
        <w:ind w:firstLine="567"/>
        <w:contextualSpacing/>
        <w:jc w:val="both"/>
        <w:rPr>
          <w:rFonts w:cs="Times New Roman"/>
          <w:sz w:val="20"/>
          <w:szCs w:val="20"/>
        </w:rPr>
      </w:pPr>
    </w:p>
    <w:p w:rsidR="00AE2AAC" w:rsidRPr="00A47491" w:rsidRDefault="00AE2AAC" w:rsidP="00AE2AAC">
      <w:pPr>
        <w:widowControl w:val="0"/>
        <w:suppressAutoHyphens/>
        <w:contextualSpacing/>
      </w:pPr>
    </w:p>
    <w:p w:rsidR="00A271EA" w:rsidRPr="00A271EA" w:rsidRDefault="00A271EA" w:rsidP="00A271EA">
      <w:pPr>
        <w:jc w:val="center"/>
        <w:rPr>
          <w:rFonts w:cs="Times New Roman"/>
          <w:sz w:val="24"/>
          <w:szCs w:val="24"/>
        </w:rPr>
      </w:pPr>
    </w:p>
    <w:sectPr w:rsidR="00A271EA" w:rsidRPr="00A271EA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Haettenschweiler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E2B6A"/>
    <w:multiLevelType w:val="hybridMultilevel"/>
    <w:tmpl w:val="5268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F6A53"/>
    <w:multiLevelType w:val="hybridMultilevel"/>
    <w:tmpl w:val="12CC5EA0"/>
    <w:lvl w:ilvl="0" w:tplc="BD2A6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71EA"/>
    <w:rsid w:val="00020381"/>
    <w:rsid w:val="00025401"/>
    <w:rsid w:val="000314A9"/>
    <w:rsid w:val="00033F12"/>
    <w:rsid w:val="000C6E2E"/>
    <w:rsid w:val="000C7E0F"/>
    <w:rsid w:val="000D795F"/>
    <w:rsid w:val="000F3E63"/>
    <w:rsid w:val="000F6C01"/>
    <w:rsid w:val="00120868"/>
    <w:rsid w:val="001229CA"/>
    <w:rsid w:val="00143905"/>
    <w:rsid w:val="0016238F"/>
    <w:rsid w:val="00186C2C"/>
    <w:rsid w:val="001C4DE8"/>
    <w:rsid w:val="00201DB5"/>
    <w:rsid w:val="0021351D"/>
    <w:rsid w:val="002150B5"/>
    <w:rsid w:val="00241D9A"/>
    <w:rsid w:val="00242988"/>
    <w:rsid w:val="0025615D"/>
    <w:rsid w:val="0026476A"/>
    <w:rsid w:val="00265ADE"/>
    <w:rsid w:val="0027436E"/>
    <w:rsid w:val="002A5C40"/>
    <w:rsid w:val="002B5CF4"/>
    <w:rsid w:val="002D29EC"/>
    <w:rsid w:val="002D4DC9"/>
    <w:rsid w:val="00303C81"/>
    <w:rsid w:val="0032502A"/>
    <w:rsid w:val="00375009"/>
    <w:rsid w:val="003777D0"/>
    <w:rsid w:val="00396624"/>
    <w:rsid w:val="003C466E"/>
    <w:rsid w:val="003D0495"/>
    <w:rsid w:val="003E6715"/>
    <w:rsid w:val="00421672"/>
    <w:rsid w:val="00436A04"/>
    <w:rsid w:val="00481668"/>
    <w:rsid w:val="00491DAF"/>
    <w:rsid w:val="004B66B5"/>
    <w:rsid w:val="004E25DA"/>
    <w:rsid w:val="004F155E"/>
    <w:rsid w:val="00535DE1"/>
    <w:rsid w:val="00537FF0"/>
    <w:rsid w:val="005F3F7A"/>
    <w:rsid w:val="00600459"/>
    <w:rsid w:val="006107C3"/>
    <w:rsid w:val="0062566E"/>
    <w:rsid w:val="00635369"/>
    <w:rsid w:val="0066488E"/>
    <w:rsid w:val="006B6ADA"/>
    <w:rsid w:val="006C33FD"/>
    <w:rsid w:val="006C6188"/>
    <w:rsid w:val="006D5A4C"/>
    <w:rsid w:val="006E78FE"/>
    <w:rsid w:val="007425D8"/>
    <w:rsid w:val="0083352C"/>
    <w:rsid w:val="008353E8"/>
    <w:rsid w:val="00840EF7"/>
    <w:rsid w:val="00854636"/>
    <w:rsid w:val="00854C93"/>
    <w:rsid w:val="00860D43"/>
    <w:rsid w:val="008642C7"/>
    <w:rsid w:val="00864F8C"/>
    <w:rsid w:val="008677CA"/>
    <w:rsid w:val="00882AFC"/>
    <w:rsid w:val="008A7FF4"/>
    <w:rsid w:val="008E6207"/>
    <w:rsid w:val="008F6335"/>
    <w:rsid w:val="00934FBB"/>
    <w:rsid w:val="009867A0"/>
    <w:rsid w:val="00992084"/>
    <w:rsid w:val="009A194F"/>
    <w:rsid w:val="009A37E8"/>
    <w:rsid w:val="009C0E23"/>
    <w:rsid w:val="009E0A9C"/>
    <w:rsid w:val="00A271EA"/>
    <w:rsid w:val="00A309EC"/>
    <w:rsid w:val="00A3313E"/>
    <w:rsid w:val="00A357FD"/>
    <w:rsid w:val="00A44893"/>
    <w:rsid w:val="00A45413"/>
    <w:rsid w:val="00A611E1"/>
    <w:rsid w:val="00A921A1"/>
    <w:rsid w:val="00AC767E"/>
    <w:rsid w:val="00AE2AAC"/>
    <w:rsid w:val="00B11A89"/>
    <w:rsid w:val="00B21B62"/>
    <w:rsid w:val="00B30870"/>
    <w:rsid w:val="00B323E1"/>
    <w:rsid w:val="00B4280B"/>
    <w:rsid w:val="00B80CDF"/>
    <w:rsid w:val="00BC05CE"/>
    <w:rsid w:val="00BD3AC6"/>
    <w:rsid w:val="00BE0091"/>
    <w:rsid w:val="00BF39AE"/>
    <w:rsid w:val="00BF3C79"/>
    <w:rsid w:val="00C0101F"/>
    <w:rsid w:val="00C34A8B"/>
    <w:rsid w:val="00C4420C"/>
    <w:rsid w:val="00C708A3"/>
    <w:rsid w:val="00C852C4"/>
    <w:rsid w:val="00C90D27"/>
    <w:rsid w:val="00CA4D02"/>
    <w:rsid w:val="00CC123D"/>
    <w:rsid w:val="00CC578B"/>
    <w:rsid w:val="00CC646A"/>
    <w:rsid w:val="00CD2C40"/>
    <w:rsid w:val="00CD5031"/>
    <w:rsid w:val="00CE1DFE"/>
    <w:rsid w:val="00D4594A"/>
    <w:rsid w:val="00D61DC2"/>
    <w:rsid w:val="00D757C9"/>
    <w:rsid w:val="00DD06A9"/>
    <w:rsid w:val="00DE06F5"/>
    <w:rsid w:val="00DE3DD2"/>
    <w:rsid w:val="00E24F23"/>
    <w:rsid w:val="00E37013"/>
    <w:rsid w:val="00E756A3"/>
    <w:rsid w:val="00EB54BA"/>
    <w:rsid w:val="00EC2428"/>
    <w:rsid w:val="00EE24B9"/>
    <w:rsid w:val="00F01502"/>
    <w:rsid w:val="00F071E4"/>
    <w:rsid w:val="00F079A5"/>
    <w:rsid w:val="00F2127D"/>
    <w:rsid w:val="00F22BF3"/>
    <w:rsid w:val="00F22F3A"/>
    <w:rsid w:val="00FB5B87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E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C33F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A30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AE2AA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a6">
    <w:name w:val="Hyperlink"/>
    <w:uiPriority w:val="99"/>
    <w:rsid w:val="00AE2AA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E2AA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AE2AAC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rsid w:val="00AE2AAC"/>
    <w:rPr>
      <w:rFonts w:eastAsiaTheme="minorEastAsia"/>
      <w:lang w:eastAsia="ru-RU"/>
    </w:rPr>
  </w:style>
  <w:style w:type="paragraph" w:customStyle="1" w:styleId="4">
    <w:name w:val="4. Текст"/>
    <w:basedOn w:val="aa"/>
    <w:link w:val="40"/>
    <w:autoRedefine/>
    <w:uiPriority w:val="99"/>
    <w:rsid w:val="00AE2AAC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AE2AAC"/>
    <w:pPr>
      <w:spacing w:after="200"/>
    </w:pPr>
    <w:rPr>
      <w:rFonts w:asciiTheme="minorHAnsi" w:hAnsiTheme="minorHAns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E2AAC"/>
    <w:rPr>
      <w:sz w:val="20"/>
      <w:szCs w:val="20"/>
    </w:rPr>
  </w:style>
  <w:style w:type="character" w:customStyle="1" w:styleId="40">
    <w:name w:val="4. Текст Знак"/>
    <w:link w:val="4"/>
    <w:uiPriority w:val="99"/>
    <w:locked/>
    <w:rsid w:val="00AE2AAC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41">
    <w:name w:val="Основной текст (4)_"/>
    <w:basedOn w:val="a0"/>
    <w:link w:val="42"/>
    <w:rsid w:val="00AE2AA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E2AAC"/>
    <w:pPr>
      <w:shd w:val="clear" w:color="auto" w:fill="FFFFFF"/>
      <w:spacing w:before="900" w:after="60" w:line="0" w:lineRule="atLeast"/>
      <w:jc w:val="center"/>
    </w:pPr>
    <w:rPr>
      <w:rFonts w:eastAsia="Times New Roman"/>
      <w:sz w:val="23"/>
      <w:szCs w:val="23"/>
    </w:rPr>
  </w:style>
  <w:style w:type="paragraph" w:customStyle="1" w:styleId="ac">
    <w:name w:val="Объект"/>
    <w:uiPriority w:val="99"/>
    <w:rsid w:val="00AE2AAC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1">
    <w:name w:val="Îáû÷íûé1"/>
    <w:rsid w:val="00AE2AAC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AE2AAC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AE2AAC"/>
    <w:rPr>
      <w:rFonts w:ascii="Tahoma" w:hAnsi="Tahoma" w:cs="Tahoma"/>
      <w:sz w:val="16"/>
      <w:szCs w:val="16"/>
    </w:rPr>
  </w:style>
  <w:style w:type="paragraph" w:customStyle="1" w:styleId="msonormalcxspfirstmrcssattr">
    <w:name w:val="msonormalcxspfirst_mr_css_attr"/>
    <w:basedOn w:val="a"/>
    <w:rsid w:val="00AE2AA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msonormalcxspmiddlemrcssattr">
    <w:name w:val="msonormalcxspmiddle_mr_css_attr"/>
    <w:basedOn w:val="a"/>
    <w:rsid w:val="00AE2AA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AE2AAC"/>
    <w:rPr>
      <w:b/>
      <w:bCs/>
    </w:rPr>
  </w:style>
  <w:style w:type="character" w:customStyle="1" w:styleId="apple-converted-space">
    <w:name w:val="apple-converted-space"/>
    <w:basedOn w:val="a0"/>
    <w:rsid w:val="00AE2AAC"/>
  </w:style>
  <w:style w:type="character" w:customStyle="1" w:styleId="af0">
    <w:name w:val="Тема примечания Знак"/>
    <w:basedOn w:val="ab"/>
    <w:link w:val="af1"/>
    <w:uiPriority w:val="99"/>
    <w:semiHidden/>
    <w:rsid w:val="00AE2AAC"/>
    <w:rPr>
      <w:rFonts w:eastAsiaTheme="minorEastAsia"/>
      <w:b/>
      <w:bCs/>
      <w:lang w:eastAsia="ru-RU"/>
    </w:rPr>
  </w:style>
  <w:style w:type="paragraph" w:styleId="af1">
    <w:name w:val="annotation subject"/>
    <w:basedOn w:val="aa"/>
    <w:next w:val="aa"/>
    <w:link w:val="af0"/>
    <w:uiPriority w:val="99"/>
    <w:semiHidden/>
    <w:unhideWhenUsed/>
    <w:rsid w:val="00AE2AAC"/>
    <w:rPr>
      <w:rFonts w:eastAsiaTheme="minorEastAsia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2022-12-08T08:28:00Z</cp:lastPrinted>
  <dcterms:created xsi:type="dcterms:W3CDTF">2022-12-08T08:16:00Z</dcterms:created>
  <dcterms:modified xsi:type="dcterms:W3CDTF">2022-12-08T08:51:00Z</dcterms:modified>
</cp:coreProperties>
</file>