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85" w:rsidRPr="00C957C4" w:rsidRDefault="00886585" w:rsidP="0088658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C957C4">
        <w:rPr>
          <w:rFonts w:ascii="Times New Roman" w:hAnsi="Times New Roman" w:cs="Times New Roman"/>
          <w:b/>
          <w:sz w:val="28"/>
          <w:szCs w:val="28"/>
        </w:rPr>
        <w:t>ЗЫКОВСКИЙ СЕЛЬСКИЙ СОВЕТ ДЕПУТАТОВ</w:t>
      </w:r>
    </w:p>
    <w:p w:rsidR="00886585" w:rsidRPr="00C957C4" w:rsidRDefault="00886585" w:rsidP="00A156D6">
      <w:pPr>
        <w:ind w:right="-14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>БЕРЕЗОВСКОГО РАЙОНА КРАСНОЯРСКОГО КРАЯ</w:t>
      </w:r>
    </w:p>
    <w:p w:rsidR="00886585" w:rsidRPr="00C957C4" w:rsidRDefault="00886585" w:rsidP="00886585">
      <w:pPr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86585" w:rsidRPr="00C957C4" w:rsidRDefault="00886585" w:rsidP="0088658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>Р</w:t>
      </w:r>
      <w:r w:rsidR="005B58CE" w:rsidRPr="00C957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b/>
          <w:sz w:val="28"/>
          <w:szCs w:val="28"/>
        </w:rPr>
        <w:t>Е</w:t>
      </w:r>
      <w:r w:rsidR="005B58CE" w:rsidRPr="00C957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b/>
          <w:sz w:val="28"/>
          <w:szCs w:val="28"/>
        </w:rPr>
        <w:t>Ш</w:t>
      </w:r>
      <w:r w:rsidR="005B58CE" w:rsidRPr="00C957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b/>
          <w:sz w:val="28"/>
          <w:szCs w:val="28"/>
        </w:rPr>
        <w:t>Е</w:t>
      </w:r>
      <w:r w:rsidR="005B58CE" w:rsidRPr="00C957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b/>
          <w:sz w:val="28"/>
          <w:szCs w:val="28"/>
        </w:rPr>
        <w:t>Н</w:t>
      </w:r>
      <w:r w:rsidR="005B58CE" w:rsidRPr="00C957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b/>
          <w:sz w:val="28"/>
          <w:szCs w:val="28"/>
        </w:rPr>
        <w:t>И</w:t>
      </w:r>
      <w:r w:rsidR="005B58CE" w:rsidRPr="00C957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b/>
          <w:sz w:val="28"/>
          <w:szCs w:val="28"/>
        </w:rPr>
        <w:t>Е</w:t>
      </w:r>
      <w:r w:rsidR="00417C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6585" w:rsidRPr="00C957C4" w:rsidRDefault="00886585" w:rsidP="00886585">
      <w:pPr>
        <w:ind w:right="-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886585" w:rsidRPr="00C957C4" w:rsidRDefault="005B58CE" w:rsidP="00005D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«30</w:t>
      </w:r>
      <w:r w:rsidR="00886585" w:rsidRPr="00C957C4">
        <w:rPr>
          <w:rFonts w:ascii="Times New Roman" w:hAnsi="Times New Roman" w:cs="Times New Roman"/>
          <w:sz w:val="28"/>
          <w:szCs w:val="28"/>
        </w:rPr>
        <w:t>» марта 20</w:t>
      </w:r>
      <w:r w:rsidRPr="00C957C4">
        <w:rPr>
          <w:rFonts w:ascii="Times New Roman" w:hAnsi="Times New Roman" w:cs="Times New Roman"/>
          <w:sz w:val="28"/>
          <w:szCs w:val="28"/>
        </w:rPr>
        <w:t>23</w:t>
      </w:r>
      <w:r w:rsidR="00886585" w:rsidRPr="00C957C4">
        <w:rPr>
          <w:rFonts w:ascii="Times New Roman" w:hAnsi="Times New Roman" w:cs="Times New Roman"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sz w:val="28"/>
          <w:szCs w:val="28"/>
        </w:rPr>
        <w:t>года</w:t>
      </w:r>
      <w:r w:rsidRPr="00C957C4">
        <w:rPr>
          <w:rFonts w:ascii="Times New Roman" w:hAnsi="Times New Roman" w:cs="Times New Roman"/>
          <w:sz w:val="28"/>
          <w:szCs w:val="28"/>
        </w:rPr>
        <w:tab/>
        <w:t xml:space="preserve">                с.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Зыково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ab/>
      </w:r>
      <w:r w:rsidRPr="00C957C4">
        <w:rPr>
          <w:rFonts w:ascii="Times New Roman" w:hAnsi="Times New Roman" w:cs="Times New Roman"/>
          <w:sz w:val="28"/>
          <w:szCs w:val="28"/>
        </w:rPr>
        <w:tab/>
      </w:r>
      <w:r w:rsidRPr="00C957C4">
        <w:rPr>
          <w:rFonts w:ascii="Times New Roman" w:hAnsi="Times New Roman" w:cs="Times New Roman"/>
          <w:sz w:val="28"/>
          <w:szCs w:val="28"/>
        </w:rPr>
        <w:tab/>
      </w:r>
      <w:r w:rsidRPr="00C957C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886585" w:rsidRPr="00C957C4">
        <w:rPr>
          <w:rFonts w:ascii="Times New Roman" w:hAnsi="Times New Roman" w:cs="Times New Roman"/>
          <w:sz w:val="28"/>
          <w:szCs w:val="28"/>
        </w:rPr>
        <w:t>№ 4</w:t>
      </w:r>
      <w:r w:rsidRPr="00C957C4">
        <w:rPr>
          <w:rFonts w:ascii="Times New Roman" w:hAnsi="Times New Roman" w:cs="Times New Roman"/>
          <w:sz w:val="28"/>
          <w:szCs w:val="28"/>
        </w:rPr>
        <w:t>0</w:t>
      </w:r>
      <w:r w:rsidR="00886585" w:rsidRPr="00C957C4">
        <w:rPr>
          <w:rFonts w:ascii="Times New Roman" w:hAnsi="Times New Roman" w:cs="Times New Roman"/>
          <w:sz w:val="28"/>
          <w:szCs w:val="28"/>
        </w:rPr>
        <w:t>-</w:t>
      </w:r>
      <w:r w:rsidRPr="00C957C4">
        <w:rPr>
          <w:rFonts w:ascii="Times New Roman" w:hAnsi="Times New Roman" w:cs="Times New Roman"/>
          <w:sz w:val="28"/>
          <w:szCs w:val="28"/>
        </w:rPr>
        <w:t>21</w:t>
      </w:r>
      <w:r w:rsidR="00F92E78">
        <w:rPr>
          <w:rFonts w:ascii="Times New Roman" w:hAnsi="Times New Roman" w:cs="Times New Roman"/>
          <w:sz w:val="28"/>
          <w:szCs w:val="28"/>
        </w:rPr>
        <w:t>3</w:t>
      </w:r>
      <w:r w:rsidR="00886585" w:rsidRPr="00C957C4">
        <w:rPr>
          <w:rFonts w:ascii="Times New Roman" w:hAnsi="Times New Roman" w:cs="Times New Roman"/>
          <w:sz w:val="28"/>
          <w:szCs w:val="28"/>
        </w:rPr>
        <w:t>Р</w:t>
      </w:r>
    </w:p>
    <w:p w:rsidR="00886585" w:rsidRPr="00C957C4" w:rsidRDefault="00886585" w:rsidP="00005D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86585" w:rsidRPr="00D468A8" w:rsidRDefault="00607591" w:rsidP="00005D4D">
      <w:pPr>
        <w:pStyle w:val="a7"/>
        <w:shd w:val="clear" w:color="auto" w:fill="auto"/>
        <w:tabs>
          <w:tab w:val="left" w:pos="5954"/>
        </w:tabs>
        <w:spacing w:after="0" w:line="276" w:lineRule="auto"/>
        <w:ind w:right="297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468A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в решение Зыковского  сельского Совета депутатов №  41-201Р  от 12.03.2018г.                                                                     «Об утверждении  Положения о наградах в муниципальном образовании </w:t>
      </w:r>
      <w:proofErr w:type="spellStart"/>
      <w:r w:rsidRPr="00D468A8">
        <w:rPr>
          <w:rFonts w:ascii="Times New Roman" w:hAnsi="Times New Roman" w:cs="Times New Roman"/>
          <w:b/>
          <w:sz w:val="28"/>
          <w:szCs w:val="28"/>
        </w:rPr>
        <w:t>Зыковский</w:t>
      </w:r>
      <w:proofErr w:type="spellEnd"/>
      <w:r w:rsidRPr="00D468A8">
        <w:rPr>
          <w:rFonts w:ascii="Times New Roman" w:hAnsi="Times New Roman" w:cs="Times New Roman"/>
          <w:b/>
          <w:sz w:val="28"/>
          <w:szCs w:val="28"/>
        </w:rPr>
        <w:t xml:space="preserve"> сельсовет Березовского района Красноярского края знаками отличия, «За заслуги перед </w:t>
      </w:r>
      <w:r w:rsidR="00F07A2E" w:rsidRPr="00D468A8">
        <w:rPr>
          <w:rFonts w:ascii="Times New Roman" w:hAnsi="Times New Roman" w:cs="Times New Roman"/>
          <w:b/>
          <w:sz w:val="28"/>
          <w:szCs w:val="28"/>
        </w:rPr>
        <w:t>муниципальным образованием</w:t>
      </w:r>
      <w:r w:rsidRPr="00D468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68A8">
        <w:rPr>
          <w:rFonts w:ascii="Times New Roman" w:hAnsi="Times New Roman" w:cs="Times New Roman"/>
          <w:b/>
          <w:sz w:val="28"/>
          <w:szCs w:val="28"/>
        </w:rPr>
        <w:t>Зыковск</w:t>
      </w:r>
      <w:r w:rsidR="00F07A2E" w:rsidRPr="00D468A8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="00F07A2E" w:rsidRPr="00D468A8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 w:rsidRPr="00D468A8">
        <w:rPr>
          <w:rFonts w:ascii="Times New Roman" w:hAnsi="Times New Roman" w:cs="Times New Roman"/>
          <w:b/>
          <w:sz w:val="28"/>
          <w:szCs w:val="28"/>
        </w:rPr>
        <w:t xml:space="preserve">», «За вклад в развитие </w:t>
      </w:r>
      <w:r w:rsidR="00880B38" w:rsidRPr="00D468A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D468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68A8">
        <w:rPr>
          <w:rFonts w:ascii="Times New Roman" w:hAnsi="Times New Roman" w:cs="Times New Roman"/>
          <w:b/>
          <w:sz w:val="28"/>
          <w:szCs w:val="28"/>
        </w:rPr>
        <w:t>Зыковск</w:t>
      </w:r>
      <w:r w:rsidR="00880B38" w:rsidRPr="00D468A8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Pr="00D468A8">
        <w:rPr>
          <w:rFonts w:ascii="Times New Roman" w:hAnsi="Times New Roman" w:cs="Times New Roman"/>
          <w:b/>
          <w:sz w:val="28"/>
          <w:szCs w:val="28"/>
        </w:rPr>
        <w:t xml:space="preserve"> сельсовет», Положение о награде </w:t>
      </w:r>
      <w:r w:rsidR="00880B38" w:rsidRPr="00D468A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D468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68A8">
        <w:rPr>
          <w:rFonts w:ascii="Times New Roman" w:hAnsi="Times New Roman" w:cs="Times New Roman"/>
          <w:b/>
          <w:sz w:val="28"/>
          <w:szCs w:val="28"/>
        </w:rPr>
        <w:t>Зыковск</w:t>
      </w:r>
      <w:r w:rsidR="00880B38" w:rsidRPr="00D468A8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Pr="00D468A8">
        <w:rPr>
          <w:rFonts w:ascii="Times New Roman" w:hAnsi="Times New Roman" w:cs="Times New Roman"/>
          <w:b/>
          <w:sz w:val="28"/>
          <w:szCs w:val="28"/>
        </w:rPr>
        <w:t xml:space="preserve"> сельсовет «Почетная грамота главы муниципального образования </w:t>
      </w:r>
      <w:proofErr w:type="spellStart"/>
      <w:r w:rsidRPr="00D468A8">
        <w:rPr>
          <w:rFonts w:ascii="Times New Roman" w:hAnsi="Times New Roman" w:cs="Times New Roman"/>
          <w:b/>
          <w:sz w:val="28"/>
          <w:szCs w:val="28"/>
        </w:rPr>
        <w:t>Зыковский</w:t>
      </w:r>
      <w:proofErr w:type="spellEnd"/>
      <w:r w:rsidRPr="00D468A8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proofErr w:type="gramEnd"/>
      <w:r w:rsidRPr="00D468A8">
        <w:rPr>
          <w:rFonts w:ascii="Times New Roman" w:hAnsi="Times New Roman" w:cs="Times New Roman"/>
          <w:b/>
          <w:sz w:val="28"/>
          <w:szCs w:val="28"/>
        </w:rPr>
        <w:t xml:space="preserve">», Положения о виде поощрения </w:t>
      </w:r>
      <w:r w:rsidR="00880B38" w:rsidRPr="00D468A8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D468A8">
        <w:rPr>
          <w:rFonts w:ascii="Times New Roman" w:hAnsi="Times New Roman" w:cs="Times New Roman"/>
          <w:b/>
          <w:sz w:val="28"/>
          <w:szCs w:val="28"/>
        </w:rPr>
        <w:t>Зыковск</w:t>
      </w:r>
      <w:r w:rsidR="00880B38" w:rsidRPr="00D468A8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Pr="00D468A8">
        <w:rPr>
          <w:rFonts w:ascii="Times New Roman" w:hAnsi="Times New Roman" w:cs="Times New Roman"/>
          <w:b/>
          <w:sz w:val="28"/>
          <w:szCs w:val="28"/>
        </w:rPr>
        <w:t xml:space="preserve"> сельсовет «Благодарственное письмо главы муниципального образования </w:t>
      </w:r>
      <w:proofErr w:type="spellStart"/>
      <w:r w:rsidRPr="00D468A8">
        <w:rPr>
          <w:rFonts w:ascii="Times New Roman" w:hAnsi="Times New Roman" w:cs="Times New Roman"/>
          <w:b/>
          <w:sz w:val="28"/>
          <w:szCs w:val="28"/>
        </w:rPr>
        <w:t>Зыковский</w:t>
      </w:r>
      <w:proofErr w:type="spellEnd"/>
      <w:r w:rsidRPr="00D468A8">
        <w:rPr>
          <w:rFonts w:ascii="Times New Roman" w:hAnsi="Times New Roman" w:cs="Times New Roman"/>
          <w:b/>
          <w:sz w:val="28"/>
          <w:szCs w:val="28"/>
        </w:rPr>
        <w:t xml:space="preserve"> сельсовет»</w:t>
      </w:r>
    </w:p>
    <w:p w:rsidR="00886585" w:rsidRPr="00C957C4" w:rsidRDefault="00886585" w:rsidP="00005D4D">
      <w:pPr>
        <w:autoSpaceDE w:val="0"/>
        <w:autoSpaceDN w:val="0"/>
        <w:adjustRightInd w:val="0"/>
        <w:spacing w:line="276" w:lineRule="auto"/>
        <w:ind w:right="4535"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886585" w:rsidRDefault="00886585" w:rsidP="00005D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57C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 (ред. От 29.12.2017 г.), Уставом Зыковского сельсовета Березовского района Красноярского края, в целях поощрения граждан, коллективов предприятий, учреждений, организаций не зависимо от форм собственности за заслуги в развитии и повышении потенциала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Березовского района Красноярского края, улучшении</w:t>
      </w:r>
      <w:proofErr w:type="gramEnd"/>
      <w:r w:rsidRPr="00C957C4">
        <w:rPr>
          <w:rFonts w:ascii="Times New Roman" w:hAnsi="Times New Roman" w:cs="Times New Roman"/>
          <w:sz w:val="28"/>
          <w:szCs w:val="28"/>
        </w:rPr>
        <w:t xml:space="preserve"> условий жизни жителей и повышении престижа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Березовского района Красноярского края,                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сельский Совет депутатов</w:t>
      </w:r>
    </w:p>
    <w:p w:rsidR="00005D4D" w:rsidRPr="00C957C4" w:rsidRDefault="00005D4D" w:rsidP="00005D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Default="00886585" w:rsidP="00F92E7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B0F94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05D4D" w:rsidRPr="007B0F94" w:rsidRDefault="00005D4D" w:rsidP="00005D4D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868C5" w:rsidRPr="002868C5" w:rsidRDefault="00886585" w:rsidP="002868C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8C5">
        <w:rPr>
          <w:rFonts w:ascii="Times New Roman" w:hAnsi="Times New Roman" w:cs="Times New Roman"/>
          <w:sz w:val="28"/>
          <w:szCs w:val="28"/>
        </w:rPr>
        <w:t xml:space="preserve">1. </w:t>
      </w:r>
      <w:r w:rsidR="002868C5" w:rsidRPr="002868C5">
        <w:rPr>
          <w:rFonts w:ascii="Times New Roman" w:hAnsi="Times New Roman" w:cs="Times New Roman"/>
          <w:sz w:val="28"/>
          <w:szCs w:val="28"/>
        </w:rPr>
        <w:t xml:space="preserve">Внести изменения в Положения о наградах </w:t>
      </w:r>
      <w:r w:rsidR="00C3316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868C5" w:rsidRPr="00286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68C5" w:rsidRPr="002868C5">
        <w:rPr>
          <w:rFonts w:ascii="Times New Roman" w:hAnsi="Times New Roman" w:cs="Times New Roman"/>
          <w:sz w:val="28"/>
          <w:szCs w:val="28"/>
        </w:rPr>
        <w:t>Зыковск</w:t>
      </w:r>
      <w:r w:rsidR="00C3316F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2868C5" w:rsidRPr="002868C5">
        <w:rPr>
          <w:rFonts w:ascii="Times New Roman" w:hAnsi="Times New Roman" w:cs="Times New Roman"/>
          <w:sz w:val="28"/>
          <w:szCs w:val="28"/>
        </w:rPr>
        <w:t xml:space="preserve"> сельсовет знаками отличия «За заслуги перед муниципальным образованием </w:t>
      </w:r>
      <w:proofErr w:type="spellStart"/>
      <w:r w:rsidR="002868C5" w:rsidRPr="002868C5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2868C5" w:rsidRPr="002868C5">
        <w:rPr>
          <w:rFonts w:ascii="Times New Roman" w:hAnsi="Times New Roman" w:cs="Times New Roman"/>
          <w:sz w:val="28"/>
          <w:szCs w:val="28"/>
        </w:rPr>
        <w:t xml:space="preserve"> сельсовет», «За вклад в развитие муниципального образования </w:t>
      </w:r>
      <w:proofErr w:type="spellStart"/>
      <w:r w:rsidR="002868C5" w:rsidRPr="002868C5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2868C5" w:rsidRPr="002868C5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257DB3"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2868C5" w:rsidRDefault="002868C5" w:rsidP="00D63A08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3A08">
        <w:rPr>
          <w:rFonts w:ascii="Times New Roman" w:hAnsi="Times New Roman" w:cs="Times New Roman"/>
          <w:sz w:val="28"/>
          <w:szCs w:val="28"/>
        </w:rPr>
        <w:lastRenderedPageBreak/>
        <w:t xml:space="preserve">2. Внести изменения в Положение о награде муниципального образования </w:t>
      </w:r>
      <w:proofErr w:type="spellStart"/>
      <w:r w:rsidRPr="00D63A08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D63A08">
        <w:rPr>
          <w:rFonts w:ascii="Times New Roman" w:hAnsi="Times New Roman" w:cs="Times New Roman"/>
          <w:sz w:val="28"/>
          <w:szCs w:val="28"/>
        </w:rPr>
        <w:t xml:space="preserve"> сельсовет «Почетная грамота главы муниципального образования </w:t>
      </w:r>
      <w:proofErr w:type="spellStart"/>
      <w:r w:rsidRPr="00D63A08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D63A08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257DB3">
        <w:rPr>
          <w:rFonts w:ascii="Times New Roman" w:hAnsi="Times New Roman" w:cs="Times New Roman"/>
          <w:sz w:val="28"/>
          <w:szCs w:val="28"/>
        </w:rPr>
        <w:t xml:space="preserve"> (Приложение №2).</w:t>
      </w:r>
    </w:p>
    <w:p w:rsidR="00D63A08" w:rsidRDefault="00D63A08" w:rsidP="00D63A08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Внести изменения в </w:t>
      </w:r>
      <w:r w:rsidRPr="00D63A08">
        <w:rPr>
          <w:rFonts w:ascii="Times New Roman" w:hAnsi="Times New Roman" w:cs="Times New Roman"/>
          <w:sz w:val="28"/>
          <w:szCs w:val="28"/>
        </w:rPr>
        <w:t xml:space="preserve">Положение  о виде поощрения муниципального образования </w:t>
      </w:r>
      <w:proofErr w:type="spellStart"/>
      <w:r w:rsidRPr="00D63A08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D63A08">
        <w:rPr>
          <w:rFonts w:ascii="Times New Roman" w:hAnsi="Times New Roman" w:cs="Times New Roman"/>
          <w:sz w:val="28"/>
          <w:szCs w:val="28"/>
        </w:rPr>
        <w:t xml:space="preserve"> сельсовет «Благодарственное письмо главы муниципального образования </w:t>
      </w:r>
      <w:proofErr w:type="spellStart"/>
      <w:r w:rsidRPr="00D63A08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D63A08">
        <w:rPr>
          <w:rFonts w:ascii="Times New Roman" w:hAnsi="Times New Roman" w:cs="Times New Roman"/>
          <w:sz w:val="28"/>
          <w:szCs w:val="28"/>
        </w:rPr>
        <w:t xml:space="preserve"> сельсовет» (приложение №3)</w:t>
      </w:r>
      <w:r w:rsidR="00257DB3">
        <w:rPr>
          <w:rFonts w:ascii="Times New Roman" w:hAnsi="Times New Roman" w:cs="Times New Roman"/>
          <w:sz w:val="28"/>
          <w:szCs w:val="28"/>
        </w:rPr>
        <w:t>.</w:t>
      </w:r>
    </w:p>
    <w:p w:rsidR="005B58CE" w:rsidRDefault="00D63A08" w:rsidP="00005D4D">
      <w:pPr>
        <w:pStyle w:val="consplusnormal0"/>
        <w:spacing w:before="0" w:beforeAutospacing="0" w:after="0" w:afterAutospacing="0" w:line="276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D63A08">
        <w:rPr>
          <w:rFonts w:ascii="Times New Roman" w:eastAsia="Arial Unicode MS" w:hAnsi="Times New Roman" w:cs="Times New Roman"/>
          <w:sz w:val="28"/>
          <w:szCs w:val="28"/>
        </w:rPr>
        <w:t>4.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082D9C">
        <w:rPr>
          <w:rFonts w:ascii="Times New Roman" w:hAnsi="Times New Roman" w:cs="Times New Roman"/>
          <w:sz w:val="28"/>
          <w:szCs w:val="28"/>
        </w:rPr>
        <w:t>Утвердить</w:t>
      </w:r>
      <w:r w:rsidR="00D458A0" w:rsidRPr="00C957C4">
        <w:rPr>
          <w:rFonts w:ascii="Times New Roman" w:hAnsi="Times New Roman" w:cs="Times New Roman"/>
          <w:sz w:val="28"/>
          <w:szCs w:val="28"/>
        </w:rPr>
        <w:t xml:space="preserve"> Положение о награде </w:t>
      </w:r>
      <w:r w:rsidR="00C3316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458A0" w:rsidRPr="00C95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8A0"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C3316F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D458A0" w:rsidRPr="00C957C4">
        <w:rPr>
          <w:rFonts w:ascii="Times New Roman" w:hAnsi="Times New Roman" w:cs="Times New Roman"/>
          <w:sz w:val="28"/>
          <w:szCs w:val="28"/>
        </w:rPr>
        <w:t xml:space="preserve"> сельсовет «Почетная грамота Зыковского Совета депутатов Березовского района Красноярского края»</w:t>
      </w:r>
      <w:r w:rsidR="005B58CE" w:rsidRPr="00C957C4">
        <w:rPr>
          <w:rFonts w:ascii="Times New Roman" w:hAnsi="Times New Roman" w:cs="Times New Roman"/>
          <w:sz w:val="28"/>
          <w:szCs w:val="28"/>
        </w:rPr>
        <w:t xml:space="preserve"> </w:t>
      </w:r>
      <w:r w:rsidR="00741254">
        <w:rPr>
          <w:rFonts w:ascii="Times New Roman" w:hAnsi="Times New Roman" w:cs="Times New Roman"/>
          <w:sz w:val="28"/>
          <w:szCs w:val="28"/>
        </w:rPr>
        <w:t>(Приложение №4)</w:t>
      </w:r>
      <w:r w:rsidR="00257DB3">
        <w:rPr>
          <w:rFonts w:ascii="Times New Roman" w:hAnsi="Times New Roman" w:cs="Times New Roman"/>
          <w:sz w:val="28"/>
          <w:szCs w:val="28"/>
        </w:rPr>
        <w:t>.</w:t>
      </w:r>
    </w:p>
    <w:p w:rsidR="00257DB3" w:rsidRPr="00257DB3" w:rsidRDefault="00257DB3" w:rsidP="00257DB3">
      <w:pPr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57DB3">
        <w:rPr>
          <w:rFonts w:ascii="Times New Roman" w:hAnsi="Times New Roman" w:cs="Times New Roman"/>
          <w:sz w:val="28"/>
          <w:szCs w:val="28"/>
        </w:rPr>
        <w:t xml:space="preserve">Утвердить Комиссию по наградам муниципального образования </w:t>
      </w:r>
      <w:proofErr w:type="spellStart"/>
      <w:r w:rsidRPr="00257DB3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257DB3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7B0F94" w:rsidRDefault="00257DB3" w:rsidP="00005D4D">
      <w:pPr>
        <w:pStyle w:val="ConsPlusNormal"/>
        <w:spacing w:line="276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86585" w:rsidRPr="00C957C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B0F94" w:rsidRPr="00C957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B0F94" w:rsidRPr="00C957C4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местному самоуправлению, благоустройству, законности и правопорядку. </w:t>
      </w:r>
    </w:p>
    <w:p w:rsidR="00886585" w:rsidRPr="00C957C4" w:rsidRDefault="00257DB3" w:rsidP="00005D4D">
      <w:pPr>
        <w:pStyle w:val="ConsPlusNormal"/>
        <w:spacing w:line="276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B0F94">
        <w:rPr>
          <w:rFonts w:ascii="Times New Roman" w:hAnsi="Times New Roman" w:cs="Times New Roman"/>
          <w:sz w:val="28"/>
          <w:szCs w:val="28"/>
        </w:rPr>
        <w:t xml:space="preserve">. </w:t>
      </w:r>
      <w:r w:rsidR="00886585" w:rsidRPr="00C957C4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дня, следующего за днем его официального опубликования в газете «</w:t>
      </w:r>
      <w:proofErr w:type="spellStart"/>
      <w:r w:rsidR="00886585"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886585" w:rsidRPr="00C957C4">
        <w:rPr>
          <w:rFonts w:ascii="Times New Roman" w:hAnsi="Times New Roman" w:cs="Times New Roman"/>
          <w:sz w:val="28"/>
          <w:szCs w:val="28"/>
        </w:rPr>
        <w:t xml:space="preserve"> информационный вестник».</w:t>
      </w:r>
    </w:p>
    <w:p w:rsidR="00886585" w:rsidRDefault="007B0F94" w:rsidP="00005D4D">
      <w:pPr>
        <w:tabs>
          <w:tab w:val="left" w:pos="18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E5372" w:rsidRPr="00C957C4" w:rsidRDefault="006E5372" w:rsidP="00005D4D">
      <w:pPr>
        <w:tabs>
          <w:tab w:val="left" w:pos="18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2B5B37" w:rsidRPr="005561D3" w:rsidTr="00CA15C7">
        <w:tc>
          <w:tcPr>
            <w:tcW w:w="4785" w:type="dxa"/>
            <w:shd w:val="clear" w:color="auto" w:fill="auto"/>
          </w:tcPr>
          <w:p w:rsidR="002B5B37" w:rsidRPr="005561D3" w:rsidRDefault="00A156D6" w:rsidP="00005D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</w:t>
            </w:r>
            <w:r w:rsidR="002B5B37" w:rsidRPr="005561D3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B5B37" w:rsidRPr="005561D3">
              <w:rPr>
                <w:rFonts w:ascii="Times New Roman" w:hAnsi="Times New Roman" w:cs="Times New Roman"/>
                <w:sz w:val="28"/>
                <w:szCs w:val="28"/>
              </w:rPr>
              <w:t xml:space="preserve"> Зыковского сельского</w:t>
            </w:r>
          </w:p>
          <w:p w:rsidR="002B5B37" w:rsidRPr="005561D3" w:rsidRDefault="002B5B37" w:rsidP="00005D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1D3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</w:tc>
        <w:tc>
          <w:tcPr>
            <w:tcW w:w="4786" w:type="dxa"/>
            <w:shd w:val="clear" w:color="auto" w:fill="auto"/>
          </w:tcPr>
          <w:p w:rsidR="002B5B37" w:rsidRPr="005561D3" w:rsidRDefault="002B5B37" w:rsidP="00005D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1D3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2B5B37" w:rsidRPr="005561D3" w:rsidRDefault="002B5B37" w:rsidP="00005D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1D3">
              <w:rPr>
                <w:rFonts w:ascii="Times New Roman" w:hAnsi="Times New Roman" w:cs="Times New Roman"/>
                <w:sz w:val="28"/>
                <w:szCs w:val="28"/>
              </w:rPr>
              <w:t>Зыковского сельсовета</w:t>
            </w:r>
          </w:p>
        </w:tc>
      </w:tr>
      <w:tr w:rsidR="002B5B37" w:rsidRPr="005561D3" w:rsidTr="00CA15C7">
        <w:tc>
          <w:tcPr>
            <w:tcW w:w="4785" w:type="dxa"/>
            <w:shd w:val="clear" w:color="auto" w:fill="auto"/>
          </w:tcPr>
          <w:p w:rsidR="002B5B37" w:rsidRPr="005561D3" w:rsidRDefault="002B5B37" w:rsidP="00005D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B37" w:rsidRPr="005561D3" w:rsidRDefault="002B5B37" w:rsidP="00005D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61D3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A156D6">
              <w:rPr>
                <w:rFonts w:ascii="Times New Roman" w:hAnsi="Times New Roman" w:cs="Times New Roman"/>
                <w:sz w:val="28"/>
                <w:szCs w:val="28"/>
              </w:rPr>
              <w:t>Е.М.Матвеев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2B5B37" w:rsidRPr="005561D3" w:rsidRDefault="002B5B37" w:rsidP="00005D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B37" w:rsidRPr="005561D3" w:rsidRDefault="002B5B37" w:rsidP="00005D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61D3">
              <w:rPr>
                <w:rFonts w:ascii="Times New Roman" w:hAnsi="Times New Roman" w:cs="Times New Roman"/>
                <w:sz w:val="28"/>
                <w:szCs w:val="28"/>
              </w:rPr>
              <w:t>________________А.В.Сороковиков</w:t>
            </w:r>
            <w:proofErr w:type="spellEnd"/>
          </w:p>
        </w:tc>
      </w:tr>
    </w:tbl>
    <w:p w:rsidR="004F2F1F" w:rsidRDefault="002B5B37" w:rsidP="00005D4D">
      <w:pPr>
        <w:widowControl w:val="0"/>
        <w:adjustRightInd w:val="0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005D4D" w:rsidRDefault="004F2F1F" w:rsidP="00005D4D">
      <w:pPr>
        <w:widowControl w:val="0"/>
        <w:adjustRightInd w:val="0"/>
        <w:spacing w:line="276" w:lineRule="auto"/>
        <w:ind w:left="424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05D4D" w:rsidRDefault="00005D4D" w:rsidP="00005D4D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86585" w:rsidRPr="00C957C4" w:rsidRDefault="00886585" w:rsidP="00005D4D">
      <w:pPr>
        <w:spacing w:line="276" w:lineRule="auto"/>
        <w:ind w:left="5246" w:firstLine="708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886585" w:rsidRPr="00C957C4" w:rsidRDefault="00886585" w:rsidP="00886585">
      <w:pPr>
        <w:widowControl w:val="0"/>
        <w:adjustRightInd w:val="0"/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к решению Зыковского сельского Совета депутатов </w:t>
      </w:r>
    </w:p>
    <w:p w:rsidR="00886585" w:rsidRPr="00C957C4" w:rsidRDefault="00886585" w:rsidP="00886585">
      <w:pPr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№ </w:t>
      </w:r>
      <w:r w:rsidR="00C11A14" w:rsidRPr="00C957C4">
        <w:rPr>
          <w:rFonts w:ascii="Times New Roman" w:hAnsi="Times New Roman" w:cs="Times New Roman"/>
          <w:sz w:val="28"/>
          <w:szCs w:val="28"/>
        </w:rPr>
        <w:t>40-21</w:t>
      </w:r>
      <w:r w:rsidR="00F92E78">
        <w:rPr>
          <w:rFonts w:ascii="Times New Roman" w:hAnsi="Times New Roman" w:cs="Times New Roman"/>
          <w:sz w:val="28"/>
          <w:szCs w:val="28"/>
        </w:rPr>
        <w:t>3</w:t>
      </w:r>
      <w:r w:rsidR="00C11A14" w:rsidRPr="00C957C4">
        <w:rPr>
          <w:rFonts w:ascii="Times New Roman" w:hAnsi="Times New Roman" w:cs="Times New Roman"/>
          <w:sz w:val="28"/>
          <w:szCs w:val="28"/>
        </w:rPr>
        <w:t>Р от 30</w:t>
      </w:r>
      <w:r w:rsidRPr="00C957C4">
        <w:rPr>
          <w:rFonts w:ascii="Times New Roman" w:hAnsi="Times New Roman" w:cs="Times New Roman"/>
          <w:sz w:val="28"/>
          <w:szCs w:val="28"/>
        </w:rPr>
        <w:t>.03.</w:t>
      </w:r>
      <w:r w:rsidR="00C11A14" w:rsidRPr="00C957C4">
        <w:rPr>
          <w:rFonts w:ascii="Times New Roman" w:hAnsi="Times New Roman" w:cs="Times New Roman"/>
          <w:sz w:val="28"/>
          <w:szCs w:val="28"/>
        </w:rPr>
        <w:t>2023</w:t>
      </w:r>
      <w:r w:rsidRPr="00C957C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86585" w:rsidRPr="00C957C4" w:rsidRDefault="00886585" w:rsidP="008865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C3316F">
      <w:pPr>
        <w:ind w:left="-142" w:right="-1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 xml:space="preserve">Положения о наградах </w:t>
      </w:r>
      <w:r w:rsidR="00C3316F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b/>
          <w:sz w:val="28"/>
          <w:szCs w:val="28"/>
        </w:rPr>
        <w:t>Зыковск</w:t>
      </w:r>
      <w:r w:rsidR="00C3316F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="00C331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b/>
          <w:sz w:val="28"/>
          <w:szCs w:val="28"/>
        </w:rPr>
        <w:t xml:space="preserve">сельсовет знаками отличия «За заслуги перед </w:t>
      </w:r>
      <w:r w:rsidR="00F07A2E">
        <w:rPr>
          <w:rFonts w:ascii="Times New Roman" w:hAnsi="Times New Roman" w:cs="Times New Roman"/>
          <w:b/>
          <w:sz w:val="28"/>
          <w:szCs w:val="28"/>
        </w:rPr>
        <w:t>муниципальным образованием</w:t>
      </w:r>
      <w:r w:rsidRPr="00C957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b/>
          <w:sz w:val="28"/>
          <w:szCs w:val="28"/>
        </w:rPr>
        <w:t>Зыковск</w:t>
      </w:r>
      <w:r w:rsidR="00F07A2E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="00F07A2E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 w:rsidRPr="00C957C4">
        <w:rPr>
          <w:rFonts w:ascii="Times New Roman" w:hAnsi="Times New Roman" w:cs="Times New Roman"/>
          <w:b/>
          <w:sz w:val="28"/>
          <w:szCs w:val="28"/>
        </w:rPr>
        <w:t xml:space="preserve">», «За вклад в развитие </w:t>
      </w:r>
      <w:r w:rsidR="00F07A2E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b/>
          <w:sz w:val="28"/>
          <w:szCs w:val="28"/>
        </w:rPr>
        <w:t>Зыковск</w:t>
      </w:r>
      <w:r w:rsidR="00F07A2E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Pr="00C957C4">
        <w:rPr>
          <w:rFonts w:ascii="Times New Roman" w:hAnsi="Times New Roman" w:cs="Times New Roman"/>
          <w:b/>
          <w:sz w:val="28"/>
          <w:szCs w:val="28"/>
        </w:rPr>
        <w:t xml:space="preserve"> сельсовет»</w:t>
      </w:r>
    </w:p>
    <w:p w:rsidR="00886585" w:rsidRPr="00C957C4" w:rsidRDefault="00886585" w:rsidP="008865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57C4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 (ред. От 29.12.2017 г.), Уставом Зыковского сельсовета Березовского района Красноярского края, в целях поощрения граждан, коллективов предприятий, учреждений, организаций не зависимо от форм собственности за заслуги в развитии и повышении потенциала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Березовского района</w:t>
      </w:r>
      <w:proofErr w:type="gramEnd"/>
      <w:r w:rsidRPr="00C957C4">
        <w:rPr>
          <w:rFonts w:ascii="Times New Roman" w:hAnsi="Times New Roman" w:cs="Times New Roman"/>
          <w:sz w:val="28"/>
          <w:szCs w:val="28"/>
        </w:rPr>
        <w:t xml:space="preserve"> Красноярского края, </w:t>
      </w:r>
      <w:proofErr w:type="gramStart"/>
      <w:r w:rsidRPr="00C957C4">
        <w:rPr>
          <w:rFonts w:ascii="Times New Roman" w:hAnsi="Times New Roman" w:cs="Times New Roman"/>
          <w:sz w:val="28"/>
          <w:szCs w:val="28"/>
        </w:rPr>
        <w:t>улучшении</w:t>
      </w:r>
      <w:proofErr w:type="gramEnd"/>
      <w:r w:rsidRPr="00C957C4">
        <w:rPr>
          <w:rFonts w:ascii="Times New Roman" w:hAnsi="Times New Roman" w:cs="Times New Roman"/>
          <w:sz w:val="28"/>
          <w:szCs w:val="28"/>
        </w:rPr>
        <w:t xml:space="preserve"> условий жизни жителей и повышении престижа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Березовского района Красноярского края (далее МО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сельсовет).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86585" w:rsidRPr="00C957C4" w:rsidRDefault="00886585" w:rsidP="00886585">
      <w:pPr>
        <w:pStyle w:val="a3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1.1. В качестве наград устанавливаются:</w:t>
      </w:r>
    </w:p>
    <w:p w:rsidR="00886585" w:rsidRPr="00C957C4" w:rsidRDefault="00886585" w:rsidP="008865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а) для граждан:</w:t>
      </w:r>
    </w:p>
    <w:p w:rsidR="00886585" w:rsidRPr="00C957C4" w:rsidRDefault="00886585" w:rsidP="008865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знак отличия «За заслуги перед </w:t>
      </w:r>
      <w:r w:rsidR="00F07A2E">
        <w:rPr>
          <w:rFonts w:ascii="Times New Roman" w:hAnsi="Times New Roman" w:cs="Times New Roman"/>
          <w:sz w:val="28"/>
          <w:szCs w:val="28"/>
        </w:rPr>
        <w:t>муниципальным образованием</w:t>
      </w:r>
      <w:r w:rsidRPr="00C95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F07A2E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F07A2E">
        <w:rPr>
          <w:rFonts w:ascii="Times New Roman" w:hAnsi="Times New Roman" w:cs="Times New Roman"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sz w:val="28"/>
          <w:szCs w:val="28"/>
        </w:rPr>
        <w:t>сельсовет»;</w:t>
      </w:r>
    </w:p>
    <w:p w:rsidR="00886585" w:rsidRPr="00C957C4" w:rsidRDefault="00886585" w:rsidP="008865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б) для организаций:</w:t>
      </w:r>
    </w:p>
    <w:p w:rsidR="00886585" w:rsidRPr="00C957C4" w:rsidRDefault="00886585" w:rsidP="008865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знак отличия «За вклад в развитие </w:t>
      </w:r>
      <w:r w:rsidR="00F07A2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F07A2E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07A2E">
        <w:rPr>
          <w:rFonts w:ascii="Times New Roman" w:hAnsi="Times New Roman" w:cs="Times New Roman"/>
          <w:sz w:val="28"/>
          <w:szCs w:val="28"/>
        </w:rPr>
        <w:t>»</w:t>
      </w:r>
      <w:r w:rsidRPr="00C957C4">
        <w:rPr>
          <w:rFonts w:ascii="Times New Roman" w:hAnsi="Times New Roman" w:cs="Times New Roman"/>
          <w:sz w:val="28"/>
          <w:szCs w:val="28"/>
        </w:rPr>
        <w:t>.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1.2. Награждение знаками отличия производятся, исходя из принципов: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- поощрения граждан исключительно за личные заслуги и достижения;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поощрения организаций за особый вклад в развитие </w:t>
      </w:r>
      <w:r w:rsidR="00F07A2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sz w:val="28"/>
          <w:szCs w:val="28"/>
        </w:rPr>
        <w:t>;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- открытости и гласности процедуры выдвижения и награждения кандидатов.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1.3. Повторное награждение одного и того же субъекта знаками отличия не производится.</w:t>
      </w:r>
    </w:p>
    <w:p w:rsidR="00886585" w:rsidRPr="00C957C4" w:rsidRDefault="00886585" w:rsidP="00886585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>2. Статус наград.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2.1. Знаком отличия "За заслуги перед </w:t>
      </w:r>
      <w:r w:rsidR="00F07A2E">
        <w:rPr>
          <w:rFonts w:ascii="Times New Roman" w:hAnsi="Times New Roman" w:cs="Times New Roman"/>
          <w:sz w:val="28"/>
          <w:szCs w:val="28"/>
        </w:rPr>
        <w:t>муниципальным образованием</w:t>
      </w:r>
      <w:r w:rsidRPr="00C95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F07A2E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сельсовет" награждаются: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2.1.1. Рабочие, специалисты, руководители организаций, работники торговли и бытового обслуживания, государственные и муниципальные служащие, работники правоохранительных органов - за высокие достижения в труде на благо жителей </w:t>
      </w:r>
      <w:r w:rsidR="00F07A2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F07A2E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</w:t>
      </w:r>
      <w:r w:rsidR="00F07A2E">
        <w:rPr>
          <w:rFonts w:ascii="Times New Roman" w:hAnsi="Times New Roman" w:cs="Times New Roman"/>
          <w:sz w:val="28"/>
          <w:szCs w:val="28"/>
        </w:rPr>
        <w:t>т</w:t>
      </w:r>
      <w:r w:rsidRPr="00C957C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57C4">
        <w:rPr>
          <w:rFonts w:ascii="Times New Roman" w:hAnsi="Times New Roman" w:cs="Times New Roman"/>
          <w:sz w:val="28"/>
          <w:szCs w:val="28"/>
        </w:rPr>
        <w:lastRenderedPageBreak/>
        <w:t xml:space="preserve">- принимающие активное участие в общественной жизни </w:t>
      </w:r>
      <w:r w:rsidR="00F07A2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sz w:val="28"/>
          <w:szCs w:val="28"/>
        </w:rPr>
        <w:t xml:space="preserve"> и организаций; </w:t>
      </w:r>
      <w:proofErr w:type="gramEnd"/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осуществляющие целенаправленную деятельность, ориентированную на создание условий для развития духовности детей и молодежи, оказывающие им помощь в жизненном самоопределении, нравственном, гражданском и профессиональном становлении.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2.1.2. Предприниматели - за деятельность, способствующую улучшению социально- экономической ситуации в </w:t>
      </w:r>
      <w:r w:rsidR="00F07A2E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proofErr w:type="spellStart"/>
      <w:r w:rsidR="00F07A2E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F07A2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C957C4">
        <w:rPr>
          <w:rFonts w:ascii="Times New Roman" w:hAnsi="Times New Roman" w:cs="Times New Roman"/>
          <w:sz w:val="28"/>
          <w:szCs w:val="28"/>
        </w:rPr>
        <w:t xml:space="preserve">, в том числе за благотворительную деятельность, направленную на развитие образования, культуры и спорта в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Зыковско</w:t>
      </w:r>
      <w:r w:rsidR="00C3316F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3316F">
        <w:rPr>
          <w:rFonts w:ascii="Times New Roman" w:hAnsi="Times New Roman" w:cs="Times New Roman"/>
          <w:sz w:val="28"/>
          <w:szCs w:val="28"/>
        </w:rPr>
        <w:t>е</w:t>
      </w:r>
      <w:r w:rsidRPr="00C957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2.1.3. </w:t>
      </w:r>
      <w:proofErr w:type="gramStart"/>
      <w:r w:rsidRPr="00C957C4">
        <w:rPr>
          <w:rFonts w:ascii="Times New Roman" w:hAnsi="Times New Roman" w:cs="Times New Roman"/>
          <w:sz w:val="28"/>
          <w:szCs w:val="28"/>
        </w:rPr>
        <w:t xml:space="preserve">Работники здравоохранения, образования, науки, работники культуры, спорта, общественные деятели, ветераны войны и труда, – за многолетнюю деятельность, способствующую интеллектуальному, физическому, культурному, нравственному развитию жителей </w:t>
      </w:r>
      <w:r w:rsidR="00F07A2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F07A2E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F07A2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C957C4">
        <w:rPr>
          <w:rFonts w:ascii="Times New Roman" w:hAnsi="Times New Roman" w:cs="Times New Roman"/>
          <w:sz w:val="28"/>
          <w:szCs w:val="28"/>
        </w:rPr>
        <w:t xml:space="preserve">, воспитанию патриотизма. </w:t>
      </w:r>
      <w:proofErr w:type="gramEnd"/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2.1.4. Лица, участвовавшие в спасении людей, имущества во время стихийных бедствий и чрезвычайных ситуаций, при охране общественного порядка – за совершение отважного поступка.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2.2. Знаком отличия "За вклад в развитие </w:t>
      </w:r>
      <w:r w:rsidR="00F07A2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F07A2E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F07A2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C957C4">
        <w:rPr>
          <w:rFonts w:ascii="Times New Roman" w:hAnsi="Times New Roman" w:cs="Times New Roman"/>
          <w:sz w:val="28"/>
          <w:szCs w:val="28"/>
        </w:rPr>
        <w:t xml:space="preserve">" награждаются: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2.2.1. Коллективы промышленных, строительных, транспортных, общественных организаций (или их подразделений), кредитно - финансовых учреждений - за достижения в развитии экономики Зыковского сельсовета, за решение проблем занятости, за повышение благосостояния жителей </w:t>
      </w:r>
      <w:r w:rsidR="00F07A2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F07A2E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F07A2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C957C4">
        <w:rPr>
          <w:rFonts w:ascii="Times New Roman" w:hAnsi="Times New Roman" w:cs="Times New Roman"/>
          <w:sz w:val="28"/>
          <w:szCs w:val="28"/>
        </w:rPr>
        <w:t xml:space="preserve">, за улучшение экологической ситуации.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2.2.2. Коллективы организаций торговли, общественного питания, бытового и коммунального обслуживания - за достижения в экономической деятельности, удовлетворении нужд и запросов жителей </w:t>
      </w:r>
      <w:r w:rsidR="0018117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81176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18117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C957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1176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2.2.3. Коллективы учреждений (или их подразделений) здравоохранения, образования, культуры, средств массовой информации, спорта, художественные и творческие коллективы, общественные организации - за достижения в улучшении физического и нравственного здоровья, за повышение образовательного, культурного, политического уровня жителей </w:t>
      </w:r>
      <w:r w:rsidR="0018117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18117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2.2.4. Коллективы правоохранительных органов, противопожарных служб - за достижения в обеспечении безопасности жителей </w:t>
      </w:r>
      <w:r w:rsidR="0018117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18117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181176">
        <w:rPr>
          <w:rFonts w:ascii="Times New Roman" w:hAnsi="Times New Roman" w:cs="Times New Roman"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sz w:val="28"/>
          <w:szCs w:val="28"/>
        </w:rPr>
        <w:t xml:space="preserve">сельсовет, в улучшении </w:t>
      </w:r>
      <w:proofErr w:type="gramStart"/>
      <w:r w:rsidRPr="00C957C4">
        <w:rPr>
          <w:rFonts w:ascii="Times New Roman" w:hAnsi="Times New Roman" w:cs="Times New Roman"/>
          <w:sz w:val="28"/>
          <w:szCs w:val="28"/>
        </w:rPr>
        <w:t>криминогенной ситуации</w:t>
      </w:r>
      <w:proofErr w:type="gramEnd"/>
      <w:r w:rsidRPr="00C957C4">
        <w:rPr>
          <w:rFonts w:ascii="Times New Roman" w:hAnsi="Times New Roman" w:cs="Times New Roman"/>
          <w:sz w:val="28"/>
          <w:szCs w:val="28"/>
        </w:rPr>
        <w:t xml:space="preserve"> в </w:t>
      </w:r>
      <w:r w:rsidR="00181176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C95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18117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18117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C957C4">
        <w:rPr>
          <w:rFonts w:ascii="Times New Roman" w:hAnsi="Times New Roman" w:cs="Times New Roman"/>
          <w:sz w:val="28"/>
          <w:szCs w:val="28"/>
        </w:rPr>
        <w:t>.</w:t>
      </w:r>
    </w:p>
    <w:p w:rsidR="00886585" w:rsidRPr="00C957C4" w:rsidRDefault="00886585" w:rsidP="0088658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>3. Порядок награждения наградами</w:t>
      </w:r>
    </w:p>
    <w:p w:rsidR="00886585" w:rsidRPr="00C957C4" w:rsidRDefault="00886585" w:rsidP="0088658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3.1. Право ходатайства о награждении наградами предоставляется: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а) для граждан: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коллективам организаций независимо от организационно - правовой формы;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lastRenderedPageBreak/>
        <w:t xml:space="preserve">- общественным объединениям, зарегистрированным в порядке, установленном законодательством;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- администрации Зыковского сельсовета;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 - постоянным комиссиям Зыковского сельского Совета депутатов (далее - Совет депутатов).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б) для организаций: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администрации Зыковского сельсовета;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постоянным комиссиям Совета депутатов.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3.2. Ходатайство оформляется в форме выписки из протокола собрания коллектива (подразделения) организации, в которой работает кандидат на награждение.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Общественные объединения представляют выписки заседаний руководящих органов, определенных уставом конкретного объединения.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К ходатайству прилагаются следующие документы: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а) для граждан: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характеристика с указанием конкретных достижений и заслуг; - данные о </w:t>
      </w:r>
      <w:proofErr w:type="gramStart"/>
      <w:r w:rsidRPr="00C957C4">
        <w:rPr>
          <w:rFonts w:ascii="Times New Roman" w:hAnsi="Times New Roman" w:cs="Times New Roman"/>
          <w:sz w:val="28"/>
          <w:szCs w:val="28"/>
        </w:rPr>
        <w:t>представляемом</w:t>
      </w:r>
      <w:proofErr w:type="gramEnd"/>
      <w:r w:rsidRPr="00C957C4">
        <w:rPr>
          <w:rFonts w:ascii="Times New Roman" w:hAnsi="Times New Roman" w:cs="Times New Roman"/>
          <w:sz w:val="28"/>
          <w:szCs w:val="28"/>
        </w:rPr>
        <w:t xml:space="preserve"> к награждению (по форме наградного листа).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б) для коллективов: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историческая справка с кратким содержанием достижений коллектива;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подтвержденные статистические данные о достижениях.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К ходатайству могут прилагаться также документы (копии), подтверждающие достижения и заслуги претендентов, оценку их деятельности ведущими специалистами в соответствующей сфере деятельности.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3.3. Ходатайство направляется в Совет депутатов.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3.4. Предварительное рассмотрение ходатайств осуществляет Комиссия по наградам </w:t>
      </w:r>
      <w:r w:rsidR="0018117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18117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сельсовет, утвержденная решением Совета депутатов Зыковского сельсовета (далее – Комиссия по наградам).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Комиссия по наградам в месячный срок со дня поступления рассматривает ходатайство и принимает мотивированное решение о представлении к награждению или об отклонении ходатайства.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Решение комиссии направляется в Совет депутатов.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3.5. Решение о награждении знаками отличия принимается Советом депутатов в соответствии с Регламентом Совета депутатов.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Решение публикуется в средствах массовой информации.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C957C4">
        <w:rPr>
          <w:rFonts w:ascii="Times New Roman" w:hAnsi="Times New Roman" w:cs="Times New Roman"/>
          <w:sz w:val="28"/>
          <w:szCs w:val="28"/>
        </w:rPr>
        <w:t xml:space="preserve">Вручение награжденным знаков отличия и нагрудных знаков, единовременной денежной выплаты, свидетельств и удостоверений к ним производится главой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в торжественной обстановке в присутствии представителей Совета депутатов, на торжественном собрании (конференции) коллектива или на заседании Совета депутатов. </w:t>
      </w:r>
      <w:proofErr w:type="gramEnd"/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3.7. Знаки отличия и нагрудные знаки, а также удостоверения к ним после смерти лица, их удостоенного, остаются для хранения у наследников.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3.8. Знаки отличия, которыми удостоены коллективы организаций, и свидетельства к ним хранятся в соответствующих коллективах.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3.9. В случае утраты свидетельств, удостоверений к нагрудным знакам, знакам отличия на основании заявления награжденного лица по решению главы </w:t>
      </w:r>
      <w:r w:rsidRPr="00C957C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выдаются соответствующие дубликаты.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В случае утраты нагрудного знака, знака отличия, указанные знаки повторно не выдаются.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3.10. Гражданин может быть лишен награды и почетного звания решением Совета депутатов в случае его осуждения за уголовное преступление по вступившему в законную силу приговору суда.</w:t>
      </w:r>
    </w:p>
    <w:p w:rsidR="00886585" w:rsidRPr="00C957C4" w:rsidRDefault="00886585" w:rsidP="0088658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>4. Статус лиц, удостоенных наград.</w:t>
      </w:r>
    </w:p>
    <w:p w:rsidR="00886585" w:rsidRPr="00C957C4" w:rsidRDefault="00886585" w:rsidP="0088658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4.1. Лица, удостоенные наград, обладают правом ношения соответствующих знаков отличия и нагрудных знаков.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4.2. Лица, удостоенные награды "За заслуги перед </w:t>
      </w:r>
      <w:r w:rsidR="006361EC">
        <w:rPr>
          <w:rFonts w:ascii="Times New Roman" w:hAnsi="Times New Roman" w:cs="Times New Roman"/>
          <w:sz w:val="28"/>
          <w:szCs w:val="28"/>
        </w:rPr>
        <w:t>муниципальным образованием</w:t>
      </w:r>
      <w:r w:rsidRPr="00C95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6361EC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сельсовет" имеют право: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участвовать в торжественных заседаниях органов местного самоуправления и общественности </w:t>
      </w:r>
      <w:r w:rsidR="006361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6361EC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сельсовет, проводимых по случаю государственных и праздников, проводимых на территории </w:t>
      </w:r>
      <w:r w:rsidR="006361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сельсовет, юбилеев и других торжеств;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57C4">
        <w:rPr>
          <w:rFonts w:ascii="Times New Roman" w:hAnsi="Times New Roman" w:cs="Times New Roman"/>
          <w:sz w:val="28"/>
          <w:szCs w:val="28"/>
        </w:rPr>
        <w:t xml:space="preserve">- быть безотлагательно принятыми главой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и его заместителями, должностными лицами администрации Зыковского сельсовета и ее структурных подразделений, депутатами Зыковского сельского Совета депутатов, должностными лицами муниципальных предприятий, учреждений. </w:t>
      </w:r>
      <w:proofErr w:type="gramEnd"/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Документом, удостоверяющим указанные права, является удостоверение к знаку отличия.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4.4. Компенсация затрат на изготовление знаков отличия, нагрудных знаков, удостоверений и свидетельств к ним, производится из бюджета </w:t>
      </w:r>
      <w:r w:rsidR="006361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6361EC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B512C8" w:rsidRPr="00C957C4" w:rsidRDefault="00B512C8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12C8" w:rsidRPr="00C957C4" w:rsidRDefault="00B512C8" w:rsidP="00B512C8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>5. Описания знака отличия</w:t>
      </w:r>
    </w:p>
    <w:p w:rsidR="00B512C8" w:rsidRPr="00C957C4" w:rsidRDefault="00B512C8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12C8" w:rsidRPr="00C957C4" w:rsidRDefault="00B512C8" w:rsidP="00B512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1. Знак «За заслуги перед </w:t>
      </w:r>
      <w:r w:rsidR="006361EC">
        <w:rPr>
          <w:rFonts w:ascii="Times New Roman" w:hAnsi="Times New Roman" w:cs="Times New Roman"/>
          <w:sz w:val="28"/>
          <w:szCs w:val="28"/>
        </w:rPr>
        <w:t>муниципальным образованием</w:t>
      </w:r>
      <w:r w:rsidRPr="00C95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6361EC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сельсовет» - круг из желтого металла. По краю знака нанесен традиционный орнамент. В центральной части, покрытой белой эмалью, размещается многоцветное изображение герба, </w:t>
      </w:r>
      <w:r w:rsidR="0021432B">
        <w:rPr>
          <w:rFonts w:ascii="Times New Roman" w:hAnsi="Times New Roman" w:cs="Times New Roman"/>
          <w:sz w:val="28"/>
          <w:szCs w:val="28"/>
        </w:rPr>
        <w:t xml:space="preserve">окруженное лентой белого, </w:t>
      </w:r>
      <w:r w:rsidRPr="00C957C4">
        <w:rPr>
          <w:rFonts w:ascii="Times New Roman" w:hAnsi="Times New Roman" w:cs="Times New Roman"/>
          <w:sz w:val="28"/>
          <w:szCs w:val="28"/>
        </w:rPr>
        <w:t xml:space="preserve">с надписью выполненной рельефными золотистыми или серебристыми литерами: ЗА ЗАСЛУГИ ПЕРЕД </w:t>
      </w:r>
      <w:r w:rsidR="006361EC">
        <w:rPr>
          <w:rFonts w:ascii="Times New Roman" w:hAnsi="Times New Roman" w:cs="Times New Roman"/>
          <w:sz w:val="28"/>
          <w:szCs w:val="28"/>
        </w:rPr>
        <w:t>МУНИЦИПАЛЬНЫМ ОБРАЗОВАНИЕМ</w:t>
      </w:r>
      <w:r w:rsidRPr="00C957C4">
        <w:rPr>
          <w:rFonts w:ascii="Times New Roman" w:hAnsi="Times New Roman" w:cs="Times New Roman"/>
          <w:sz w:val="28"/>
          <w:szCs w:val="28"/>
        </w:rPr>
        <w:t xml:space="preserve"> ЗЫКОВСК</w:t>
      </w:r>
      <w:r w:rsidR="006361EC">
        <w:rPr>
          <w:rFonts w:ascii="Times New Roman" w:hAnsi="Times New Roman" w:cs="Times New Roman"/>
          <w:sz w:val="28"/>
          <w:szCs w:val="28"/>
        </w:rPr>
        <w:t>ИЙ</w:t>
      </w:r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без кавычек разделенной кружком в цвет надписи. Знак при помощи ушка соединяется с лентой четырех цветов: зеленой, желтой, синей, красной. На оборотной стороне – приспособление в виде безопасной булавки.</w:t>
      </w:r>
    </w:p>
    <w:p w:rsidR="00B512C8" w:rsidRPr="00C957C4" w:rsidRDefault="00B512C8" w:rsidP="00B51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12C8" w:rsidRPr="00C957C4" w:rsidRDefault="00B512C8" w:rsidP="009434EE">
      <w:pPr>
        <w:jc w:val="center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402345" cy="2562447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399" cy="2562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2C8" w:rsidRPr="00C957C4" w:rsidRDefault="00B512C8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34EE" w:rsidRPr="00C957C4" w:rsidRDefault="009434EE" w:rsidP="009434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 Знак «За вклад в развитие </w:t>
      </w:r>
      <w:r w:rsidR="006361E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</w:t>
      </w:r>
      <w:r w:rsidR="006361EC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сельсовет» - круг из желтого металла. По краю знака нанесен традиционный орнамент. В цен</w:t>
      </w:r>
      <w:r w:rsidR="0021432B">
        <w:rPr>
          <w:rFonts w:ascii="Times New Roman" w:hAnsi="Times New Roman" w:cs="Times New Roman"/>
          <w:sz w:val="28"/>
          <w:szCs w:val="28"/>
        </w:rPr>
        <w:t xml:space="preserve">тральной части, покрытой белой </w:t>
      </w:r>
      <w:r w:rsidRPr="00C957C4">
        <w:rPr>
          <w:rFonts w:ascii="Times New Roman" w:hAnsi="Times New Roman" w:cs="Times New Roman"/>
          <w:sz w:val="28"/>
          <w:szCs w:val="28"/>
        </w:rPr>
        <w:t xml:space="preserve">эмалью, размещается многоцветное изображение герба, </w:t>
      </w:r>
      <w:r w:rsidRPr="00C957C4">
        <w:rPr>
          <w:rFonts w:ascii="Times New Roman" w:hAnsi="Times New Roman" w:cs="Times New Roman"/>
          <w:bCs/>
          <w:sz w:val="28"/>
          <w:szCs w:val="28"/>
        </w:rPr>
        <w:t>золотая ветвь березы, положенная в выгнутый пояс</w:t>
      </w:r>
      <w:r w:rsidRPr="00C957C4">
        <w:rPr>
          <w:rFonts w:ascii="Times New Roman" w:hAnsi="Times New Roman" w:cs="Times New Roman"/>
          <w:sz w:val="28"/>
          <w:szCs w:val="28"/>
        </w:rPr>
        <w:t xml:space="preserve">, окруженное лентой белого цвета, с надписью выполненной рельефными золотистыми или серебристыми литерами: ЗА ВКЛАД В РАЗВИТИЕ </w:t>
      </w:r>
      <w:r w:rsidR="006361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sz w:val="28"/>
          <w:szCs w:val="28"/>
        </w:rPr>
        <w:t xml:space="preserve"> ЗЫКОВСК</w:t>
      </w:r>
      <w:r w:rsidR="006361EC">
        <w:rPr>
          <w:rFonts w:ascii="Times New Roman" w:hAnsi="Times New Roman" w:cs="Times New Roman"/>
          <w:sz w:val="28"/>
          <w:szCs w:val="28"/>
        </w:rPr>
        <w:t>ИЙ СЕЛЬСОВЕТ</w:t>
      </w:r>
      <w:r w:rsidRPr="00C957C4">
        <w:rPr>
          <w:rFonts w:ascii="Times New Roman" w:hAnsi="Times New Roman" w:cs="Times New Roman"/>
          <w:sz w:val="28"/>
          <w:szCs w:val="28"/>
        </w:rPr>
        <w:t xml:space="preserve"> без кавычек разделенной кружком в цвет надписи. Знак при помощи ушка соединяется с лентой четырех цветов: зеленой, желтой, синей, красной. На оборотной стороне – приспособление в виде безопасной булавки.</w:t>
      </w:r>
    </w:p>
    <w:p w:rsidR="009434EE" w:rsidRPr="00C957C4" w:rsidRDefault="009434EE" w:rsidP="009434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9434EE" w:rsidP="009434E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00596" cy="2968665"/>
            <wp:effectExtent l="19050" t="0" r="9304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929" cy="2968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2C8" w:rsidRPr="00C957C4" w:rsidRDefault="00886585" w:rsidP="00886585">
      <w:pPr>
        <w:widowControl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B512C8" w:rsidRPr="00C957C4" w:rsidRDefault="00B512C8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br w:type="page"/>
      </w:r>
    </w:p>
    <w:p w:rsidR="00886585" w:rsidRPr="00C957C4" w:rsidRDefault="00886585" w:rsidP="00B512C8">
      <w:pPr>
        <w:widowControl w:val="0"/>
        <w:adjustRightInd w:val="0"/>
        <w:ind w:left="5246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86585" w:rsidRPr="00C957C4" w:rsidRDefault="00886585" w:rsidP="00886585">
      <w:pPr>
        <w:widowControl w:val="0"/>
        <w:adjustRightInd w:val="0"/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к решению Зыковского сельского Совета депутатов </w:t>
      </w:r>
    </w:p>
    <w:p w:rsidR="00886585" w:rsidRPr="00C957C4" w:rsidRDefault="00886585" w:rsidP="00886585">
      <w:pPr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№  4</w:t>
      </w:r>
      <w:r w:rsidR="00C11A14" w:rsidRPr="00C957C4">
        <w:rPr>
          <w:rFonts w:ascii="Times New Roman" w:hAnsi="Times New Roman" w:cs="Times New Roman"/>
          <w:sz w:val="28"/>
          <w:szCs w:val="28"/>
        </w:rPr>
        <w:t>0-21</w:t>
      </w:r>
      <w:r w:rsidR="00F92E78">
        <w:rPr>
          <w:rFonts w:ascii="Times New Roman" w:hAnsi="Times New Roman" w:cs="Times New Roman"/>
          <w:sz w:val="28"/>
          <w:szCs w:val="28"/>
        </w:rPr>
        <w:t>3</w:t>
      </w:r>
      <w:r w:rsidRPr="00C957C4">
        <w:rPr>
          <w:rFonts w:ascii="Times New Roman" w:hAnsi="Times New Roman" w:cs="Times New Roman"/>
          <w:sz w:val="28"/>
          <w:szCs w:val="28"/>
        </w:rPr>
        <w:t xml:space="preserve">Р от </w:t>
      </w:r>
      <w:r w:rsidR="00C11A14" w:rsidRPr="00C957C4">
        <w:rPr>
          <w:rFonts w:ascii="Times New Roman" w:hAnsi="Times New Roman" w:cs="Times New Roman"/>
          <w:sz w:val="28"/>
          <w:szCs w:val="28"/>
        </w:rPr>
        <w:t>30</w:t>
      </w:r>
      <w:r w:rsidRPr="00C957C4">
        <w:rPr>
          <w:rFonts w:ascii="Times New Roman" w:hAnsi="Times New Roman" w:cs="Times New Roman"/>
          <w:sz w:val="28"/>
          <w:szCs w:val="28"/>
        </w:rPr>
        <w:t>.03.</w:t>
      </w:r>
      <w:r w:rsidR="00C11A14" w:rsidRPr="00C957C4">
        <w:rPr>
          <w:rFonts w:ascii="Times New Roman" w:hAnsi="Times New Roman" w:cs="Times New Roman"/>
          <w:sz w:val="28"/>
          <w:szCs w:val="28"/>
        </w:rPr>
        <w:t>2023</w:t>
      </w:r>
      <w:r w:rsidRPr="00C957C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886585" w:rsidRPr="00C957C4" w:rsidRDefault="00886585" w:rsidP="0088658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 xml:space="preserve"> о награде </w:t>
      </w:r>
      <w:r w:rsidR="006361EC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b/>
          <w:sz w:val="28"/>
          <w:szCs w:val="28"/>
        </w:rPr>
        <w:t>Зыковск</w:t>
      </w:r>
      <w:r w:rsidR="006361EC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Pr="00C957C4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886585" w:rsidRPr="00C957C4" w:rsidRDefault="00886585" w:rsidP="0088658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 xml:space="preserve">«Почетная грамота главы муниципального образования </w:t>
      </w:r>
    </w:p>
    <w:p w:rsidR="00886585" w:rsidRPr="00C957C4" w:rsidRDefault="00886585" w:rsidP="0088658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957C4">
        <w:rPr>
          <w:rFonts w:ascii="Times New Roman" w:hAnsi="Times New Roman" w:cs="Times New Roman"/>
          <w:b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b/>
          <w:sz w:val="28"/>
          <w:szCs w:val="28"/>
        </w:rPr>
        <w:t xml:space="preserve"> сельсовет»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1. Почетная грамота главы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(далее - Почетная грамота) является наградой Зыковского сельсовета.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957C4">
        <w:rPr>
          <w:rFonts w:ascii="Times New Roman" w:hAnsi="Times New Roman" w:cs="Times New Roman"/>
          <w:sz w:val="28"/>
          <w:szCs w:val="28"/>
        </w:rPr>
        <w:t xml:space="preserve">В целях поощрения Почетной грамотой награждаются граждане, коллективы предприятий, организаций, учреждений (независимо от формы собственности), общественных организаций, объединений, осуществляющих свою деятельность на территории Зыковского сельсовета, за многолетний добросовестный труд, высокий профессионализм в работе, большой вклад в социально-экономическое и культурное развитие Зыковского сельсовета, а также за развитие системы воспитания, просвещения, охраны здоровья и общественного порядка. </w:t>
      </w:r>
      <w:proofErr w:type="gramEnd"/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 Церемония награждения Почетной грамотой приурочена к мероприятиям, посвященным профессиональным праздникам, а также в связи с памятными и юбилейными датами.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3.1. Ходатайство о награждении Почетной грамотой гражданина представляют: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- глава муниципального образования</w:t>
      </w:r>
      <w:r w:rsidR="00AD49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49DC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AD49DC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C957C4">
        <w:rPr>
          <w:rFonts w:ascii="Times New Roman" w:hAnsi="Times New Roman" w:cs="Times New Roman"/>
          <w:sz w:val="28"/>
          <w:szCs w:val="28"/>
        </w:rPr>
        <w:t>;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сельский Совет депутатов;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- руководители или коллективы организаций, предприятий, учреждений;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общественные объединения и органы территориального общественного самоуправления.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3.2 Ходатайство оформляется в форме выписки из протокола собрания коллектива организации, в которой работает кандидат на награждение. Общественные объединения представляют выписки заседаний руководящих органов, определенных уставом конкретного объединения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3.3. По личным обращениям граждан награждение Почетной грамотой не производится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3.4. Ходатайство содержит следующую информацию о кандидате: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- фамилию, имя, отчество;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 - место работы, должность;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общий стаж работы;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обоснования представления к награждению.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3.5. К ходатайству прилагается характеристика лица, представляемого к награждению, в которой содержится описание трудовой деятельности, конкретных достижений и заслуг.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4. Ходатайство о награждении Почетной грамотой коллектива предприятия, организации, учреждения, общественной организаций, </w:t>
      </w:r>
      <w:r w:rsidRPr="00C957C4">
        <w:rPr>
          <w:rFonts w:ascii="Times New Roman" w:hAnsi="Times New Roman" w:cs="Times New Roman"/>
          <w:sz w:val="28"/>
          <w:szCs w:val="28"/>
        </w:rPr>
        <w:lastRenderedPageBreak/>
        <w:t xml:space="preserve">объединения поселения представляют депутаты Зыковского сельского Совета депутатов, глава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4.1. В ходатайстве содержатся историческая справка о предприятии, финансов</w:t>
      </w:r>
      <w:proofErr w:type="gramStart"/>
      <w:r w:rsidRPr="00C957C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957C4">
        <w:rPr>
          <w:rFonts w:ascii="Times New Roman" w:hAnsi="Times New Roman" w:cs="Times New Roman"/>
          <w:sz w:val="28"/>
          <w:szCs w:val="28"/>
        </w:rPr>
        <w:t xml:space="preserve"> экономические и социальные показатели предприятия за прошедший год, описание трудовых достижений.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5. Решение о награждении Почетной грамотой принимается главой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и оформляется постановлением.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6. Почетная грамота подписывается главой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или лицом, исполняющим временно его обязанности.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7. Почетная грамота вручается главой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или лицом, исполняющим временно его обязанности, в торжественной обстановке лично </w:t>
      </w:r>
      <w:proofErr w:type="gramStart"/>
      <w:r w:rsidRPr="00C957C4">
        <w:rPr>
          <w:rFonts w:ascii="Times New Roman" w:hAnsi="Times New Roman" w:cs="Times New Roman"/>
          <w:sz w:val="28"/>
          <w:szCs w:val="28"/>
        </w:rPr>
        <w:t>награждаемому</w:t>
      </w:r>
      <w:proofErr w:type="gramEnd"/>
      <w:r w:rsidRPr="00C957C4">
        <w:rPr>
          <w:rFonts w:ascii="Times New Roman" w:hAnsi="Times New Roman" w:cs="Times New Roman"/>
          <w:sz w:val="28"/>
          <w:szCs w:val="28"/>
        </w:rPr>
        <w:t xml:space="preserve"> на социально значимых мероприятиях, а также непосредственно в трудовых коллективах.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8. В тексте Почетной грамоты указываются номер, дата постановления главы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и ставится печать.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 9. Повторное награждение Почетной грамотой может производиться не ранее чем через год.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10. При желании сведения о награждении Почетной грамотой заносятся в трудовую книжку награжденного.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11. При утрате Почетной грамоты дубликат не выдается.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12. Финансирование расходов, связанных с изготовлением бланка Почетной грамоты, обложки или рамки.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C957C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5372" w:rsidRDefault="006E5372" w:rsidP="00886585">
      <w:pPr>
        <w:widowControl w:val="0"/>
        <w:adjustRightInd w:val="0"/>
        <w:ind w:left="5954"/>
        <w:contextualSpacing/>
        <w:rPr>
          <w:rFonts w:ascii="Times New Roman" w:hAnsi="Times New Roman" w:cs="Times New Roman"/>
          <w:sz w:val="28"/>
          <w:szCs w:val="28"/>
        </w:rPr>
      </w:pPr>
    </w:p>
    <w:p w:rsidR="006E5372" w:rsidRDefault="006E5372" w:rsidP="00886585">
      <w:pPr>
        <w:widowControl w:val="0"/>
        <w:adjustRightInd w:val="0"/>
        <w:ind w:left="5954"/>
        <w:contextualSpacing/>
        <w:rPr>
          <w:rFonts w:ascii="Times New Roman" w:hAnsi="Times New Roman" w:cs="Times New Roman"/>
          <w:sz w:val="28"/>
          <w:szCs w:val="28"/>
        </w:rPr>
      </w:pPr>
    </w:p>
    <w:p w:rsidR="006E5372" w:rsidRDefault="006E5372" w:rsidP="00886585">
      <w:pPr>
        <w:widowControl w:val="0"/>
        <w:adjustRightInd w:val="0"/>
        <w:ind w:left="5954"/>
        <w:contextualSpacing/>
        <w:rPr>
          <w:rFonts w:ascii="Times New Roman" w:hAnsi="Times New Roman" w:cs="Times New Roman"/>
          <w:sz w:val="28"/>
          <w:szCs w:val="28"/>
        </w:rPr>
      </w:pPr>
    </w:p>
    <w:p w:rsidR="00741254" w:rsidRDefault="00741254" w:rsidP="00886585">
      <w:pPr>
        <w:widowControl w:val="0"/>
        <w:adjustRightInd w:val="0"/>
        <w:ind w:left="5954"/>
        <w:contextualSpacing/>
        <w:rPr>
          <w:rFonts w:ascii="Times New Roman" w:hAnsi="Times New Roman" w:cs="Times New Roman"/>
          <w:sz w:val="28"/>
          <w:szCs w:val="28"/>
        </w:rPr>
      </w:pPr>
    </w:p>
    <w:p w:rsidR="00886585" w:rsidRPr="00C957C4" w:rsidRDefault="00886585" w:rsidP="00886585">
      <w:pPr>
        <w:widowControl w:val="0"/>
        <w:adjustRightInd w:val="0"/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886585" w:rsidRPr="00C957C4" w:rsidRDefault="00886585" w:rsidP="00886585">
      <w:pPr>
        <w:widowControl w:val="0"/>
        <w:adjustRightInd w:val="0"/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к решению Зыковского сельского Совета депутатов </w:t>
      </w:r>
    </w:p>
    <w:p w:rsidR="00886585" w:rsidRPr="00C957C4" w:rsidRDefault="00886585" w:rsidP="00886585">
      <w:pPr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№ 4</w:t>
      </w:r>
      <w:r w:rsidR="00C11A14" w:rsidRPr="00C957C4">
        <w:rPr>
          <w:rFonts w:ascii="Times New Roman" w:hAnsi="Times New Roman" w:cs="Times New Roman"/>
          <w:sz w:val="28"/>
          <w:szCs w:val="28"/>
        </w:rPr>
        <w:t>0-21</w:t>
      </w:r>
      <w:r w:rsidR="00F92E78">
        <w:rPr>
          <w:rFonts w:ascii="Times New Roman" w:hAnsi="Times New Roman" w:cs="Times New Roman"/>
          <w:sz w:val="28"/>
          <w:szCs w:val="28"/>
        </w:rPr>
        <w:t>3</w:t>
      </w:r>
      <w:r w:rsidRPr="00C957C4">
        <w:rPr>
          <w:rFonts w:ascii="Times New Roman" w:hAnsi="Times New Roman" w:cs="Times New Roman"/>
          <w:sz w:val="28"/>
          <w:szCs w:val="28"/>
        </w:rPr>
        <w:t xml:space="preserve">Р от </w:t>
      </w:r>
      <w:r w:rsidR="00C11A14" w:rsidRPr="00C957C4">
        <w:rPr>
          <w:rFonts w:ascii="Times New Roman" w:hAnsi="Times New Roman" w:cs="Times New Roman"/>
          <w:sz w:val="28"/>
          <w:szCs w:val="28"/>
        </w:rPr>
        <w:t>30</w:t>
      </w:r>
      <w:r w:rsidRPr="00C957C4">
        <w:rPr>
          <w:rFonts w:ascii="Times New Roman" w:hAnsi="Times New Roman" w:cs="Times New Roman"/>
          <w:sz w:val="28"/>
          <w:szCs w:val="28"/>
        </w:rPr>
        <w:t>.03.</w:t>
      </w:r>
      <w:r w:rsidR="00C11A14" w:rsidRPr="00C957C4">
        <w:rPr>
          <w:rFonts w:ascii="Times New Roman" w:hAnsi="Times New Roman" w:cs="Times New Roman"/>
          <w:sz w:val="28"/>
          <w:szCs w:val="28"/>
        </w:rPr>
        <w:t>2023</w:t>
      </w:r>
      <w:r w:rsidRPr="00C957C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86585" w:rsidRPr="00C957C4" w:rsidRDefault="00886585" w:rsidP="0088658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886585" w:rsidRPr="00C957C4" w:rsidRDefault="00886585" w:rsidP="00880B38">
      <w:pPr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 xml:space="preserve">о виде поощрения </w:t>
      </w:r>
      <w:r w:rsidR="00880B3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C957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57C4">
        <w:rPr>
          <w:rFonts w:ascii="Times New Roman" w:hAnsi="Times New Roman" w:cs="Times New Roman"/>
          <w:b/>
          <w:sz w:val="28"/>
          <w:szCs w:val="28"/>
        </w:rPr>
        <w:t>Зыковск</w:t>
      </w:r>
      <w:r w:rsidR="00880B38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="00880B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b/>
          <w:sz w:val="28"/>
          <w:szCs w:val="28"/>
        </w:rPr>
        <w:t xml:space="preserve">сельсовет </w:t>
      </w:r>
    </w:p>
    <w:p w:rsidR="00886585" w:rsidRPr="00C957C4" w:rsidRDefault="00886585" w:rsidP="0088658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 xml:space="preserve">«Благодарственное письмо главы </w:t>
      </w:r>
    </w:p>
    <w:p w:rsidR="00886585" w:rsidRPr="00C957C4" w:rsidRDefault="00886585" w:rsidP="0088658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C957C4">
        <w:rPr>
          <w:rFonts w:ascii="Times New Roman" w:hAnsi="Times New Roman" w:cs="Times New Roman"/>
          <w:b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b/>
          <w:sz w:val="28"/>
          <w:szCs w:val="28"/>
        </w:rPr>
        <w:t xml:space="preserve"> сельсовет»</w:t>
      </w:r>
    </w:p>
    <w:p w:rsidR="00886585" w:rsidRPr="00C957C4" w:rsidRDefault="00886585" w:rsidP="0088658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1. Благодарственное письмо главы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(далее - Благодарственное письмо) является наградой Зыковского сельсовета.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1.1. Благодарственное письмо является формой признания трудовых достижений и вручается гражданам, коллективам предприятий, организаций, учреждений (независимо от формы собственности), общественных организаций, объединений, осуществляющих свою деятельность на территории Зыковского сельсовета, за добросовестный труд, профессионализм в работе, конкретные дела.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 Церемония вручения Благодарственного письма приурочена к праздничным мероприятиям, посвященным профессиональным праздникам, и в связи с выполнением конкретных задач.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 Ходатайство о вручении Благодарственного письма гражданину представляют депутаты Зыковского сельского Совета депутатов, глава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сельсовет, руководители или коллективы предприятий, организаций, учреждений, общественных организаций, объединений поселения на рассмотрение главе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не </w:t>
      </w:r>
      <w:proofErr w:type="gramStart"/>
      <w:r w:rsidRPr="00C957C4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C957C4">
        <w:rPr>
          <w:rFonts w:ascii="Times New Roman" w:hAnsi="Times New Roman" w:cs="Times New Roman"/>
          <w:sz w:val="28"/>
          <w:szCs w:val="28"/>
        </w:rPr>
        <w:t xml:space="preserve"> чем за две недели до вручения.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3.1. Ходатайство о награждении Благодарственным письмом гражданина представляют: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глава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сельсовет;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сельский Совет депутатов;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руководители или коллективы организаций, предприятий, учреждений - общественные объединения и органы территориального общественного самоуправления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3.2 Ходатайство оформляется в форме выписки из протокола собрания коллектива организации, в которой работает кандидат на награждение.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Общественные объединения представляют выписки заседаний руководящих органов, определенных уставом конкретного объединения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3.3. По личным обращениям граждан награждение Благодарственным письмом не производится.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3.4. К ходатайству прилагается характеристика лица, представляемого к награждению, в которой содержится описание конкретных заслуг.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lastRenderedPageBreak/>
        <w:t xml:space="preserve">4. Ходатайство о вручении Благодарственного письма коллективу предприятия, организации, учреждения, общественной организации, объединения поселения представляют депутаты Зыковского сельского Совета депутатов, глава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4.1. В ходатайстве содержится описание трудовых достижений данного коллектива.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5. Решение о вручении Благодарственного письма принимается главой муниципального образования и оформляется постановлением.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6. Благодарственное письмо подписывается главой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 или лицом, исполняющим временно его обязанности.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7. Благодарственное письмо вручается главой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или лицом, исполняющим временно его обязанности, в торжественной обстановке лично </w:t>
      </w:r>
      <w:proofErr w:type="gramStart"/>
      <w:r w:rsidRPr="00C957C4">
        <w:rPr>
          <w:rFonts w:ascii="Times New Roman" w:hAnsi="Times New Roman" w:cs="Times New Roman"/>
          <w:sz w:val="28"/>
          <w:szCs w:val="28"/>
        </w:rPr>
        <w:t>награждаемому</w:t>
      </w:r>
      <w:proofErr w:type="gramEnd"/>
      <w:r w:rsidRPr="00C957C4">
        <w:rPr>
          <w:rFonts w:ascii="Times New Roman" w:hAnsi="Times New Roman" w:cs="Times New Roman"/>
          <w:sz w:val="28"/>
          <w:szCs w:val="28"/>
        </w:rPr>
        <w:t xml:space="preserve"> на социально-значимых мероприятиях, а также непосредственно в трудовых коллективах.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8. В тексте Благодарственного письма указываются номер, дата постановления главы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 и ставится печать.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9. Повторное вручение Благодарственного письма может производиться не ранее чем через год.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10. При желании сведения о вручении Благодарственного письма вносятся в трудовую книжку награжденного.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11. При утрате Благодарственного письма дубликат не выдается. </w:t>
      </w:r>
    </w:p>
    <w:p w:rsidR="00886585" w:rsidRPr="00C957C4" w:rsidRDefault="00886585" w:rsidP="008865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12. Финансирование расходов, связанных с изготовлением бланка Благодарственного письма, обложки или рамки, осуществляется из бюджета Зыковского сельсовета.</w:t>
      </w:r>
    </w:p>
    <w:p w:rsidR="00886585" w:rsidRPr="00C957C4" w:rsidRDefault="00886585">
      <w:pPr>
        <w:spacing w:after="200" w:line="276" w:lineRule="auto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/>
        </w:rPr>
      </w:pPr>
    </w:p>
    <w:p w:rsidR="00C11A14" w:rsidRPr="00C957C4" w:rsidRDefault="00886585" w:rsidP="00C11A14">
      <w:pPr>
        <w:widowControl w:val="0"/>
        <w:adjustRightInd w:val="0"/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br w:type="page"/>
      </w:r>
      <w:r w:rsidR="00C11A14" w:rsidRPr="00C957C4">
        <w:rPr>
          <w:rFonts w:ascii="Times New Roman" w:hAnsi="Times New Roman" w:cs="Times New Roman"/>
          <w:sz w:val="28"/>
          <w:szCs w:val="28"/>
        </w:rPr>
        <w:lastRenderedPageBreak/>
        <w:t>Приложение №4</w:t>
      </w:r>
    </w:p>
    <w:p w:rsidR="00C11A14" w:rsidRPr="00C957C4" w:rsidRDefault="00C11A14" w:rsidP="00C11A14">
      <w:pPr>
        <w:widowControl w:val="0"/>
        <w:adjustRightInd w:val="0"/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к решению Зыковского сельского Совета депутатов </w:t>
      </w:r>
    </w:p>
    <w:p w:rsidR="00C11A14" w:rsidRPr="00C957C4" w:rsidRDefault="00C11A14" w:rsidP="00C11A14">
      <w:pPr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№ 40-21</w:t>
      </w:r>
      <w:r w:rsidR="00F92E78">
        <w:rPr>
          <w:rFonts w:ascii="Times New Roman" w:hAnsi="Times New Roman" w:cs="Times New Roman"/>
          <w:sz w:val="28"/>
          <w:szCs w:val="28"/>
        </w:rPr>
        <w:t>3</w:t>
      </w:r>
      <w:r w:rsidRPr="00C957C4">
        <w:rPr>
          <w:rFonts w:ascii="Times New Roman" w:hAnsi="Times New Roman" w:cs="Times New Roman"/>
          <w:sz w:val="28"/>
          <w:szCs w:val="28"/>
        </w:rPr>
        <w:t>Р от 30.03.2023 г.</w:t>
      </w:r>
    </w:p>
    <w:p w:rsidR="00C11A14" w:rsidRPr="00C957C4" w:rsidRDefault="00C11A14" w:rsidP="00C11A14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A14" w:rsidRPr="00C957C4" w:rsidRDefault="00C11A14" w:rsidP="00C11A14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A14" w:rsidRPr="00C957C4" w:rsidRDefault="00C11A14" w:rsidP="00C11A14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C11A14" w:rsidRPr="00C957C4" w:rsidRDefault="00C11A14" w:rsidP="00880B38">
      <w:pPr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 xml:space="preserve">о виде поощрения </w:t>
      </w:r>
      <w:r w:rsidR="00880B38">
        <w:rPr>
          <w:rFonts w:ascii="Times New Roman" w:hAnsi="Times New Roman" w:cs="Times New Roman"/>
          <w:b/>
          <w:sz w:val="28"/>
          <w:szCs w:val="28"/>
        </w:rPr>
        <w:t>муниципального образовани</w:t>
      </w:r>
      <w:r w:rsidRPr="00C957C4">
        <w:rPr>
          <w:rFonts w:ascii="Times New Roman" w:hAnsi="Times New Roman" w:cs="Times New Roman"/>
          <w:b/>
          <w:sz w:val="28"/>
          <w:szCs w:val="28"/>
        </w:rPr>
        <w:t xml:space="preserve">я </w:t>
      </w:r>
      <w:proofErr w:type="spellStart"/>
      <w:r w:rsidRPr="00C957C4">
        <w:rPr>
          <w:rFonts w:ascii="Times New Roman" w:hAnsi="Times New Roman" w:cs="Times New Roman"/>
          <w:b/>
          <w:sz w:val="28"/>
          <w:szCs w:val="28"/>
        </w:rPr>
        <w:t>Зыковск</w:t>
      </w:r>
      <w:r w:rsidR="00880B38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Pr="00C957C4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</w:p>
    <w:p w:rsidR="00C11A14" w:rsidRPr="00C957C4" w:rsidRDefault="00C11A14" w:rsidP="00C11A14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7C4">
        <w:rPr>
          <w:rFonts w:ascii="Times New Roman" w:hAnsi="Times New Roman" w:cs="Times New Roman"/>
          <w:b/>
          <w:sz w:val="28"/>
          <w:szCs w:val="28"/>
        </w:rPr>
        <w:t>«Почетная грамота Зыковского Совета депутатов Березовского района Красноярского края»</w:t>
      </w:r>
    </w:p>
    <w:p w:rsidR="00C11A14" w:rsidRPr="00C957C4" w:rsidRDefault="00C11A14" w:rsidP="00C11A14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A14" w:rsidRPr="00C957C4" w:rsidRDefault="00C11A14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1. </w:t>
      </w:r>
      <w:r w:rsidR="00FD5087" w:rsidRPr="00C957C4">
        <w:rPr>
          <w:rFonts w:ascii="Times New Roman" w:hAnsi="Times New Roman" w:cs="Times New Roman"/>
          <w:sz w:val="28"/>
          <w:szCs w:val="28"/>
        </w:rPr>
        <w:t xml:space="preserve">Почетная грамота Зыковского Совета депутатов Березовского района Красноярского края </w:t>
      </w:r>
      <w:r w:rsidRPr="00C957C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D5087" w:rsidRPr="00C957C4">
        <w:rPr>
          <w:rFonts w:ascii="Times New Roman" w:hAnsi="Times New Roman" w:cs="Times New Roman"/>
          <w:sz w:val="28"/>
          <w:szCs w:val="28"/>
        </w:rPr>
        <w:t>–</w:t>
      </w:r>
      <w:r w:rsidRPr="00C957C4">
        <w:rPr>
          <w:rFonts w:ascii="Times New Roman" w:hAnsi="Times New Roman" w:cs="Times New Roman"/>
          <w:sz w:val="28"/>
          <w:szCs w:val="28"/>
        </w:rPr>
        <w:t xml:space="preserve"> </w:t>
      </w:r>
      <w:r w:rsidR="00FD5087" w:rsidRPr="00C957C4">
        <w:rPr>
          <w:rFonts w:ascii="Times New Roman" w:hAnsi="Times New Roman" w:cs="Times New Roman"/>
          <w:sz w:val="28"/>
          <w:szCs w:val="28"/>
        </w:rPr>
        <w:t>Почетная грамота Зыковского Совета депутатов</w:t>
      </w:r>
      <w:r w:rsidRPr="00C957C4">
        <w:rPr>
          <w:rFonts w:ascii="Times New Roman" w:hAnsi="Times New Roman" w:cs="Times New Roman"/>
          <w:sz w:val="28"/>
          <w:szCs w:val="28"/>
        </w:rPr>
        <w:t xml:space="preserve">) является наградой Зыковского сельсовета. </w:t>
      </w:r>
    </w:p>
    <w:p w:rsidR="00C11A14" w:rsidRPr="00C957C4" w:rsidRDefault="00C11A14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1.1. </w:t>
      </w:r>
      <w:r w:rsidR="00FD5087" w:rsidRPr="00C957C4">
        <w:rPr>
          <w:rFonts w:ascii="Times New Roman" w:hAnsi="Times New Roman" w:cs="Times New Roman"/>
          <w:sz w:val="28"/>
          <w:szCs w:val="28"/>
        </w:rPr>
        <w:t>Почетная грамота Зыковского Совета депутатов</w:t>
      </w:r>
      <w:r w:rsidRPr="00C957C4">
        <w:rPr>
          <w:rFonts w:ascii="Times New Roman" w:hAnsi="Times New Roman" w:cs="Times New Roman"/>
          <w:sz w:val="28"/>
          <w:szCs w:val="28"/>
        </w:rPr>
        <w:t xml:space="preserve"> является формой признания трудовых достижений и вручается гражданам, коллективам предприятий, организаций, учреждений (независимо от формы собственности), общественных организаций, объединений, осуществляющих свою деятельность на территории Зыковского сельсовета, за добросовестный труд, профессионализм в работе, конкретные дела. </w:t>
      </w:r>
    </w:p>
    <w:p w:rsidR="00C11A14" w:rsidRPr="00C957C4" w:rsidRDefault="00C11A14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2. Церемония вручения </w:t>
      </w:r>
      <w:r w:rsidR="00FD5087" w:rsidRPr="00C957C4">
        <w:rPr>
          <w:rFonts w:ascii="Times New Roman" w:hAnsi="Times New Roman" w:cs="Times New Roman"/>
          <w:sz w:val="28"/>
          <w:szCs w:val="28"/>
        </w:rPr>
        <w:t>Почетн</w:t>
      </w:r>
      <w:r w:rsidR="00A65933">
        <w:rPr>
          <w:rFonts w:ascii="Times New Roman" w:hAnsi="Times New Roman" w:cs="Times New Roman"/>
          <w:sz w:val="28"/>
          <w:szCs w:val="28"/>
        </w:rPr>
        <w:t>ой</w:t>
      </w:r>
      <w:r w:rsidR="00FD5087" w:rsidRPr="00C957C4">
        <w:rPr>
          <w:rFonts w:ascii="Times New Roman" w:hAnsi="Times New Roman" w:cs="Times New Roman"/>
          <w:sz w:val="28"/>
          <w:szCs w:val="28"/>
        </w:rPr>
        <w:t xml:space="preserve"> грамот</w:t>
      </w:r>
      <w:r w:rsidR="00A65933">
        <w:rPr>
          <w:rFonts w:ascii="Times New Roman" w:hAnsi="Times New Roman" w:cs="Times New Roman"/>
          <w:sz w:val="28"/>
          <w:szCs w:val="28"/>
        </w:rPr>
        <w:t>ы</w:t>
      </w:r>
      <w:r w:rsidR="00FD5087" w:rsidRPr="00C957C4">
        <w:rPr>
          <w:rFonts w:ascii="Times New Roman" w:hAnsi="Times New Roman" w:cs="Times New Roman"/>
          <w:sz w:val="28"/>
          <w:szCs w:val="28"/>
        </w:rPr>
        <w:t xml:space="preserve"> Зыковского Совета депутатов </w:t>
      </w:r>
      <w:r w:rsidRPr="00C957C4">
        <w:rPr>
          <w:rFonts w:ascii="Times New Roman" w:hAnsi="Times New Roman" w:cs="Times New Roman"/>
          <w:sz w:val="28"/>
          <w:szCs w:val="28"/>
        </w:rPr>
        <w:t xml:space="preserve">приурочена к праздничным мероприятиям, посвященным профессиональным праздникам, и в связи с выполнением конкретных задач. </w:t>
      </w:r>
    </w:p>
    <w:p w:rsidR="00C11A14" w:rsidRPr="00C957C4" w:rsidRDefault="00C11A14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3.</w:t>
      </w:r>
      <w:r w:rsidR="00CE7EE5" w:rsidRPr="00C957C4">
        <w:rPr>
          <w:rFonts w:ascii="Times New Roman" w:hAnsi="Times New Roman" w:cs="Times New Roman"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sz w:val="28"/>
          <w:szCs w:val="28"/>
        </w:rPr>
        <w:t xml:space="preserve">Ходатайство о награждении </w:t>
      </w:r>
      <w:r w:rsidR="00CE7EE5" w:rsidRPr="00C957C4">
        <w:rPr>
          <w:rFonts w:ascii="Times New Roman" w:hAnsi="Times New Roman" w:cs="Times New Roman"/>
          <w:sz w:val="28"/>
          <w:szCs w:val="28"/>
        </w:rPr>
        <w:t xml:space="preserve">Почетная грамота Зыковского Совета депутатов </w:t>
      </w:r>
      <w:r w:rsidRPr="00C957C4">
        <w:rPr>
          <w:rFonts w:ascii="Times New Roman" w:hAnsi="Times New Roman" w:cs="Times New Roman"/>
          <w:sz w:val="28"/>
          <w:szCs w:val="28"/>
        </w:rPr>
        <w:t xml:space="preserve">гражданина представляют: </w:t>
      </w:r>
    </w:p>
    <w:p w:rsidR="00C11A14" w:rsidRPr="00C957C4" w:rsidRDefault="00C11A14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глава муниципального образования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сельсовет; </w:t>
      </w:r>
    </w:p>
    <w:p w:rsidR="00C11A14" w:rsidRPr="00C957C4" w:rsidRDefault="00C11A14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сельский Совет депутатов; </w:t>
      </w:r>
    </w:p>
    <w:p w:rsidR="00C11A14" w:rsidRPr="00C957C4" w:rsidRDefault="00C11A14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- руководители или коллективы организаций, предприятий, учреждений - общественные объединения и органы территориального общественного самоуправления </w:t>
      </w:r>
    </w:p>
    <w:p w:rsidR="00C11A14" w:rsidRPr="00C957C4" w:rsidRDefault="00C11A14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3.2 Ходатайство оформляется в форме выписки из протокола собрания коллектива организации, в которой работает кандидат на награждение. </w:t>
      </w:r>
    </w:p>
    <w:p w:rsidR="00C11A14" w:rsidRPr="00C957C4" w:rsidRDefault="00C11A14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Общественные объединения представляют выписки заседаний руководящих органов, определенных уставом конкретного объединения </w:t>
      </w:r>
    </w:p>
    <w:p w:rsidR="00C11A14" w:rsidRPr="00C957C4" w:rsidRDefault="00C11A14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3.3. По личным обращениям граждан награждение </w:t>
      </w:r>
      <w:r w:rsidR="0061120F" w:rsidRPr="00C957C4">
        <w:rPr>
          <w:rFonts w:ascii="Times New Roman" w:hAnsi="Times New Roman" w:cs="Times New Roman"/>
          <w:sz w:val="28"/>
          <w:szCs w:val="28"/>
        </w:rPr>
        <w:t xml:space="preserve">Почетной грамотой Зыковского Совета депутатов </w:t>
      </w:r>
      <w:r w:rsidRPr="00C957C4">
        <w:rPr>
          <w:rFonts w:ascii="Times New Roman" w:hAnsi="Times New Roman" w:cs="Times New Roman"/>
          <w:sz w:val="28"/>
          <w:szCs w:val="28"/>
        </w:rPr>
        <w:t xml:space="preserve">не производится. </w:t>
      </w:r>
    </w:p>
    <w:p w:rsidR="00C11A14" w:rsidRPr="00C957C4" w:rsidRDefault="00C11A14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3.4. К ходатайству прилагается характеристика лица, представляемого к награждению, в которой содержится описание конкретных заслуг. </w:t>
      </w:r>
    </w:p>
    <w:p w:rsidR="00C11A14" w:rsidRPr="00C957C4" w:rsidRDefault="007D4FFD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4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. Решение о вручении </w:t>
      </w:r>
      <w:r w:rsidR="0061120F" w:rsidRPr="00C957C4">
        <w:rPr>
          <w:rFonts w:ascii="Times New Roman" w:hAnsi="Times New Roman" w:cs="Times New Roman"/>
          <w:sz w:val="28"/>
          <w:szCs w:val="28"/>
        </w:rPr>
        <w:t>Почетн</w:t>
      </w:r>
      <w:r w:rsidRPr="00C957C4">
        <w:rPr>
          <w:rFonts w:ascii="Times New Roman" w:hAnsi="Times New Roman" w:cs="Times New Roman"/>
          <w:sz w:val="28"/>
          <w:szCs w:val="28"/>
        </w:rPr>
        <w:t>ой</w:t>
      </w:r>
      <w:r w:rsidR="0061120F" w:rsidRPr="00C957C4">
        <w:rPr>
          <w:rFonts w:ascii="Times New Roman" w:hAnsi="Times New Roman" w:cs="Times New Roman"/>
          <w:sz w:val="28"/>
          <w:szCs w:val="28"/>
        </w:rPr>
        <w:t xml:space="preserve"> грамот</w:t>
      </w:r>
      <w:r w:rsidRPr="00C957C4">
        <w:rPr>
          <w:rFonts w:ascii="Times New Roman" w:hAnsi="Times New Roman" w:cs="Times New Roman"/>
          <w:sz w:val="28"/>
          <w:szCs w:val="28"/>
        </w:rPr>
        <w:t>ы</w:t>
      </w:r>
      <w:r w:rsidR="0061120F" w:rsidRPr="00C957C4">
        <w:rPr>
          <w:rFonts w:ascii="Times New Roman" w:hAnsi="Times New Roman" w:cs="Times New Roman"/>
          <w:sz w:val="28"/>
          <w:szCs w:val="28"/>
        </w:rPr>
        <w:t xml:space="preserve"> Зыковского Совета депутатов 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принимается </w:t>
      </w:r>
      <w:proofErr w:type="spellStart"/>
      <w:r w:rsidRPr="00C957C4">
        <w:rPr>
          <w:rFonts w:ascii="Times New Roman" w:hAnsi="Times New Roman" w:cs="Times New Roman"/>
          <w:sz w:val="28"/>
          <w:szCs w:val="28"/>
        </w:rPr>
        <w:t>Зыковским</w:t>
      </w:r>
      <w:proofErr w:type="spellEnd"/>
      <w:r w:rsidRPr="00C957C4">
        <w:rPr>
          <w:rFonts w:ascii="Times New Roman" w:hAnsi="Times New Roman" w:cs="Times New Roman"/>
          <w:sz w:val="28"/>
          <w:szCs w:val="28"/>
        </w:rPr>
        <w:t xml:space="preserve"> Советом депутатов Березовского района Красноярского края 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sz w:val="28"/>
          <w:szCs w:val="28"/>
        </w:rPr>
        <w:t xml:space="preserve">и 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оформляется </w:t>
      </w:r>
      <w:r w:rsidR="00BB4FF4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Pr="00C957C4">
        <w:rPr>
          <w:rFonts w:ascii="Times New Roman" w:hAnsi="Times New Roman" w:cs="Times New Roman"/>
          <w:sz w:val="28"/>
          <w:szCs w:val="28"/>
        </w:rPr>
        <w:t>решением.</w:t>
      </w:r>
    </w:p>
    <w:p w:rsidR="00C11A14" w:rsidRPr="00C957C4" w:rsidRDefault="00B61F39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5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. </w:t>
      </w:r>
      <w:r w:rsidR="007D4FFD" w:rsidRPr="00C957C4">
        <w:rPr>
          <w:rFonts w:ascii="Times New Roman" w:hAnsi="Times New Roman" w:cs="Times New Roman"/>
          <w:sz w:val="28"/>
          <w:szCs w:val="28"/>
        </w:rPr>
        <w:t xml:space="preserve">Почетная грамота Зыковского Совета депутатов 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7D4FFD" w:rsidRPr="00C957C4">
        <w:rPr>
          <w:rFonts w:ascii="Times New Roman" w:hAnsi="Times New Roman" w:cs="Times New Roman"/>
          <w:sz w:val="28"/>
          <w:szCs w:val="28"/>
        </w:rPr>
        <w:t>председателем Зыковского Совета депутатов Березовского района Красноярского края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  или лицом, исполняющим временно его обязанности. </w:t>
      </w:r>
    </w:p>
    <w:p w:rsidR="00C11A14" w:rsidRPr="00C957C4" w:rsidRDefault="00B61F39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6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. </w:t>
      </w:r>
      <w:r w:rsidRPr="00C957C4">
        <w:rPr>
          <w:rFonts w:ascii="Times New Roman" w:hAnsi="Times New Roman" w:cs="Times New Roman"/>
          <w:sz w:val="28"/>
          <w:szCs w:val="28"/>
        </w:rPr>
        <w:t xml:space="preserve">Почетная грамота Зыковского Совета депутатов 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вручается </w:t>
      </w:r>
      <w:r w:rsidRPr="00C957C4">
        <w:rPr>
          <w:rFonts w:ascii="Times New Roman" w:hAnsi="Times New Roman" w:cs="Times New Roman"/>
          <w:sz w:val="28"/>
          <w:szCs w:val="28"/>
        </w:rPr>
        <w:t>председателем Зыковского Совета депутатов Березовского района Красноярского края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 или лицом, исполняющим временно его обязанности, в </w:t>
      </w:r>
      <w:r w:rsidR="00C11A14" w:rsidRPr="00C957C4">
        <w:rPr>
          <w:rFonts w:ascii="Times New Roman" w:hAnsi="Times New Roman" w:cs="Times New Roman"/>
          <w:sz w:val="28"/>
          <w:szCs w:val="28"/>
        </w:rPr>
        <w:lastRenderedPageBreak/>
        <w:t xml:space="preserve">торжественной обстановке лично </w:t>
      </w:r>
      <w:proofErr w:type="gramStart"/>
      <w:r w:rsidR="00C11A14" w:rsidRPr="00C957C4">
        <w:rPr>
          <w:rFonts w:ascii="Times New Roman" w:hAnsi="Times New Roman" w:cs="Times New Roman"/>
          <w:sz w:val="28"/>
          <w:szCs w:val="28"/>
        </w:rPr>
        <w:t>награждаемому</w:t>
      </w:r>
      <w:proofErr w:type="gramEnd"/>
      <w:r w:rsidR="00C11A14" w:rsidRPr="00C957C4">
        <w:rPr>
          <w:rFonts w:ascii="Times New Roman" w:hAnsi="Times New Roman" w:cs="Times New Roman"/>
          <w:sz w:val="28"/>
          <w:szCs w:val="28"/>
        </w:rPr>
        <w:t xml:space="preserve"> на социально-значимых мероприятиях, а также непосредственно в трудовых коллективах. </w:t>
      </w:r>
    </w:p>
    <w:p w:rsidR="00C11A14" w:rsidRPr="00C957C4" w:rsidRDefault="00B61F39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7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. В тексте </w:t>
      </w:r>
      <w:r w:rsidRPr="00C957C4">
        <w:rPr>
          <w:rFonts w:ascii="Times New Roman" w:hAnsi="Times New Roman" w:cs="Times New Roman"/>
          <w:sz w:val="28"/>
          <w:szCs w:val="28"/>
        </w:rPr>
        <w:t xml:space="preserve">Почетной грамоты Зыковского Совета депутатов 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указываются номер, дата </w:t>
      </w:r>
      <w:r w:rsidRPr="00C957C4">
        <w:rPr>
          <w:rFonts w:ascii="Times New Roman" w:hAnsi="Times New Roman" w:cs="Times New Roman"/>
          <w:sz w:val="28"/>
          <w:szCs w:val="28"/>
        </w:rPr>
        <w:t>решения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 </w:t>
      </w:r>
      <w:r w:rsidRPr="00C957C4">
        <w:rPr>
          <w:rFonts w:ascii="Times New Roman" w:hAnsi="Times New Roman" w:cs="Times New Roman"/>
          <w:sz w:val="28"/>
          <w:szCs w:val="28"/>
        </w:rPr>
        <w:t>Зыковского Совета депутатов и ставится печать.</w:t>
      </w:r>
    </w:p>
    <w:p w:rsidR="00C11A14" w:rsidRPr="00C957C4" w:rsidRDefault="00E41976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8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. Повторное вручение </w:t>
      </w:r>
      <w:r w:rsidR="00B61F39" w:rsidRPr="00C957C4">
        <w:rPr>
          <w:rFonts w:ascii="Times New Roman" w:hAnsi="Times New Roman" w:cs="Times New Roman"/>
          <w:sz w:val="28"/>
          <w:szCs w:val="28"/>
        </w:rPr>
        <w:t xml:space="preserve">Почетной грамоты Зыковского Совета депутатов 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может производиться не ранее чем через год. </w:t>
      </w:r>
    </w:p>
    <w:p w:rsidR="00C11A14" w:rsidRPr="00C957C4" w:rsidRDefault="00E41976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9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. При желании сведения о вручении </w:t>
      </w:r>
      <w:r w:rsidRPr="00C957C4">
        <w:rPr>
          <w:rFonts w:ascii="Times New Roman" w:hAnsi="Times New Roman" w:cs="Times New Roman"/>
          <w:sz w:val="28"/>
          <w:szCs w:val="28"/>
        </w:rPr>
        <w:t xml:space="preserve">Почетной грамоты Зыковского Совета депутатов </w:t>
      </w:r>
      <w:r w:rsidR="00C11A14" w:rsidRPr="00C957C4">
        <w:rPr>
          <w:rFonts w:ascii="Times New Roman" w:hAnsi="Times New Roman" w:cs="Times New Roman"/>
          <w:sz w:val="28"/>
          <w:szCs w:val="28"/>
        </w:rPr>
        <w:t xml:space="preserve">вносятся в трудовую книжку награжденного. </w:t>
      </w:r>
    </w:p>
    <w:p w:rsidR="00C11A14" w:rsidRPr="00C957C4" w:rsidRDefault="00C11A14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1</w:t>
      </w:r>
      <w:r w:rsidR="00E41976" w:rsidRPr="00C957C4">
        <w:rPr>
          <w:rFonts w:ascii="Times New Roman" w:hAnsi="Times New Roman" w:cs="Times New Roman"/>
          <w:sz w:val="28"/>
          <w:szCs w:val="28"/>
        </w:rPr>
        <w:t>0</w:t>
      </w:r>
      <w:r w:rsidRPr="00C957C4">
        <w:rPr>
          <w:rFonts w:ascii="Times New Roman" w:hAnsi="Times New Roman" w:cs="Times New Roman"/>
          <w:sz w:val="28"/>
          <w:szCs w:val="28"/>
        </w:rPr>
        <w:t xml:space="preserve">. При утрате </w:t>
      </w:r>
      <w:r w:rsidR="00E41976" w:rsidRPr="00C957C4">
        <w:rPr>
          <w:rFonts w:ascii="Times New Roman" w:hAnsi="Times New Roman" w:cs="Times New Roman"/>
          <w:sz w:val="28"/>
          <w:szCs w:val="28"/>
        </w:rPr>
        <w:t xml:space="preserve">Почетной грамоты Зыковского Совета депутатов </w:t>
      </w:r>
      <w:r w:rsidRPr="00C957C4">
        <w:rPr>
          <w:rFonts w:ascii="Times New Roman" w:hAnsi="Times New Roman" w:cs="Times New Roman"/>
          <w:sz w:val="28"/>
          <w:szCs w:val="28"/>
        </w:rPr>
        <w:t xml:space="preserve">дубликат не выдается. </w:t>
      </w:r>
    </w:p>
    <w:p w:rsidR="00C11A14" w:rsidRPr="00C957C4" w:rsidRDefault="00C11A14" w:rsidP="00C11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1</w:t>
      </w:r>
      <w:r w:rsidR="00E41976" w:rsidRPr="00C957C4">
        <w:rPr>
          <w:rFonts w:ascii="Times New Roman" w:hAnsi="Times New Roman" w:cs="Times New Roman"/>
          <w:sz w:val="28"/>
          <w:szCs w:val="28"/>
        </w:rPr>
        <w:t>1</w:t>
      </w:r>
      <w:r w:rsidRPr="00C957C4">
        <w:rPr>
          <w:rFonts w:ascii="Times New Roman" w:hAnsi="Times New Roman" w:cs="Times New Roman"/>
          <w:sz w:val="28"/>
          <w:szCs w:val="28"/>
        </w:rPr>
        <w:t xml:space="preserve">. Финансирование расходов, связанных с изготовлением бланка </w:t>
      </w:r>
      <w:r w:rsidR="00E41976" w:rsidRPr="00C957C4">
        <w:rPr>
          <w:rFonts w:ascii="Times New Roman" w:hAnsi="Times New Roman" w:cs="Times New Roman"/>
          <w:sz w:val="28"/>
          <w:szCs w:val="28"/>
        </w:rPr>
        <w:t>Почетной грамоты Зыковского Совета депутатов</w:t>
      </w:r>
      <w:r w:rsidRPr="00C957C4">
        <w:rPr>
          <w:rFonts w:ascii="Times New Roman" w:hAnsi="Times New Roman" w:cs="Times New Roman"/>
          <w:sz w:val="28"/>
          <w:szCs w:val="28"/>
        </w:rPr>
        <w:t>, обложки или рамки, осуществляется из бюджета Зыковского сельсовета.</w:t>
      </w:r>
    </w:p>
    <w:bookmarkEnd w:id="0"/>
    <w:p w:rsidR="00C3316F" w:rsidRDefault="00C3316F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3316F" w:rsidRPr="00C957C4" w:rsidRDefault="00257DB3" w:rsidP="00C3316F">
      <w:pPr>
        <w:widowControl w:val="0"/>
        <w:adjustRightInd w:val="0"/>
        <w:ind w:left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№5</w:t>
      </w:r>
    </w:p>
    <w:p w:rsidR="00C3316F" w:rsidRPr="00C957C4" w:rsidRDefault="00C3316F" w:rsidP="00C3316F">
      <w:pPr>
        <w:widowControl w:val="0"/>
        <w:adjustRightInd w:val="0"/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 xml:space="preserve">к решению Зыковского сельского Совета депутатов </w:t>
      </w:r>
    </w:p>
    <w:p w:rsidR="00C3316F" w:rsidRDefault="00C3316F" w:rsidP="00C3316F">
      <w:pPr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C957C4">
        <w:rPr>
          <w:rFonts w:ascii="Times New Roman" w:hAnsi="Times New Roman" w:cs="Times New Roman"/>
          <w:sz w:val="28"/>
          <w:szCs w:val="28"/>
        </w:rPr>
        <w:t>№ 40-21</w:t>
      </w:r>
      <w:r w:rsidR="00F92E78">
        <w:rPr>
          <w:rFonts w:ascii="Times New Roman" w:hAnsi="Times New Roman" w:cs="Times New Roman"/>
          <w:sz w:val="28"/>
          <w:szCs w:val="28"/>
        </w:rPr>
        <w:t>3</w:t>
      </w:r>
      <w:r w:rsidRPr="00C957C4">
        <w:rPr>
          <w:rFonts w:ascii="Times New Roman" w:hAnsi="Times New Roman" w:cs="Times New Roman"/>
          <w:sz w:val="28"/>
          <w:szCs w:val="28"/>
        </w:rPr>
        <w:t>Р от 30.03.2023 г.</w:t>
      </w:r>
    </w:p>
    <w:p w:rsidR="00C3316F" w:rsidRPr="00C957C4" w:rsidRDefault="00C3316F" w:rsidP="00C3316F">
      <w:pPr>
        <w:ind w:left="5954"/>
        <w:contextualSpacing/>
        <w:rPr>
          <w:rFonts w:ascii="Times New Roman" w:hAnsi="Times New Roman" w:cs="Times New Roman"/>
          <w:sz w:val="28"/>
          <w:szCs w:val="28"/>
        </w:rPr>
      </w:pPr>
    </w:p>
    <w:p w:rsidR="00886585" w:rsidRDefault="00C3316F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96F90">
        <w:rPr>
          <w:rFonts w:ascii="Times New Roman" w:hAnsi="Times New Roman" w:cs="Times New Roman"/>
          <w:b/>
          <w:sz w:val="28"/>
          <w:szCs w:val="28"/>
        </w:rPr>
        <w:t xml:space="preserve">Комиссия по наградам муниципального образования </w:t>
      </w:r>
      <w:proofErr w:type="spellStart"/>
      <w:r w:rsidRPr="00E96F90">
        <w:rPr>
          <w:rFonts w:ascii="Times New Roman" w:hAnsi="Times New Roman" w:cs="Times New Roman"/>
          <w:b/>
          <w:sz w:val="28"/>
          <w:szCs w:val="28"/>
        </w:rPr>
        <w:t>Зыковский</w:t>
      </w:r>
      <w:proofErr w:type="spellEnd"/>
      <w:r w:rsidRPr="00E96F90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4B7736" w:rsidRPr="00AF31E3" w:rsidRDefault="004B7736">
      <w:pPr>
        <w:spacing w:after="20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F31E3">
        <w:rPr>
          <w:rFonts w:ascii="Times New Roman" w:hAnsi="Times New Roman" w:cs="Times New Roman"/>
          <w:sz w:val="28"/>
          <w:szCs w:val="28"/>
          <w:u w:val="single"/>
        </w:rPr>
        <w:t xml:space="preserve">Председатель Комиссии: </w:t>
      </w:r>
    </w:p>
    <w:tbl>
      <w:tblPr>
        <w:tblpPr w:leftFromText="180" w:rightFromText="180" w:vertAnchor="text" w:horzAnchor="margin" w:tblpXSpec="center" w:tblpY="199"/>
        <w:tblW w:w="9889" w:type="dxa"/>
        <w:tblLayout w:type="fixed"/>
        <w:tblLook w:val="01E0"/>
      </w:tblPr>
      <w:tblGrid>
        <w:gridCol w:w="3240"/>
        <w:gridCol w:w="6649"/>
      </w:tblGrid>
      <w:tr w:rsidR="00E96F90" w:rsidRPr="002774D2" w:rsidTr="00644B07">
        <w:tc>
          <w:tcPr>
            <w:tcW w:w="3240" w:type="dxa"/>
          </w:tcPr>
          <w:p w:rsidR="00C04FF5" w:rsidRDefault="00C04FF5" w:rsidP="00C04FF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Матвеев Евгений Михайлович</w:t>
            </w:r>
          </w:p>
          <w:p w:rsidR="00AF31E3" w:rsidRDefault="00AF31E3" w:rsidP="00644B07">
            <w:pPr>
              <w:rPr>
                <w:rFonts w:ascii="Times New Roman" w:hAnsi="Times New Roman" w:cs="Times New Roman"/>
                <w:sz w:val="28"/>
              </w:rPr>
            </w:pPr>
          </w:p>
          <w:p w:rsidR="00AF31E3" w:rsidRPr="00AF31E3" w:rsidRDefault="00AF31E3" w:rsidP="00644B07">
            <w:pPr>
              <w:rPr>
                <w:rFonts w:ascii="Times New Roman" w:hAnsi="Times New Roman" w:cs="Times New Roman"/>
                <w:sz w:val="28"/>
                <w:u w:val="single"/>
              </w:rPr>
            </w:pPr>
            <w:r w:rsidRPr="00AF31E3">
              <w:rPr>
                <w:rFonts w:ascii="Times New Roman" w:hAnsi="Times New Roman" w:cs="Times New Roman"/>
                <w:sz w:val="28"/>
                <w:u w:val="single"/>
              </w:rPr>
              <w:t>Заместитель председателя Комиссии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:</w:t>
            </w:r>
          </w:p>
          <w:p w:rsidR="00AF31E3" w:rsidRPr="002774D2" w:rsidRDefault="00AF31E3" w:rsidP="00644B0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49" w:type="dxa"/>
          </w:tcPr>
          <w:p w:rsidR="00E96F90" w:rsidRDefault="00CF5E15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="00C90774">
              <w:rPr>
                <w:rFonts w:ascii="Times New Roman" w:hAnsi="Times New Roman" w:cs="Times New Roman"/>
                <w:sz w:val="28"/>
              </w:rPr>
              <w:t xml:space="preserve">заместитель </w:t>
            </w:r>
            <w:r w:rsidR="00AF31E3">
              <w:rPr>
                <w:rFonts w:ascii="Times New Roman" w:hAnsi="Times New Roman" w:cs="Times New Roman"/>
                <w:sz w:val="28"/>
              </w:rPr>
              <w:t>председател</w:t>
            </w:r>
            <w:r w:rsidR="00C90774">
              <w:rPr>
                <w:rFonts w:ascii="Times New Roman" w:hAnsi="Times New Roman" w:cs="Times New Roman"/>
                <w:sz w:val="28"/>
              </w:rPr>
              <w:t>я</w:t>
            </w:r>
            <w:r w:rsidR="00AF31E3">
              <w:rPr>
                <w:rFonts w:ascii="Times New Roman" w:hAnsi="Times New Roman" w:cs="Times New Roman"/>
                <w:sz w:val="28"/>
              </w:rPr>
              <w:t xml:space="preserve"> Зыковского сельского Совета депутатов</w:t>
            </w:r>
          </w:p>
          <w:p w:rsidR="006D2270" w:rsidRDefault="006D2270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B7736" w:rsidRPr="002774D2" w:rsidRDefault="004B7736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96F90" w:rsidRPr="002774D2" w:rsidRDefault="00E96F90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96F90" w:rsidRPr="002774D2" w:rsidTr="00644B07">
        <w:tc>
          <w:tcPr>
            <w:tcW w:w="3240" w:type="dxa"/>
          </w:tcPr>
          <w:p w:rsidR="00C04FF5" w:rsidRDefault="00C04FF5" w:rsidP="00C04FF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Кузьмин Владимир Владимирович</w:t>
            </w:r>
          </w:p>
          <w:p w:rsidR="00AF31E3" w:rsidRDefault="00AF31E3" w:rsidP="00644B07">
            <w:pPr>
              <w:rPr>
                <w:rFonts w:ascii="Times New Roman" w:hAnsi="Times New Roman" w:cs="Times New Roman"/>
                <w:sz w:val="28"/>
              </w:rPr>
            </w:pPr>
          </w:p>
          <w:p w:rsidR="00AF31E3" w:rsidRPr="00AF31E3" w:rsidRDefault="00AF31E3" w:rsidP="00644B07">
            <w:pPr>
              <w:rPr>
                <w:rFonts w:ascii="Times New Roman" w:hAnsi="Times New Roman" w:cs="Times New Roman"/>
                <w:sz w:val="28"/>
                <w:u w:val="single"/>
              </w:rPr>
            </w:pPr>
            <w:r w:rsidRPr="00AF31E3">
              <w:rPr>
                <w:rFonts w:ascii="Times New Roman" w:hAnsi="Times New Roman" w:cs="Times New Roman"/>
                <w:sz w:val="28"/>
                <w:u w:val="single"/>
              </w:rPr>
              <w:t xml:space="preserve">Секретарь Комиссии: </w:t>
            </w:r>
          </w:p>
          <w:p w:rsidR="00E96F90" w:rsidRPr="002774D2" w:rsidRDefault="00E96F90" w:rsidP="00644B07">
            <w:pPr>
              <w:rPr>
                <w:rFonts w:ascii="Times New Roman" w:hAnsi="Times New Roman" w:cs="Times New Roman"/>
                <w:sz w:val="28"/>
              </w:rPr>
            </w:pPr>
            <w:r w:rsidRPr="002774D2">
              <w:rPr>
                <w:rFonts w:ascii="Times New Roman" w:hAnsi="Times New Roman" w:cs="Times New Roman"/>
                <w:sz w:val="28"/>
              </w:rPr>
              <w:t xml:space="preserve">   </w:t>
            </w:r>
          </w:p>
        </w:tc>
        <w:tc>
          <w:tcPr>
            <w:tcW w:w="6649" w:type="dxa"/>
          </w:tcPr>
          <w:p w:rsidR="00E96F90" w:rsidRDefault="00E96F90" w:rsidP="00AF31E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774D2">
              <w:rPr>
                <w:rFonts w:ascii="Times New Roman" w:hAnsi="Times New Roman" w:cs="Times New Roman"/>
                <w:sz w:val="28"/>
              </w:rPr>
              <w:t>-</w:t>
            </w:r>
            <w:r w:rsidR="00C90774">
              <w:rPr>
                <w:rFonts w:ascii="Times New Roman" w:hAnsi="Times New Roman" w:cs="Times New Roman"/>
                <w:sz w:val="28"/>
              </w:rPr>
              <w:t>депутат</w:t>
            </w:r>
            <w:r w:rsidR="00AF31E3">
              <w:rPr>
                <w:rFonts w:ascii="Times New Roman" w:hAnsi="Times New Roman" w:cs="Times New Roman"/>
                <w:sz w:val="28"/>
              </w:rPr>
              <w:t xml:space="preserve"> Зыковского сельского Совета депутатов</w:t>
            </w:r>
          </w:p>
          <w:p w:rsidR="00AF31E3" w:rsidRDefault="00AF31E3" w:rsidP="00AF31E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F31E3" w:rsidRDefault="00AF31E3" w:rsidP="00AF31E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F31E3" w:rsidRPr="002774D2" w:rsidRDefault="00AF31E3" w:rsidP="00AF31E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96F90" w:rsidRPr="002774D2" w:rsidTr="00644B07">
        <w:tc>
          <w:tcPr>
            <w:tcW w:w="3240" w:type="dxa"/>
          </w:tcPr>
          <w:p w:rsidR="00E96F90" w:rsidRPr="002774D2" w:rsidRDefault="00E96F90" w:rsidP="00644B07">
            <w:pPr>
              <w:rPr>
                <w:rFonts w:ascii="Times New Roman" w:hAnsi="Times New Roman" w:cs="Times New Roman"/>
                <w:sz w:val="28"/>
              </w:rPr>
            </w:pPr>
            <w:r w:rsidRPr="002774D2">
              <w:rPr>
                <w:rFonts w:ascii="Times New Roman" w:hAnsi="Times New Roman" w:cs="Times New Roman"/>
                <w:sz w:val="28"/>
              </w:rPr>
              <w:t>Беззубова Ангелина</w:t>
            </w:r>
            <w:r w:rsidRPr="002774D2">
              <w:rPr>
                <w:rFonts w:ascii="Times New Roman" w:hAnsi="Times New Roman" w:cs="Times New Roman"/>
                <w:sz w:val="28"/>
              </w:rPr>
              <w:br/>
              <w:t>Андреевна</w:t>
            </w:r>
          </w:p>
        </w:tc>
        <w:tc>
          <w:tcPr>
            <w:tcW w:w="6649" w:type="dxa"/>
          </w:tcPr>
          <w:p w:rsidR="00E96F90" w:rsidRPr="002774D2" w:rsidRDefault="00257DB3" w:rsidP="00257DB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="00E96F90" w:rsidRPr="002774D2">
              <w:rPr>
                <w:rFonts w:ascii="Times New Roman" w:hAnsi="Times New Roman" w:cs="Times New Roman"/>
                <w:sz w:val="28"/>
              </w:rPr>
              <w:t>главный специалист – юрист администрации Зыковского сельсовета</w:t>
            </w:r>
          </w:p>
        </w:tc>
      </w:tr>
      <w:tr w:rsidR="00E96F90" w:rsidRPr="002774D2" w:rsidTr="00644B07">
        <w:tc>
          <w:tcPr>
            <w:tcW w:w="3240" w:type="dxa"/>
          </w:tcPr>
          <w:p w:rsidR="00257DB3" w:rsidRDefault="00257DB3" w:rsidP="00644B07">
            <w:pPr>
              <w:rPr>
                <w:rFonts w:ascii="Times New Roman" w:hAnsi="Times New Roman" w:cs="Times New Roman"/>
                <w:sz w:val="28"/>
                <w:u w:val="single"/>
              </w:rPr>
            </w:pPr>
          </w:p>
          <w:p w:rsidR="00E96F90" w:rsidRPr="002774D2" w:rsidRDefault="00E96F90" w:rsidP="00644B07">
            <w:pPr>
              <w:rPr>
                <w:rFonts w:ascii="Times New Roman" w:hAnsi="Times New Roman" w:cs="Times New Roman"/>
                <w:sz w:val="28"/>
                <w:u w:val="single"/>
              </w:rPr>
            </w:pPr>
            <w:r w:rsidRPr="002774D2">
              <w:rPr>
                <w:rFonts w:ascii="Times New Roman" w:hAnsi="Times New Roman" w:cs="Times New Roman"/>
                <w:sz w:val="28"/>
                <w:u w:val="single"/>
              </w:rPr>
              <w:t>Члены комиссии</w:t>
            </w:r>
            <w:r w:rsidR="00257DB3">
              <w:rPr>
                <w:rFonts w:ascii="Times New Roman" w:hAnsi="Times New Roman" w:cs="Times New Roman"/>
                <w:sz w:val="28"/>
                <w:u w:val="single"/>
              </w:rPr>
              <w:t>:</w:t>
            </w:r>
          </w:p>
          <w:p w:rsidR="00E96F90" w:rsidRPr="002774D2" w:rsidRDefault="00E96F90" w:rsidP="00644B0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49" w:type="dxa"/>
          </w:tcPr>
          <w:p w:rsidR="00E96F90" w:rsidRPr="002774D2" w:rsidRDefault="00E96F90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96F90" w:rsidRPr="002774D2" w:rsidTr="00644B07">
        <w:tc>
          <w:tcPr>
            <w:tcW w:w="3240" w:type="dxa"/>
          </w:tcPr>
          <w:p w:rsidR="00E96F90" w:rsidRPr="002774D2" w:rsidRDefault="00E96F90" w:rsidP="00644B07">
            <w:pPr>
              <w:rPr>
                <w:rFonts w:ascii="Times New Roman" w:hAnsi="Times New Roman" w:cs="Times New Roman"/>
                <w:sz w:val="28"/>
              </w:rPr>
            </w:pPr>
            <w:r w:rsidRPr="002774D2">
              <w:rPr>
                <w:rFonts w:ascii="Times New Roman" w:hAnsi="Times New Roman" w:cs="Times New Roman"/>
                <w:sz w:val="28"/>
              </w:rPr>
              <w:t>Иванова</w:t>
            </w:r>
            <w:r w:rsidRPr="002774D2">
              <w:rPr>
                <w:rFonts w:ascii="Times New Roman" w:hAnsi="Times New Roman" w:cs="Times New Roman"/>
                <w:sz w:val="28"/>
              </w:rPr>
              <w:br/>
              <w:t xml:space="preserve">Евгения Николаевна </w:t>
            </w:r>
          </w:p>
        </w:tc>
        <w:tc>
          <w:tcPr>
            <w:tcW w:w="6649" w:type="dxa"/>
          </w:tcPr>
          <w:p w:rsidR="00E96F90" w:rsidRPr="002774D2" w:rsidRDefault="00257DB3" w:rsidP="00644B07">
            <w:pPr>
              <w:jc w:val="both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="00E96F90" w:rsidRPr="002774D2">
              <w:rPr>
                <w:rFonts w:ascii="Times New Roman" w:hAnsi="Times New Roman" w:cs="Times New Roman"/>
                <w:sz w:val="28"/>
                <w:szCs w:val="20"/>
              </w:rPr>
              <w:t>ведущий специалист по гражданской обороне, защите от чрезвычайных ситуаций, пожарной безопасности</w:t>
            </w:r>
          </w:p>
          <w:p w:rsidR="00E96F90" w:rsidRPr="002774D2" w:rsidRDefault="00E96F90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96F90" w:rsidRPr="002774D2" w:rsidTr="00644B07">
        <w:tc>
          <w:tcPr>
            <w:tcW w:w="3240" w:type="dxa"/>
          </w:tcPr>
          <w:p w:rsidR="00E96F90" w:rsidRPr="002774D2" w:rsidRDefault="00257DB3" w:rsidP="00644B07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Рыженко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Наталья Владимировна</w:t>
            </w:r>
          </w:p>
        </w:tc>
        <w:tc>
          <w:tcPr>
            <w:tcW w:w="6649" w:type="dxa"/>
          </w:tcPr>
          <w:p w:rsidR="00E96F90" w:rsidRPr="002774D2" w:rsidRDefault="00257DB3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Pr="00257DB3">
              <w:rPr>
                <w:rFonts w:ascii="Times New Roman" w:hAnsi="Times New Roman" w:cs="Times New Roman"/>
                <w:sz w:val="28"/>
                <w:szCs w:val="20"/>
              </w:rPr>
              <w:t>главный специалист по культуре, молодежной политике, спорту, физической культуре и туризму</w:t>
            </w:r>
          </w:p>
          <w:p w:rsidR="00E96F90" w:rsidRPr="002774D2" w:rsidRDefault="00E96F90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96F90" w:rsidRPr="002774D2" w:rsidTr="00644B07">
        <w:tc>
          <w:tcPr>
            <w:tcW w:w="3240" w:type="dxa"/>
          </w:tcPr>
          <w:p w:rsidR="00E96F90" w:rsidRPr="002774D2" w:rsidRDefault="00E96F90" w:rsidP="00644B07">
            <w:pPr>
              <w:rPr>
                <w:rFonts w:ascii="Times New Roman" w:hAnsi="Times New Roman" w:cs="Times New Roman"/>
                <w:sz w:val="28"/>
              </w:rPr>
            </w:pPr>
          </w:p>
          <w:p w:rsidR="00E96F90" w:rsidRPr="002774D2" w:rsidRDefault="00C04FF5" w:rsidP="00644B0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Расулова Татьяна Валерьевна</w:t>
            </w:r>
          </w:p>
        </w:tc>
        <w:tc>
          <w:tcPr>
            <w:tcW w:w="6649" w:type="dxa"/>
          </w:tcPr>
          <w:p w:rsidR="00E96F90" w:rsidRPr="002774D2" w:rsidRDefault="00E96F90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96F90" w:rsidRPr="00C04FF5" w:rsidRDefault="00257DB3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04FF5">
              <w:rPr>
                <w:rFonts w:ascii="Times New Roman" w:hAnsi="Times New Roman" w:cs="Times New Roman"/>
                <w:sz w:val="28"/>
              </w:rPr>
              <w:t>-</w:t>
            </w:r>
            <w:r w:rsidR="00C04FF5" w:rsidRPr="00C04FF5">
              <w:rPr>
                <w:rFonts w:ascii="Times New Roman" w:hAnsi="Times New Roman" w:cs="Times New Roman"/>
                <w:sz w:val="28"/>
              </w:rPr>
              <w:t>специалист 1 категории по кадрам, делопроизводству и работе с архивом</w:t>
            </w:r>
          </w:p>
          <w:p w:rsidR="00E96F90" w:rsidRPr="002774D2" w:rsidRDefault="00E96F90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96F90" w:rsidRPr="002774D2" w:rsidRDefault="00E96F90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96F90" w:rsidRPr="002774D2" w:rsidTr="00644B07">
        <w:tc>
          <w:tcPr>
            <w:tcW w:w="3240" w:type="dxa"/>
          </w:tcPr>
          <w:p w:rsidR="00E96F90" w:rsidRPr="002774D2" w:rsidRDefault="00E96F90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49" w:type="dxa"/>
          </w:tcPr>
          <w:p w:rsidR="00E96F90" w:rsidRPr="002774D2" w:rsidRDefault="00E96F90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96F90" w:rsidRPr="002774D2" w:rsidTr="00644B07">
        <w:trPr>
          <w:trHeight w:val="1382"/>
        </w:trPr>
        <w:tc>
          <w:tcPr>
            <w:tcW w:w="3240" w:type="dxa"/>
          </w:tcPr>
          <w:p w:rsidR="00E96F90" w:rsidRPr="002774D2" w:rsidRDefault="00E96F90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49" w:type="dxa"/>
          </w:tcPr>
          <w:p w:rsidR="00E96F90" w:rsidRPr="002774D2" w:rsidRDefault="00E96F90" w:rsidP="00644B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96F90" w:rsidRPr="00E96F90" w:rsidRDefault="00E96F90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96F90" w:rsidRPr="00E96F90" w:rsidSect="00122C7E">
      <w:pgSz w:w="11905" w:h="16837"/>
      <w:pgMar w:top="567" w:right="851" w:bottom="851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271D"/>
    <w:multiLevelType w:val="hybridMultilevel"/>
    <w:tmpl w:val="16484E60"/>
    <w:lvl w:ilvl="0" w:tplc="501CD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512736"/>
    <w:multiLevelType w:val="multilevel"/>
    <w:tmpl w:val="5D2A92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4A5F75D7"/>
    <w:multiLevelType w:val="hybridMultilevel"/>
    <w:tmpl w:val="A0402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1F2D11"/>
    <w:multiLevelType w:val="hybridMultilevel"/>
    <w:tmpl w:val="F90CFB40"/>
    <w:lvl w:ilvl="0" w:tplc="4FE09A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27FED"/>
    <w:rsid w:val="00005D4D"/>
    <w:rsid w:val="00015F0C"/>
    <w:rsid w:val="00020381"/>
    <w:rsid w:val="00025401"/>
    <w:rsid w:val="000310D4"/>
    <w:rsid w:val="000314A9"/>
    <w:rsid w:val="00033F12"/>
    <w:rsid w:val="0003698D"/>
    <w:rsid w:val="00043526"/>
    <w:rsid w:val="00055244"/>
    <w:rsid w:val="00082D9C"/>
    <w:rsid w:val="000B62B4"/>
    <w:rsid w:val="000C6E2E"/>
    <w:rsid w:val="000C7303"/>
    <w:rsid w:val="000C7E0F"/>
    <w:rsid w:val="000D7423"/>
    <w:rsid w:val="000D795F"/>
    <w:rsid w:val="000F3E63"/>
    <w:rsid w:val="000F6C01"/>
    <w:rsid w:val="00120868"/>
    <w:rsid w:val="001229CA"/>
    <w:rsid w:val="00122C7E"/>
    <w:rsid w:val="00143905"/>
    <w:rsid w:val="0016238F"/>
    <w:rsid w:val="0017149C"/>
    <w:rsid w:val="00181176"/>
    <w:rsid w:val="00186C2C"/>
    <w:rsid w:val="001A496B"/>
    <w:rsid w:val="001C1167"/>
    <w:rsid w:val="001C4DE8"/>
    <w:rsid w:val="001D119A"/>
    <w:rsid w:val="00201DB5"/>
    <w:rsid w:val="0021242E"/>
    <w:rsid w:val="0021351D"/>
    <w:rsid w:val="0021432B"/>
    <w:rsid w:val="002150B5"/>
    <w:rsid w:val="00217261"/>
    <w:rsid w:val="00241D9A"/>
    <w:rsid w:val="00241F8E"/>
    <w:rsid w:val="00242988"/>
    <w:rsid w:val="0025615D"/>
    <w:rsid w:val="00257DB3"/>
    <w:rsid w:val="0026476A"/>
    <w:rsid w:val="00265ADE"/>
    <w:rsid w:val="0027436E"/>
    <w:rsid w:val="002868C5"/>
    <w:rsid w:val="002871A6"/>
    <w:rsid w:val="002A5C40"/>
    <w:rsid w:val="002B5B37"/>
    <w:rsid w:val="002B5CF4"/>
    <w:rsid w:val="002D4DC9"/>
    <w:rsid w:val="002F3EE1"/>
    <w:rsid w:val="00303C81"/>
    <w:rsid w:val="00320C02"/>
    <w:rsid w:val="0032502A"/>
    <w:rsid w:val="00333709"/>
    <w:rsid w:val="00361996"/>
    <w:rsid w:val="003679BA"/>
    <w:rsid w:val="00375009"/>
    <w:rsid w:val="003777D0"/>
    <w:rsid w:val="0039642B"/>
    <w:rsid w:val="00396624"/>
    <w:rsid w:val="003C0E7F"/>
    <w:rsid w:val="003C466E"/>
    <w:rsid w:val="003D0495"/>
    <w:rsid w:val="003D3D92"/>
    <w:rsid w:val="003D4AEC"/>
    <w:rsid w:val="003E6715"/>
    <w:rsid w:val="003F7A50"/>
    <w:rsid w:val="00417CFD"/>
    <w:rsid w:val="00421672"/>
    <w:rsid w:val="00425606"/>
    <w:rsid w:val="00427FED"/>
    <w:rsid w:val="0043113E"/>
    <w:rsid w:val="00436A04"/>
    <w:rsid w:val="004736B6"/>
    <w:rsid w:val="00481668"/>
    <w:rsid w:val="00491DAF"/>
    <w:rsid w:val="004B3DC3"/>
    <w:rsid w:val="004B66B5"/>
    <w:rsid w:val="004B7736"/>
    <w:rsid w:val="004E25DA"/>
    <w:rsid w:val="004F155E"/>
    <w:rsid w:val="004F2F1F"/>
    <w:rsid w:val="004F5E8C"/>
    <w:rsid w:val="004F5EF7"/>
    <w:rsid w:val="0050121C"/>
    <w:rsid w:val="00535DE1"/>
    <w:rsid w:val="00537FF0"/>
    <w:rsid w:val="00555FBC"/>
    <w:rsid w:val="005561D3"/>
    <w:rsid w:val="0056703B"/>
    <w:rsid w:val="005A0B04"/>
    <w:rsid w:val="005A509F"/>
    <w:rsid w:val="005B58CE"/>
    <w:rsid w:val="005E42BA"/>
    <w:rsid w:val="005F1562"/>
    <w:rsid w:val="005F3F7A"/>
    <w:rsid w:val="00600459"/>
    <w:rsid w:val="00607591"/>
    <w:rsid w:val="006107C3"/>
    <w:rsid w:val="0061120F"/>
    <w:rsid w:val="006253E5"/>
    <w:rsid w:val="0062566E"/>
    <w:rsid w:val="00635369"/>
    <w:rsid w:val="006361EC"/>
    <w:rsid w:val="00651404"/>
    <w:rsid w:val="00662751"/>
    <w:rsid w:val="0066488E"/>
    <w:rsid w:val="006724A5"/>
    <w:rsid w:val="00684CDE"/>
    <w:rsid w:val="006B6ADA"/>
    <w:rsid w:val="006C6188"/>
    <w:rsid w:val="006D2270"/>
    <w:rsid w:val="006D3BF1"/>
    <w:rsid w:val="006D5A4C"/>
    <w:rsid w:val="006E5372"/>
    <w:rsid w:val="006E78FE"/>
    <w:rsid w:val="00737DC3"/>
    <w:rsid w:val="00741254"/>
    <w:rsid w:val="007425D8"/>
    <w:rsid w:val="00752D23"/>
    <w:rsid w:val="007706F7"/>
    <w:rsid w:val="007813D6"/>
    <w:rsid w:val="00794FCD"/>
    <w:rsid w:val="007B0F94"/>
    <w:rsid w:val="007C724E"/>
    <w:rsid w:val="007D2051"/>
    <w:rsid w:val="007D4FFD"/>
    <w:rsid w:val="008206C3"/>
    <w:rsid w:val="00831CDB"/>
    <w:rsid w:val="0083352C"/>
    <w:rsid w:val="008353E8"/>
    <w:rsid w:val="00840EF7"/>
    <w:rsid w:val="00847CDC"/>
    <w:rsid w:val="00854636"/>
    <w:rsid w:val="00854BB7"/>
    <w:rsid w:val="00854C93"/>
    <w:rsid w:val="00860D43"/>
    <w:rsid w:val="008642C7"/>
    <w:rsid w:val="00864F8C"/>
    <w:rsid w:val="008677CA"/>
    <w:rsid w:val="00880B38"/>
    <w:rsid w:val="00882AFC"/>
    <w:rsid w:val="00885C4C"/>
    <w:rsid w:val="00886585"/>
    <w:rsid w:val="008A7FF4"/>
    <w:rsid w:val="008D5CAB"/>
    <w:rsid w:val="008E2E20"/>
    <w:rsid w:val="008E6207"/>
    <w:rsid w:val="00913EE0"/>
    <w:rsid w:val="0092403F"/>
    <w:rsid w:val="00934FBB"/>
    <w:rsid w:val="009434EE"/>
    <w:rsid w:val="00963E57"/>
    <w:rsid w:val="009865AE"/>
    <w:rsid w:val="009867A0"/>
    <w:rsid w:val="00991352"/>
    <w:rsid w:val="00992084"/>
    <w:rsid w:val="009A194F"/>
    <w:rsid w:val="009A37E8"/>
    <w:rsid w:val="009B3E66"/>
    <w:rsid w:val="009C0E23"/>
    <w:rsid w:val="009C10DE"/>
    <w:rsid w:val="009D5F43"/>
    <w:rsid w:val="009E0A9C"/>
    <w:rsid w:val="009E4483"/>
    <w:rsid w:val="009F63C1"/>
    <w:rsid w:val="00A156D6"/>
    <w:rsid w:val="00A3313E"/>
    <w:rsid w:val="00A357FD"/>
    <w:rsid w:val="00A44893"/>
    <w:rsid w:val="00A45413"/>
    <w:rsid w:val="00A52B15"/>
    <w:rsid w:val="00A611E1"/>
    <w:rsid w:val="00A65933"/>
    <w:rsid w:val="00A7719C"/>
    <w:rsid w:val="00A82252"/>
    <w:rsid w:val="00A921A1"/>
    <w:rsid w:val="00A95FA1"/>
    <w:rsid w:val="00AB0541"/>
    <w:rsid w:val="00AC767E"/>
    <w:rsid w:val="00AD0E5B"/>
    <w:rsid w:val="00AD49DC"/>
    <w:rsid w:val="00AF31E3"/>
    <w:rsid w:val="00B11A89"/>
    <w:rsid w:val="00B21B62"/>
    <w:rsid w:val="00B323E1"/>
    <w:rsid w:val="00B4280B"/>
    <w:rsid w:val="00B512C8"/>
    <w:rsid w:val="00B55455"/>
    <w:rsid w:val="00B61F39"/>
    <w:rsid w:val="00B63A6A"/>
    <w:rsid w:val="00B67ECC"/>
    <w:rsid w:val="00B80CDF"/>
    <w:rsid w:val="00B8338D"/>
    <w:rsid w:val="00BB4FF4"/>
    <w:rsid w:val="00BC05CE"/>
    <w:rsid w:val="00BC4709"/>
    <w:rsid w:val="00BE0091"/>
    <w:rsid w:val="00BF1CDA"/>
    <w:rsid w:val="00BF39AE"/>
    <w:rsid w:val="00BF3C79"/>
    <w:rsid w:val="00C0101F"/>
    <w:rsid w:val="00C018C3"/>
    <w:rsid w:val="00C04FF5"/>
    <w:rsid w:val="00C11A14"/>
    <w:rsid w:val="00C13D26"/>
    <w:rsid w:val="00C3316F"/>
    <w:rsid w:val="00C33B3B"/>
    <w:rsid w:val="00C4420C"/>
    <w:rsid w:val="00C708A3"/>
    <w:rsid w:val="00C852C4"/>
    <w:rsid w:val="00C90774"/>
    <w:rsid w:val="00C90D27"/>
    <w:rsid w:val="00C957C4"/>
    <w:rsid w:val="00CA4D02"/>
    <w:rsid w:val="00CA4ECF"/>
    <w:rsid w:val="00CC123D"/>
    <w:rsid w:val="00CC44B4"/>
    <w:rsid w:val="00CC578B"/>
    <w:rsid w:val="00CC646A"/>
    <w:rsid w:val="00CD2C40"/>
    <w:rsid w:val="00CD5031"/>
    <w:rsid w:val="00CE1DFE"/>
    <w:rsid w:val="00CE4A15"/>
    <w:rsid w:val="00CE7EE5"/>
    <w:rsid w:val="00CF5E15"/>
    <w:rsid w:val="00D458A0"/>
    <w:rsid w:val="00D4594A"/>
    <w:rsid w:val="00D468A8"/>
    <w:rsid w:val="00D61DC2"/>
    <w:rsid w:val="00D63A08"/>
    <w:rsid w:val="00D66AE8"/>
    <w:rsid w:val="00D757C9"/>
    <w:rsid w:val="00DD06A9"/>
    <w:rsid w:val="00DE043A"/>
    <w:rsid w:val="00DE06F5"/>
    <w:rsid w:val="00DE3DD2"/>
    <w:rsid w:val="00E37013"/>
    <w:rsid w:val="00E41976"/>
    <w:rsid w:val="00E611DB"/>
    <w:rsid w:val="00E756A3"/>
    <w:rsid w:val="00E96F90"/>
    <w:rsid w:val="00EB54BA"/>
    <w:rsid w:val="00EC2428"/>
    <w:rsid w:val="00EE24B9"/>
    <w:rsid w:val="00F01502"/>
    <w:rsid w:val="00F071E4"/>
    <w:rsid w:val="00F079A5"/>
    <w:rsid w:val="00F07A2E"/>
    <w:rsid w:val="00F2127D"/>
    <w:rsid w:val="00F22BF3"/>
    <w:rsid w:val="00F22F3A"/>
    <w:rsid w:val="00F75FF1"/>
    <w:rsid w:val="00F92E78"/>
    <w:rsid w:val="00FA3907"/>
    <w:rsid w:val="00FB5B87"/>
    <w:rsid w:val="00FD5087"/>
    <w:rsid w:val="00FF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7FE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27FED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27FED"/>
    <w:pPr>
      <w:shd w:val="clear" w:color="auto" w:fill="FFFFFF"/>
      <w:spacing w:after="300" w:line="317" w:lineRule="exact"/>
      <w:outlineLvl w:val="0"/>
    </w:pPr>
    <w:rPr>
      <w:rFonts w:ascii="Arial" w:eastAsia="Arial" w:hAnsi="Arial" w:cs="Arial"/>
      <w:color w:val="auto"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427FED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7FED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eastAsia="en-US"/>
    </w:rPr>
  </w:style>
  <w:style w:type="paragraph" w:customStyle="1" w:styleId="consplustitle">
    <w:name w:val="consplustitle"/>
    <w:basedOn w:val="a"/>
    <w:rsid w:val="00737DC3"/>
    <w:pPr>
      <w:spacing w:before="100" w:beforeAutospacing="1" w:after="100" w:afterAutospacing="1"/>
      <w:jc w:val="both"/>
    </w:pPr>
    <w:rPr>
      <w:rFonts w:ascii="Tahoma" w:eastAsia="Times New Roman" w:hAnsi="Tahoma" w:cs="Tahoma"/>
      <w:sz w:val="21"/>
      <w:szCs w:val="21"/>
    </w:rPr>
  </w:style>
  <w:style w:type="paragraph" w:styleId="a3">
    <w:name w:val="List Paragraph"/>
    <w:basedOn w:val="a"/>
    <w:uiPriority w:val="34"/>
    <w:qFormat/>
    <w:rsid w:val="00737DC3"/>
    <w:pPr>
      <w:ind w:left="720"/>
      <w:contextualSpacing/>
    </w:pPr>
  </w:style>
  <w:style w:type="paragraph" w:customStyle="1" w:styleId="ConsPlusNormal">
    <w:name w:val="ConsPlusNormal"/>
    <w:rsid w:val="008865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886585"/>
    <w:pPr>
      <w:spacing w:before="100" w:beforeAutospacing="1" w:after="100" w:afterAutospacing="1"/>
      <w:jc w:val="both"/>
    </w:pPr>
    <w:rPr>
      <w:rFonts w:ascii="Tahoma" w:eastAsia="Times New Roman" w:hAnsi="Tahoma" w:cs="Tahoma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B512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2C8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6">
    <w:name w:val="Основной текст Знак"/>
    <w:basedOn w:val="a0"/>
    <w:link w:val="a7"/>
    <w:rsid w:val="00607591"/>
    <w:rPr>
      <w:sz w:val="27"/>
      <w:szCs w:val="27"/>
      <w:shd w:val="clear" w:color="auto" w:fill="FFFFFF"/>
    </w:rPr>
  </w:style>
  <w:style w:type="paragraph" w:styleId="a7">
    <w:name w:val="Body Text"/>
    <w:basedOn w:val="a"/>
    <w:link w:val="a6"/>
    <w:rsid w:val="00607591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color w:val="auto"/>
      <w:sz w:val="27"/>
      <w:szCs w:val="27"/>
      <w:lang w:eastAsia="en-US"/>
    </w:rPr>
  </w:style>
  <w:style w:type="character" w:customStyle="1" w:styleId="11">
    <w:name w:val="Основной текст Знак1"/>
    <w:basedOn w:val="a0"/>
    <w:link w:val="a7"/>
    <w:uiPriority w:val="99"/>
    <w:semiHidden/>
    <w:rsid w:val="0060759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<Relationships xmlns="http://schemas.openxmlformats.org/package/2006/relationships"><Relationship Id="rId8" Target="theme/theme1.xml" Type="http://schemas.openxmlformats.org/officeDocument/2006/relationships/theme"/><Relationship Id="rId3" Target="settings.xml" Type="http://schemas.openxmlformats.org/officeDocument/2006/relationships/settings"/><Relationship Id="rId7" Target="fontTable.xml" Type="http://schemas.openxmlformats.org/officeDocument/2006/relationships/fontTable"/><Relationship Id="rId2" Target="styles.xml" Type="http://schemas.openxmlformats.org/officeDocument/2006/relationships/styles"/><Relationship Id="rId1" Target="numbering.xml" Type="http://schemas.openxmlformats.org/officeDocument/2006/relationships/numbering"/><Relationship Id="rId6" Target="media/image2.jpeg" Type="http://schemas.openxmlformats.org/officeDocument/2006/relationships/image"/><Relationship Id="rId5" Target="media/image1.jpeg" Type="http://schemas.openxmlformats.org/officeDocument/2006/relationships/image"/><Relationship Id="rId4" Target="webSettings.xml" Type="http://schemas.openxmlformats.org/officeDocument/2006/relationships/webSetting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14</Pages>
  <Words>3630</Words>
  <Characters>20696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2023-03-30T02:13:00Z</cp:lastPrinted>
  <dcterms:created xsi:type="dcterms:W3CDTF">2023-02-20T06:21:00Z</dcterms:created>
  <dcterms:modified xsi:type="dcterms:W3CDTF">2023-03-30T03:40:00Z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63067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