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BA" w:rsidRPr="002B17DC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8"/>
          <w:szCs w:val="28"/>
        </w:rPr>
      </w:pPr>
      <w:bookmarkStart w:id="0" w:name="bookmark0"/>
      <w:r w:rsidRPr="002B17DC">
        <w:rPr>
          <w:b/>
          <w:bCs/>
          <w:sz w:val="28"/>
          <w:szCs w:val="28"/>
        </w:rPr>
        <w:t>КРАСНОЯРСКИЙ КРАЙ</w:t>
      </w:r>
    </w:p>
    <w:p w:rsidR="004F48BA" w:rsidRPr="002B17DC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8"/>
          <w:szCs w:val="28"/>
        </w:rPr>
      </w:pPr>
      <w:r w:rsidRPr="002B17DC">
        <w:rPr>
          <w:b/>
          <w:bCs/>
          <w:sz w:val="28"/>
          <w:szCs w:val="28"/>
        </w:rPr>
        <w:t>БЕРЕЗОВСКИЙ РАЙОН</w:t>
      </w:r>
    </w:p>
    <w:p w:rsidR="004F48BA" w:rsidRPr="002B17DC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8"/>
          <w:szCs w:val="28"/>
        </w:rPr>
      </w:pPr>
      <w:r w:rsidRPr="002B17DC">
        <w:rPr>
          <w:b/>
          <w:bCs/>
          <w:sz w:val="28"/>
          <w:szCs w:val="28"/>
        </w:rPr>
        <w:t>ЗЫКОВСКИЙ СЕЛЬСКИЙ СОВЕТ ДЕПУТАТОВ</w:t>
      </w:r>
      <w:bookmarkEnd w:id="0"/>
    </w:p>
    <w:p w:rsidR="004F48BA" w:rsidRPr="002B17DC" w:rsidRDefault="004F48BA" w:rsidP="004F48BA">
      <w:pPr>
        <w:keepNext/>
        <w:keepLines/>
        <w:spacing w:line="312" w:lineRule="exact"/>
        <w:ind w:right="80"/>
        <w:jc w:val="both"/>
        <w:outlineLvl w:val="1"/>
        <w:rPr>
          <w:b/>
          <w:bCs/>
          <w:sz w:val="28"/>
          <w:szCs w:val="28"/>
        </w:rPr>
      </w:pPr>
    </w:p>
    <w:p w:rsidR="004F48BA" w:rsidRPr="002B17DC" w:rsidRDefault="004F48BA" w:rsidP="004F48BA">
      <w:pPr>
        <w:keepNext/>
        <w:keepLines/>
        <w:spacing w:line="270" w:lineRule="exact"/>
        <w:ind w:right="80"/>
        <w:jc w:val="center"/>
        <w:outlineLvl w:val="1"/>
        <w:rPr>
          <w:b/>
          <w:bCs/>
          <w:sz w:val="28"/>
          <w:szCs w:val="28"/>
        </w:rPr>
      </w:pPr>
      <w:r w:rsidRPr="002B17DC">
        <w:rPr>
          <w:b/>
          <w:bCs/>
          <w:sz w:val="28"/>
          <w:szCs w:val="28"/>
        </w:rPr>
        <w:t>РЕШЕНИЕ</w:t>
      </w:r>
    </w:p>
    <w:p w:rsidR="004F48BA" w:rsidRDefault="004F48BA" w:rsidP="004F48BA">
      <w:pPr>
        <w:keepNext/>
        <w:keepLines/>
        <w:spacing w:line="270" w:lineRule="exact"/>
        <w:ind w:right="80"/>
        <w:jc w:val="both"/>
        <w:outlineLvl w:val="1"/>
        <w:rPr>
          <w:b/>
          <w:bCs/>
          <w:sz w:val="27"/>
          <w:szCs w:val="27"/>
        </w:rPr>
      </w:pPr>
    </w:p>
    <w:p w:rsidR="004F48BA" w:rsidRDefault="004F48BA" w:rsidP="004F48BA">
      <w:pPr>
        <w:tabs>
          <w:tab w:val="left" w:pos="4193"/>
          <w:tab w:val="left" w:pos="7452"/>
        </w:tabs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1067">
        <w:rPr>
          <w:sz w:val="28"/>
          <w:szCs w:val="28"/>
        </w:rPr>
        <w:t>30 марта</w:t>
      </w:r>
      <w:r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ab/>
        <w:t>с. Зыково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961067">
        <w:rPr>
          <w:sz w:val="28"/>
          <w:szCs w:val="28"/>
        </w:rPr>
        <w:tab/>
      </w:r>
      <w:r>
        <w:rPr>
          <w:sz w:val="28"/>
          <w:szCs w:val="28"/>
        </w:rPr>
        <w:t xml:space="preserve">№ </w:t>
      </w:r>
      <w:r w:rsidR="00961067">
        <w:rPr>
          <w:sz w:val="28"/>
          <w:szCs w:val="28"/>
        </w:rPr>
        <w:t>23-94</w:t>
      </w:r>
    </w:p>
    <w:p w:rsidR="004F48BA" w:rsidRDefault="004F48BA" w:rsidP="004F48BA">
      <w:pPr>
        <w:tabs>
          <w:tab w:val="left" w:pos="4193"/>
          <w:tab w:val="left" w:pos="7452"/>
        </w:tabs>
        <w:ind w:left="60"/>
        <w:jc w:val="both"/>
        <w:rPr>
          <w:sz w:val="28"/>
          <w:szCs w:val="28"/>
        </w:rPr>
      </w:pPr>
    </w:p>
    <w:p w:rsidR="00311F72" w:rsidRDefault="00311F72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решения Зыковского </w:t>
      </w:r>
    </w:p>
    <w:p w:rsidR="00311F72" w:rsidRDefault="00311F72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№ 5-19 Р от 17.11.2014г. </w:t>
      </w:r>
    </w:p>
    <w:p w:rsidR="00311F72" w:rsidRDefault="00311F72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«О налоге на имущество физических лиц</w:t>
      </w:r>
    </w:p>
    <w:p w:rsidR="00311F72" w:rsidRDefault="00616ACE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</w:t>
      </w:r>
      <w:r w:rsidR="00311F72">
        <w:rPr>
          <w:rFonts w:ascii="Times New Roman" w:hAnsi="Times New Roman" w:cs="Times New Roman"/>
          <w:b w:val="0"/>
          <w:sz w:val="24"/>
          <w:szCs w:val="24"/>
        </w:rPr>
        <w:t>а территории Зыковского сельсовета на 2015 год»,</w:t>
      </w:r>
    </w:p>
    <w:p w:rsidR="00311F72" w:rsidRDefault="00311F72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№ 5-20 Р от 17.11.2014г. «Об установлении срока</w:t>
      </w:r>
    </w:p>
    <w:p w:rsidR="00311F72" w:rsidRDefault="00311F72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 ставок земельного налога на 2015 год»</w:t>
      </w:r>
    </w:p>
    <w:p w:rsidR="004F48BA" w:rsidRDefault="004F48BA" w:rsidP="004F48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8BA" w:rsidRDefault="00311F72" w:rsidP="004F48B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</w:t>
      </w:r>
      <w:r w:rsidR="00F16364">
        <w:rPr>
          <w:rFonts w:ascii="Times New Roman" w:hAnsi="Times New Roman" w:cs="Times New Roman"/>
          <w:b w:val="0"/>
          <w:sz w:val="28"/>
          <w:szCs w:val="28"/>
        </w:rPr>
        <w:t xml:space="preserve">вления в Российской Федерации», требованиями Налогового Кодекса РФ, на основании Федерального закона от 23.11.2015г. № 320-ФЗ, руководствуясь 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616ACE">
        <w:rPr>
          <w:rFonts w:ascii="Times New Roman" w:hAnsi="Times New Roman" w:cs="Times New Roman"/>
          <w:b w:val="0"/>
          <w:sz w:val="28"/>
          <w:szCs w:val="28"/>
        </w:rPr>
        <w:t xml:space="preserve"> Зыковского сельсовета Березовского района Красноярского края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16ACE">
        <w:rPr>
          <w:rFonts w:ascii="Times New Roman" w:hAnsi="Times New Roman" w:cs="Times New Roman"/>
          <w:b w:val="0"/>
          <w:sz w:val="28"/>
          <w:szCs w:val="28"/>
        </w:rPr>
        <w:t xml:space="preserve">Зыковский сельский </w:t>
      </w:r>
      <w:r w:rsidR="004F48B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</w:p>
    <w:p w:rsidR="004F48BA" w:rsidRDefault="004F48BA" w:rsidP="004F48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16ACE" w:rsidRDefault="004F48BA" w:rsidP="00616A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616ACE">
        <w:rPr>
          <w:rFonts w:ascii="Times New Roman" w:hAnsi="Times New Roman" w:cs="Times New Roman"/>
          <w:b w:val="0"/>
          <w:sz w:val="28"/>
          <w:szCs w:val="28"/>
        </w:rPr>
        <w:t xml:space="preserve">Пункт 2 </w:t>
      </w:r>
      <w:r w:rsidR="00616A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</w:t>
      </w:r>
      <w:r w:rsidR="00616ACE" w:rsidRPr="00616ACE">
        <w:rPr>
          <w:rFonts w:ascii="Times New Roman" w:hAnsi="Times New Roman" w:cs="Times New Roman"/>
          <w:b w:val="0"/>
          <w:bCs w:val="0"/>
          <w:sz w:val="28"/>
          <w:szCs w:val="28"/>
        </w:rPr>
        <w:t>Зыковского Совета депутатов</w:t>
      </w:r>
      <w:r w:rsidRPr="00616A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16ACE" w:rsidRPr="00616ACE">
        <w:rPr>
          <w:rFonts w:ascii="Times New Roman" w:hAnsi="Times New Roman" w:cs="Times New Roman"/>
          <w:b w:val="0"/>
          <w:sz w:val="28"/>
          <w:szCs w:val="28"/>
        </w:rPr>
        <w:t>№ 5-19 Р от 17.11.2014г. «О налоге на имущество физических лиц</w:t>
      </w:r>
      <w:r w:rsidR="00616ACE"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616ACE" w:rsidRPr="00616ACE">
        <w:rPr>
          <w:rFonts w:ascii="Times New Roman" w:hAnsi="Times New Roman" w:cs="Times New Roman"/>
          <w:b w:val="0"/>
          <w:sz w:val="28"/>
          <w:szCs w:val="28"/>
        </w:rPr>
        <w:t>а территории Зыковского сельсовета на 2015 год»</w:t>
      </w:r>
      <w:r w:rsidR="00616ACE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616ACE" w:rsidRDefault="006331E5" w:rsidP="006331E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«2. Установить срок уплаты налога на имущество для налогоплательщиков – физических лиц не позднее 1 декабря года, следующего за истекшим налоговым период</w:t>
      </w:r>
      <w:r w:rsidR="002B17DC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м, начиная с налогового периода 2015 года.»</w:t>
      </w:r>
    </w:p>
    <w:p w:rsidR="00616ACE" w:rsidRPr="00616ACE" w:rsidRDefault="00616ACE" w:rsidP="00616A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31E5" w:rsidRDefault="004F48BA" w:rsidP="006331E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 xml:space="preserve">Пункт 3.2 </w:t>
      </w:r>
      <w:r w:rsidR="006331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</w:t>
      </w:r>
      <w:r w:rsidR="006331E5" w:rsidRPr="00616A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Зыковского Совета депутатов </w:t>
      </w:r>
      <w:r w:rsidR="006331E5" w:rsidRPr="00616ACE">
        <w:rPr>
          <w:rFonts w:ascii="Times New Roman" w:hAnsi="Times New Roman" w:cs="Times New Roman"/>
          <w:b w:val="0"/>
          <w:sz w:val="28"/>
          <w:szCs w:val="28"/>
        </w:rPr>
        <w:t>№ 5-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>20</w:t>
      </w:r>
      <w:r w:rsidR="006331E5" w:rsidRPr="00616ACE">
        <w:rPr>
          <w:rFonts w:ascii="Times New Roman" w:hAnsi="Times New Roman" w:cs="Times New Roman"/>
          <w:b w:val="0"/>
          <w:sz w:val="28"/>
          <w:szCs w:val="28"/>
        </w:rPr>
        <w:t xml:space="preserve"> Р от 17.11.2014г. «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>Об установлении срока и ставок земельного налога</w:t>
      </w:r>
      <w:r w:rsidR="006331E5" w:rsidRPr="00616ACE">
        <w:rPr>
          <w:rFonts w:ascii="Times New Roman" w:hAnsi="Times New Roman" w:cs="Times New Roman"/>
          <w:b w:val="0"/>
          <w:sz w:val="28"/>
          <w:szCs w:val="28"/>
        </w:rPr>
        <w:t xml:space="preserve"> на 2015 год»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2B17DC" w:rsidRDefault="006331E5" w:rsidP="006331E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2B17DC">
        <w:rPr>
          <w:rFonts w:ascii="Times New Roman" w:hAnsi="Times New Roman" w:cs="Times New Roman"/>
          <w:b w:val="0"/>
          <w:sz w:val="28"/>
          <w:szCs w:val="28"/>
        </w:rPr>
        <w:t>3.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2B17DC">
        <w:rPr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Fonts w:ascii="Times New Roman" w:hAnsi="Times New Roman" w:cs="Times New Roman"/>
          <w:b w:val="0"/>
          <w:sz w:val="28"/>
          <w:szCs w:val="28"/>
        </w:rPr>
        <w:t>ля налогоплательщиков – физических лиц</w:t>
      </w:r>
      <w:r w:rsidR="002B17DC">
        <w:rPr>
          <w:rFonts w:ascii="Times New Roman" w:hAnsi="Times New Roman" w:cs="Times New Roman"/>
          <w:b w:val="0"/>
          <w:sz w:val="28"/>
          <w:szCs w:val="28"/>
        </w:rPr>
        <w:t xml:space="preserve"> (за исключением физических лиц, являющихся индивидуальными предпринимателями):</w:t>
      </w:r>
    </w:p>
    <w:p w:rsidR="006331E5" w:rsidRDefault="002B17DC" w:rsidP="006331E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налог, подлежащий уплате по истечении налогового периода, уплачивается не позднее 1 декабря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 xml:space="preserve"> года, следующего за истекшим налоговым период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6331E5">
        <w:rPr>
          <w:rFonts w:ascii="Times New Roman" w:hAnsi="Times New Roman" w:cs="Times New Roman"/>
          <w:b w:val="0"/>
          <w:sz w:val="28"/>
          <w:szCs w:val="28"/>
        </w:rPr>
        <w:t>м, начиная с налогового периода 2015 года.»</w:t>
      </w: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данное Решение в </w:t>
      </w:r>
      <w:r w:rsidR="002B17DC">
        <w:rPr>
          <w:sz w:val="28"/>
          <w:szCs w:val="28"/>
        </w:rPr>
        <w:t xml:space="preserve">средствах массовой информации и </w:t>
      </w:r>
      <w:r>
        <w:rPr>
          <w:sz w:val="28"/>
          <w:szCs w:val="28"/>
        </w:rPr>
        <w:t>на официальном сайте Зыковского сельсовета в сети Интернет.</w:t>
      </w: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дня, следующего за днем его официального опубликования</w:t>
      </w:r>
      <w:r w:rsidR="002B17DC">
        <w:rPr>
          <w:sz w:val="28"/>
          <w:szCs w:val="28"/>
        </w:rPr>
        <w:t>.</w:t>
      </w:r>
    </w:p>
    <w:p w:rsidR="00120E55" w:rsidRDefault="00120E55" w:rsidP="004F48BA">
      <w:pPr>
        <w:ind w:right="-5" w:firstLine="720"/>
        <w:jc w:val="both"/>
        <w:rPr>
          <w:sz w:val="28"/>
          <w:szCs w:val="28"/>
        </w:rPr>
      </w:pPr>
    </w:p>
    <w:p w:rsidR="00120E55" w:rsidRDefault="00120E55" w:rsidP="004F48BA">
      <w:pPr>
        <w:autoSpaceDE w:val="0"/>
        <w:autoSpaceDN w:val="0"/>
        <w:adjustRightInd w:val="0"/>
        <w:spacing w:after="240"/>
        <w:jc w:val="both"/>
        <w:rPr>
          <w:rFonts w:cs="Arial"/>
          <w:iCs/>
          <w:sz w:val="28"/>
          <w:szCs w:val="28"/>
        </w:rPr>
        <w:sectPr w:rsidR="00120E55" w:rsidSect="004F48BA">
          <w:headerReference w:type="even" r:id="rId8"/>
          <w:headerReference w:type="default" r:id="rId9"/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120E55" w:rsidRDefault="004F48BA" w:rsidP="00120E55">
      <w:pPr>
        <w:autoSpaceDE w:val="0"/>
        <w:autoSpaceDN w:val="0"/>
        <w:adjustRightInd w:val="0"/>
        <w:spacing w:after="240"/>
        <w:jc w:val="right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lastRenderedPageBreak/>
        <w:t>Председатель Совета депутатов</w:t>
      </w:r>
    </w:p>
    <w:p w:rsidR="004F48BA" w:rsidRDefault="004F48BA" w:rsidP="00120E55">
      <w:pPr>
        <w:autoSpaceDE w:val="0"/>
        <w:autoSpaceDN w:val="0"/>
        <w:adjustRightInd w:val="0"/>
        <w:spacing w:after="240"/>
        <w:ind w:left="1416" w:firstLine="708"/>
        <w:jc w:val="right"/>
        <w:rPr>
          <w:sz w:val="28"/>
          <w:szCs w:val="28"/>
        </w:rPr>
      </w:pPr>
      <w:r>
        <w:rPr>
          <w:rFonts w:cs="Arial"/>
          <w:iCs/>
          <w:sz w:val="28"/>
          <w:szCs w:val="28"/>
        </w:rPr>
        <w:t>Е.М. Матвеев</w:t>
      </w:r>
    </w:p>
    <w:p w:rsidR="00120E55" w:rsidRDefault="004F48BA" w:rsidP="00120E55">
      <w:pPr>
        <w:autoSpaceDE w:val="0"/>
        <w:autoSpaceDN w:val="0"/>
        <w:adjustRightInd w:val="0"/>
        <w:spacing w:after="240"/>
        <w:jc w:val="right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lastRenderedPageBreak/>
        <w:t>Глава Зыковского сельсовета</w:t>
      </w:r>
    </w:p>
    <w:p w:rsidR="004F48BA" w:rsidRDefault="00120E55" w:rsidP="00120E55">
      <w:pPr>
        <w:autoSpaceDE w:val="0"/>
        <w:autoSpaceDN w:val="0"/>
        <w:adjustRightInd w:val="0"/>
        <w:spacing w:after="240"/>
        <w:ind w:left="1416" w:firstLine="708"/>
        <w:jc w:val="right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t>М.Н.</w:t>
      </w:r>
      <w:r w:rsidR="004F48BA">
        <w:rPr>
          <w:rFonts w:cs="Arial"/>
          <w:iCs/>
          <w:sz w:val="28"/>
          <w:szCs w:val="28"/>
        </w:rPr>
        <w:t xml:space="preserve"> Яковенко</w:t>
      </w:r>
    </w:p>
    <w:p w:rsidR="003A58D9" w:rsidRDefault="003A58D9" w:rsidP="003A58D9">
      <w:pPr>
        <w:pStyle w:val="af2"/>
        <w:shd w:val="clear" w:color="auto" w:fill="auto"/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  <w:sectPr w:rsidR="003A58D9" w:rsidSect="003A58D9">
          <w:type w:val="continuous"/>
          <w:pgSz w:w="11906" w:h="16838"/>
          <w:pgMar w:top="851" w:right="567" w:bottom="851" w:left="1701" w:header="709" w:footer="709" w:gutter="0"/>
          <w:cols w:num="2" w:space="708"/>
          <w:titlePg/>
          <w:docGrid w:linePitch="360"/>
        </w:sectPr>
      </w:pPr>
    </w:p>
    <w:p w:rsidR="003A58D9" w:rsidRDefault="003A58D9" w:rsidP="003A58D9">
      <w:pPr>
        <w:pStyle w:val="af2"/>
        <w:shd w:val="clear" w:color="auto" w:fill="auto"/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КРАСНОЯРСКИЙ </w:t>
      </w:r>
      <w:r w:rsidRPr="00F130D2">
        <w:rPr>
          <w:b/>
          <w:sz w:val="24"/>
          <w:szCs w:val="24"/>
        </w:rPr>
        <w:t>КРАЙ</w:t>
      </w:r>
    </w:p>
    <w:p w:rsidR="003A58D9" w:rsidRPr="00F130D2" w:rsidRDefault="003A58D9" w:rsidP="003A58D9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/>
        <w:jc w:val="center"/>
        <w:rPr>
          <w:b/>
          <w:sz w:val="24"/>
          <w:szCs w:val="24"/>
        </w:rPr>
      </w:pPr>
      <w:r w:rsidRPr="00F130D2">
        <w:rPr>
          <w:b/>
          <w:sz w:val="24"/>
          <w:szCs w:val="24"/>
        </w:rPr>
        <w:t>БЕРЕЗОВСКИЙ РАЙОН</w:t>
      </w:r>
    </w:p>
    <w:p w:rsidR="003A58D9" w:rsidRPr="00F130D2" w:rsidRDefault="003A58D9" w:rsidP="003A58D9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/>
        <w:jc w:val="center"/>
        <w:rPr>
          <w:b/>
          <w:sz w:val="24"/>
          <w:szCs w:val="24"/>
        </w:rPr>
      </w:pPr>
      <w:r w:rsidRPr="00F130D2">
        <w:rPr>
          <w:b/>
          <w:sz w:val="24"/>
          <w:szCs w:val="24"/>
        </w:rPr>
        <w:t>ЗЫКОВСКИЙ СЕЛЬСКИЙ СОВЕТ ДЕПУТАТОВ</w:t>
      </w:r>
    </w:p>
    <w:p w:rsidR="003A58D9" w:rsidRPr="00F130D2" w:rsidRDefault="003A58D9" w:rsidP="003A58D9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/>
        <w:jc w:val="center"/>
        <w:rPr>
          <w:b/>
          <w:sz w:val="24"/>
          <w:szCs w:val="24"/>
        </w:rPr>
      </w:pPr>
    </w:p>
    <w:p w:rsidR="003A58D9" w:rsidRPr="00F130D2" w:rsidRDefault="003A58D9" w:rsidP="003A58D9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/>
        <w:jc w:val="center"/>
        <w:rPr>
          <w:b/>
          <w:sz w:val="24"/>
          <w:szCs w:val="24"/>
        </w:rPr>
      </w:pPr>
      <w:r w:rsidRPr="00F130D2">
        <w:rPr>
          <w:b/>
          <w:sz w:val="24"/>
          <w:szCs w:val="24"/>
        </w:rPr>
        <w:t>РЕШЕНИЕ</w:t>
      </w:r>
    </w:p>
    <w:p w:rsidR="003A58D9" w:rsidRPr="003A58D9" w:rsidRDefault="003A58D9" w:rsidP="003A58D9">
      <w:pPr>
        <w:pStyle w:val="20"/>
        <w:keepNext/>
        <w:keepLines/>
        <w:shd w:val="clear" w:color="auto" w:fill="auto"/>
        <w:spacing w:line="270" w:lineRule="exact"/>
        <w:ind w:right="80"/>
        <w:jc w:val="left"/>
        <w:rPr>
          <w:b w:val="0"/>
          <w:sz w:val="24"/>
          <w:szCs w:val="24"/>
        </w:rPr>
      </w:pPr>
      <w:r w:rsidRPr="003A58D9">
        <w:rPr>
          <w:b w:val="0"/>
          <w:sz w:val="24"/>
          <w:szCs w:val="24"/>
        </w:rPr>
        <w:t xml:space="preserve">с изменениями, внесенными Решением Совета депутатов № 23-94 Р от </w:t>
      </w:r>
      <w:r>
        <w:rPr>
          <w:b w:val="0"/>
          <w:sz w:val="24"/>
          <w:szCs w:val="24"/>
        </w:rPr>
        <w:t>30.03</w:t>
      </w:r>
      <w:r w:rsidRPr="003A58D9">
        <w:rPr>
          <w:b w:val="0"/>
          <w:sz w:val="24"/>
          <w:szCs w:val="24"/>
        </w:rPr>
        <w:t>.2016г.</w:t>
      </w:r>
    </w:p>
    <w:p w:rsidR="003A58D9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4"/>
          <w:szCs w:val="24"/>
        </w:rPr>
      </w:pPr>
    </w:p>
    <w:p w:rsidR="003A58D9" w:rsidRPr="00DE23D0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4"/>
          <w:szCs w:val="24"/>
        </w:rPr>
      </w:pPr>
      <w:r w:rsidRPr="00DE23D0">
        <w:rPr>
          <w:sz w:val="24"/>
          <w:szCs w:val="24"/>
        </w:rPr>
        <w:t xml:space="preserve"> </w:t>
      </w:r>
      <w:r>
        <w:rPr>
          <w:sz w:val="24"/>
          <w:szCs w:val="24"/>
        </w:rPr>
        <w:t>17 ноября 2014 года</w:t>
      </w:r>
      <w:r w:rsidRPr="00DE23D0">
        <w:rPr>
          <w:sz w:val="24"/>
          <w:szCs w:val="24"/>
        </w:rPr>
        <w:tab/>
        <w:t>с. Зыково</w:t>
      </w:r>
      <w:r w:rsidRPr="00DE23D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E23D0">
        <w:rPr>
          <w:sz w:val="24"/>
          <w:szCs w:val="24"/>
        </w:rPr>
        <w:t>№</w:t>
      </w:r>
      <w:r>
        <w:rPr>
          <w:sz w:val="24"/>
          <w:szCs w:val="24"/>
        </w:rPr>
        <w:t xml:space="preserve"> 5-19 </w:t>
      </w:r>
      <w:r w:rsidRPr="00DE23D0">
        <w:rPr>
          <w:sz w:val="24"/>
          <w:szCs w:val="24"/>
        </w:rPr>
        <w:t>Р</w:t>
      </w:r>
    </w:p>
    <w:p w:rsidR="003A58D9" w:rsidRPr="00E90B92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</w:p>
    <w:p w:rsidR="003A58D9" w:rsidRPr="00005547" w:rsidRDefault="003A58D9" w:rsidP="003A58D9">
      <w:r w:rsidRPr="00005547">
        <w:t>О</w:t>
      </w:r>
      <w:r>
        <w:t xml:space="preserve"> налоге </w:t>
      </w:r>
      <w:r w:rsidRPr="00005547">
        <w:t>на имущество физических лиц</w:t>
      </w:r>
    </w:p>
    <w:p w:rsidR="003A58D9" w:rsidRPr="00005547" w:rsidRDefault="003A58D9" w:rsidP="003A58D9">
      <w:r>
        <w:t xml:space="preserve">на территории Зыковского </w:t>
      </w:r>
      <w:r w:rsidRPr="00005547">
        <w:t>сельсовета</w:t>
      </w:r>
      <w:r>
        <w:t xml:space="preserve"> </w:t>
      </w:r>
    </w:p>
    <w:p w:rsidR="003A58D9" w:rsidRPr="00005547" w:rsidRDefault="003A58D9" w:rsidP="003A58D9"/>
    <w:p w:rsidR="003A58D9" w:rsidRPr="00005547" w:rsidRDefault="003A58D9" w:rsidP="003A58D9">
      <w:pPr>
        <w:jc w:val="both"/>
      </w:pPr>
      <w:r w:rsidRPr="00005547">
        <w:t xml:space="preserve">     В соответствии с требованиями Федерального закона от 06.10.2003 года № 131 – ФЗ «Об общих принципах организации местного самоуправления в Российской Федерации», руководствуясь Налоговым кодекс</w:t>
      </w:r>
      <w:r>
        <w:t>ом РФ, Федеральным законом от 04.10.2014 г. № 28</w:t>
      </w:r>
      <w:r w:rsidRPr="00005547">
        <w:t>4-ФЗ «О внесении изменений в</w:t>
      </w:r>
      <w:r>
        <w:t xml:space="preserve"> статьи 12 и 85 части первой и </w:t>
      </w:r>
      <w:r w:rsidRPr="00005547">
        <w:t>часть вторую Налогового кодекса Российской Федерации</w:t>
      </w:r>
      <w:r>
        <w:t xml:space="preserve"> и признании утратившими силу Закона Российской Федерации</w:t>
      </w:r>
      <w:r w:rsidRPr="00005547">
        <w:t xml:space="preserve"> «О налогах на имущество физических лиц», Бюджетным ко</w:t>
      </w:r>
      <w:r>
        <w:t>дексом РФ, Уставом Зыковского</w:t>
      </w:r>
      <w:r w:rsidRPr="00005547">
        <w:t xml:space="preserve"> сельсовета Березовского района Красноярского края, </w:t>
      </w:r>
      <w:r>
        <w:t>Зыковский</w:t>
      </w:r>
      <w:r w:rsidRPr="00005547">
        <w:t xml:space="preserve"> Совет депутатов,</w:t>
      </w:r>
    </w:p>
    <w:p w:rsidR="003A58D9" w:rsidRPr="00005547" w:rsidRDefault="003A58D9" w:rsidP="003A58D9">
      <w:pPr>
        <w:jc w:val="both"/>
      </w:pPr>
    </w:p>
    <w:p w:rsidR="003A58D9" w:rsidRPr="00005547" w:rsidRDefault="003A58D9" w:rsidP="003A58D9">
      <w:pPr>
        <w:jc w:val="both"/>
      </w:pPr>
      <w:r w:rsidRPr="00005547">
        <w:t>РЕШИЛ:</w:t>
      </w:r>
    </w:p>
    <w:p w:rsidR="003A58D9" w:rsidRPr="00005547" w:rsidRDefault="003A58D9" w:rsidP="003A58D9">
      <w:pPr>
        <w:jc w:val="both"/>
      </w:pPr>
    </w:p>
    <w:p w:rsidR="003A58D9" w:rsidRDefault="003A58D9" w:rsidP="003A58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Ввести на территории Зыковского сельсовета Березовского района Красноярского края налог на имущество физических лиц.</w:t>
      </w:r>
    </w:p>
    <w:p w:rsidR="003A58D9" w:rsidRPr="00311246" w:rsidRDefault="003A58D9" w:rsidP="003A58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246">
        <w:rPr>
          <w:rFonts w:ascii="Times New Roman" w:hAnsi="Times New Roman"/>
          <w:sz w:val="24"/>
          <w:szCs w:val="24"/>
        </w:rPr>
        <w:t>Установить срок уплаты налога на имущество для налогоплательщиков – физических лиц не позднее 1 декабря года, следующего за истекшим налоговым периодом, начиная с налогового периода 2015 года.</w:t>
      </w:r>
    </w:p>
    <w:p w:rsidR="003A58D9" w:rsidRPr="00005547" w:rsidRDefault="003A58D9" w:rsidP="003A58D9">
      <w:pPr>
        <w:pStyle w:val="af3"/>
        <w:numPr>
          <w:ilvl w:val="0"/>
          <w:numId w:val="1"/>
        </w:numPr>
        <w:spacing w:before="0" w:beforeAutospacing="0" w:after="0" w:afterAutospacing="0"/>
        <w:jc w:val="both"/>
      </w:pPr>
      <w:r>
        <w:t>Установить ставки налога, на имущество физических лиц на территории Зыковского сельсовета Березовского района Красноярского края,</w:t>
      </w:r>
      <w:r w:rsidRPr="00005547">
        <w:t xml:space="preserve"> исходя из инвентаризационной </w:t>
      </w:r>
      <w:r>
        <w:t xml:space="preserve">стоимости, </w:t>
      </w:r>
      <w:r w:rsidRPr="00005547">
        <w:t>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одного муниципального образования,  в следующих пределах:</w:t>
      </w:r>
    </w:p>
    <w:p w:rsidR="003A58D9" w:rsidRPr="00005547" w:rsidRDefault="003A58D9" w:rsidP="003A58D9">
      <w:pPr>
        <w:pStyle w:val="af3"/>
        <w:spacing w:before="0" w:beforeAutospacing="0" w:after="0" w:afterAutospacing="0"/>
        <w:ind w:left="735"/>
        <w:jc w:val="both"/>
      </w:pPr>
    </w:p>
    <w:p w:rsidR="003A58D9" w:rsidRPr="00005547" w:rsidRDefault="003A58D9" w:rsidP="003A58D9">
      <w:pPr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"/>
        <w:gridCol w:w="5874"/>
        <w:gridCol w:w="3040"/>
      </w:tblGrid>
      <w:tr w:rsidR="003A58D9" w:rsidRPr="00C357FC" w:rsidTr="00607DBA">
        <w:tc>
          <w:tcPr>
            <w:tcW w:w="993" w:type="dxa"/>
          </w:tcPr>
          <w:p w:rsidR="003A58D9" w:rsidRPr="00C357FC" w:rsidRDefault="003A58D9" w:rsidP="00607DBA">
            <w:r w:rsidRPr="00C357FC">
              <w:t>№</w:t>
            </w:r>
          </w:p>
          <w:p w:rsidR="003A58D9" w:rsidRPr="00C357FC" w:rsidRDefault="003A58D9" w:rsidP="00607DBA">
            <w:r w:rsidRPr="00C357FC">
              <w:t>п/п</w:t>
            </w:r>
          </w:p>
        </w:tc>
        <w:tc>
          <w:tcPr>
            <w:tcW w:w="6039" w:type="dxa"/>
          </w:tcPr>
          <w:p w:rsidR="003A58D9" w:rsidRPr="00C357FC" w:rsidRDefault="003A58D9" w:rsidP="00607DBA">
            <w:pPr>
              <w:tabs>
                <w:tab w:val="center" w:pos="2737"/>
              </w:tabs>
            </w:pPr>
            <w:r w:rsidRPr="00C357FC">
              <w:tab/>
            </w:r>
            <w: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 w:rsidRPr="00C357FC">
              <w:t>Ставка налога</w:t>
            </w: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>
            <w:r w:rsidRPr="00C357FC">
              <w:t>1.1</w:t>
            </w:r>
          </w:p>
        </w:tc>
        <w:tc>
          <w:tcPr>
            <w:tcW w:w="6039" w:type="dxa"/>
          </w:tcPr>
          <w:p w:rsidR="003A58D9" w:rsidRPr="00C357FC" w:rsidRDefault="003A58D9" w:rsidP="00607DBA">
            <w:r w:rsidRPr="00C357FC">
              <w:t>До 300 тысяч рублей (включительно)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 w:rsidRPr="00C357FC">
              <w:t>0,04%</w:t>
            </w: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>
            <w:r w:rsidRPr="00C357FC">
              <w:t>1.2.</w:t>
            </w:r>
          </w:p>
        </w:tc>
        <w:tc>
          <w:tcPr>
            <w:tcW w:w="6039" w:type="dxa"/>
          </w:tcPr>
          <w:p w:rsidR="003A58D9" w:rsidRPr="00C357FC" w:rsidRDefault="003A58D9" w:rsidP="00607DBA">
            <w:r w:rsidRPr="00C357FC">
              <w:t xml:space="preserve">Свыше 300 тысяч рублей до 500 тысяч рублей </w:t>
            </w:r>
          </w:p>
          <w:p w:rsidR="003A58D9" w:rsidRPr="00C357FC" w:rsidRDefault="003A58D9" w:rsidP="00607DBA">
            <w:r w:rsidRPr="00C357FC">
              <w:t>(включительно)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/>
        </w:tc>
        <w:tc>
          <w:tcPr>
            <w:tcW w:w="6039" w:type="dxa"/>
          </w:tcPr>
          <w:p w:rsidR="003A58D9" w:rsidRPr="00C357FC" w:rsidRDefault="003A58D9" w:rsidP="00607DBA">
            <w:r w:rsidRPr="00C357FC">
              <w:t>а)  для жилых домов, квартир, дач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 w:rsidRPr="00C357FC">
              <w:t>0,11%</w:t>
            </w: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/>
        </w:tc>
        <w:tc>
          <w:tcPr>
            <w:tcW w:w="6039" w:type="dxa"/>
          </w:tcPr>
          <w:p w:rsidR="003A58D9" w:rsidRPr="00C357FC" w:rsidRDefault="003A58D9" w:rsidP="00607DBA">
            <w:r w:rsidRPr="00C357FC">
              <w:t>б) для иного недвижимого имущества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 w:rsidRPr="00C357FC">
              <w:t>0,2%</w:t>
            </w: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>
            <w:r w:rsidRPr="00C357FC">
              <w:t>1.3.</w:t>
            </w:r>
          </w:p>
        </w:tc>
        <w:tc>
          <w:tcPr>
            <w:tcW w:w="6039" w:type="dxa"/>
          </w:tcPr>
          <w:p w:rsidR="003A58D9" w:rsidRPr="00C357FC" w:rsidRDefault="003A58D9" w:rsidP="00607DBA">
            <w:r w:rsidRPr="00C357FC">
              <w:t>Свыше 500 тысяч рублей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/>
        </w:tc>
        <w:tc>
          <w:tcPr>
            <w:tcW w:w="6039" w:type="dxa"/>
          </w:tcPr>
          <w:p w:rsidR="003A58D9" w:rsidRPr="00C357FC" w:rsidRDefault="003A58D9" w:rsidP="00607DBA">
            <w:r w:rsidRPr="00C357FC">
              <w:t>а) для жилых домов, квартир, дач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>
              <w:t>0,31</w:t>
            </w:r>
            <w:r w:rsidRPr="00C357FC">
              <w:t>%</w:t>
            </w:r>
          </w:p>
        </w:tc>
      </w:tr>
      <w:tr w:rsidR="003A58D9" w:rsidRPr="00C357FC" w:rsidTr="00607DBA">
        <w:tc>
          <w:tcPr>
            <w:tcW w:w="993" w:type="dxa"/>
          </w:tcPr>
          <w:p w:rsidR="003A58D9" w:rsidRPr="00C357FC" w:rsidRDefault="003A58D9" w:rsidP="00607DBA"/>
        </w:tc>
        <w:tc>
          <w:tcPr>
            <w:tcW w:w="6039" w:type="dxa"/>
          </w:tcPr>
          <w:p w:rsidR="003A58D9" w:rsidRPr="00C357FC" w:rsidRDefault="003A58D9" w:rsidP="00607DBA">
            <w:r w:rsidRPr="00C357FC">
              <w:t>б) для иного недвижимого имущества</w:t>
            </w:r>
          </w:p>
        </w:tc>
        <w:tc>
          <w:tcPr>
            <w:tcW w:w="3139" w:type="dxa"/>
          </w:tcPr>
          <w:p w:rsidR="003A58D9" w:rsidRPr="00C357FC" w:rsidRDefault="003A58D9" w:rsidP="00607DBA">
            <w:pPr>
              <w:jc w:val="center"/>
            </w:pPr>
            <w:r w:rsidRPr="00C357FC">
              <w:t>1,0%</w:t>
            </w:r>
          </w:p>
        </w:tc>
      </w:tr>
    </w:tbl>
    <w:p w:rsidR="003A58D9" w:rsidRPr="005E6BB3" w:rsidRDefault="003A58D9" w:rsidP="003A58D9">
      <w:pPr>
        <w:jc w:val="both"/>
      </w:pPr>
    </w:p>
    <w:p w:rsidR="003A58D9" w:rsidRDefault="003A58D9" w:rsidP="003A58D9">
      <w:pPr>
        <w:autoSpaceDE w:val="0"/>
        <w:autoSpaceDN w:val="0"/>
        <w:adjustRightInd w:val="0"/>
        <w:jc w:val="both"/>
      </w:pPr>
    </w:p>
    <w:p w:rsidR="003A58D9" w:rsidRPr="002D7328" w:rsidRDefault="003A58D9" w:rsidP="003A58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От уплаты налога на имущество физических лиц освобождаются следующие категории граждан: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Герои Советского Союза и Герои Российской Федерации, а также лица, награжденные орденом Славы трех степеней;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lastRenderedPageBreak/>
        <w:t>инвалиды I и II групп инвалидности;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инвалиды с детства;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участники гражданской войны и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в состав действующей армии, и бывших партизан, а также ветераны боевых действий;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 частей действующей армии;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 xml:space="preserve">лица, имеющие право на получение социальной поддержки в соответствии с </w:t>
      </w:r>
      <w:hyperlink r:id="rId10" w:history="1">
        <w:r w:rsidRPr="002D7328">
          <w:t>Законом</w:t>
        </w:r>
      </w:hyperlink>
      <w:r w:rsidRPr="002D7328"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11" w:history="1">
        <w:r w:rsidRPr="002D7328">
          <w:t>законом</w:t>
        </w:r>
      </w:hyperlink>
      <w:r w:rsidRPr="002D7328"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Федеральным </w:t>
      </w:r>
      <w:hyperlink r:id="rId12" w:history="1">
        <w:r w:rsidRPr="002D7328">
          <w:t>законом</w:t>
        </w:r>
      </w:hyperlink>
      <w:r w:rsidRPr="002D7328"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3A58D9" w:rsidRPr="002D7328" w:rsidRDefault="003A58D9" w:rsidP="003A58D9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D7328">
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3A58D9" w:rsidRPr="002D7328" w:rsidRDefault="003A58D9" w:rsidP="003A58D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члены семей военнослужащих, потерявших кормильца. Льготы членам семей военнослужащих, потерявших кормильца,  предоставляются на основании пенсионного удостоверения, в котором проставлен штамп «вдова (вдовец, мать, отец) погибшего воина или имеется соответствующая запись, заверенная подписью руководителя учреждения, выдавшего пенсионное удостоверение и печатью этого учреждения. В случае, если указанные члены семей не являются пенсионерами, льгота предоставляется им на основании справки о гибели военнослужащего.</w:t>
      </w:r>
    </w:p>
    <w:p w:rsidR="003A58D9" w:rsidRPr="002D7328" w:rsidRDefault="003A58D9" w:rsidP="003A58D9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Налог на строения, помещения и сооружения не уплачивается:</w:t>
      </w:r>
    </w:p>
    <w:p w:rsidR="003A58D9" w:rsidRPr="002D7328" w:rsidRDefault="003A58D9" w:rsidP="003A58D9">
      <w:pPr>
        <w:numPr>
          <w:ilvl w:val="0"/>
          <w:numId w:val="3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jc w:val="both"/>
      </w:pPr>
      <w:r w:rsidRPr="002D7328">
        <w:t>пенсионеры, получающие пенсии, назначаемые в порядке, установленном пенсионным законодательством Российской Федерации;</w:t>
      </w:r>
    </w:p>
    <w:p w:rsidR="003A58D9" w:rsidRPr="002D7328" w:rsidRDefault="003A58D9" w:rsidP="003A58D9">
      <w:pPr>
        <w:numPr>
          <w:ilvl w:val="0"/>
          <w:numId w:val="3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jc w:val="both"/>
      </w:pPr>
      <w:r w:rsidRPr="002D7328">
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действия. Льгота предоставляется на основании свидетельства о праве на льготы и справки, выданной районным военным комиссариатом, воинской частью, военным учебным заведением, предприятием, учреждением или организацией Министерства внутренних дел СССР или соответствующими органами Российской Федерации;</w:t>
      </w:r>
    </w:p>
    <w:p w:rsidR="003A58D9" w:rsidRPr="002D7328" w:rsidRDefault="003A58D9" w:rsidP="003A58D9">
      <w:pPr>
        <w:numPr>
          <w:ilvl w:val="0"/>
          <w:numId w:val="3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jc w:val="both"/>
      </w:pPr>
      <w:r w:rsidRPr="002D7328">
        <w:t>родители и супруги военнослужащих и государственных служащих, погибших при исполнении служебных обязанностей. Льгота предоставляется им на основании справки о гибели военнослужащего либо государственного служащего, выданной соответствующими государственными органами. Супругам государственных служащих, погибших при исполнении служебных обязанностей, льгота предоставляется только в том случае, если они не вступили в повторный брак;</w:t>
      </w:r>
    </w:p>
    <w:p w:rsidR="003A58D9" w:rsidRPr="002D7328" w:rsidRDefault="003A58D9" w:rsidP="003A58D9">
      <w:pPr>
        <w:numPr>
          <w:ilvl w:val="0"/>
          <w:numId w:val="3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jc w:val="both"/>
      </w:pPr>
      <w:r w:rsidRPr="002D7328">
        <w:lastRenderedPageBreak/>
        <w:t>со специально оборудованных сооружений, строений помещений (включая жилье), принадлежащих деятелям культуры, искусства и народным мастерам на праве собственности и используемых исключительно в качестве творческих мастерских, ателье, студий, а также жилой площади, используемой для организации открытых для посещения негосударственных музеев, галерей, библиотек и других организаций культуры, - на период такого их использования;</w:t>
      </w:r>
    </w:p>
    <w:p w:rsidR="003A58D9" w:rsidRPr="002D7328" w:rsidRDefault="003A58D9" w:rsidP="003A58D9">
      <w:pPr>
        <w:numPr>
          <w:ilvl w:val="0"/>
          <w:numId w:val="3"/>
        </w:numPr>
        <w:tabs>
          <w:tab w:val="clear" w:pos="1260"/>
          <w:tab w:val="num" w:pos="720"/>
        </w:tabs>
        <w:autoSpaceDE w:val="0"/>
        <w:autoSpaceDN w:val="0"/>
        <w:adjustRightInd w:val="0"/>
        <w:ind w:left="720"/>
        <w:jc w:val="both"/>
      </w:pPr>
      <w:r w:rsidRPr="002D7328">
        <w:t>расположенных на участках в садоводческих и дачных некоммерческих объединениях жилого строения жилой площадью до 50 квадратных метров и хозяйственных строений и сооружений общей площадью до 50 квадратных метров.</w:t>
      </w:r>
    </w:p>
    <w:p w:rsidR="003A58D9" w:rsidRPr="002D7328" w:rsidRDefault="003A58D9" w:rsidP="003A58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Признать утратившими силу</w:t>
      </w:r>
      <w:r>
        <w:rPr>
          <w:rFonts w:ascii="Times New Roman" w:hAnsi="Times New Roman"/>
          <w:sz w:val="24"/>
          <w:szCs w:val="24"/>
        </w:rPr>
        <w:t xml:space="preserve"> с момента вступления настоящего Решения</w:t>
      </w:r>
      <w:r w:rsidRPr="002D7328">
        <w:rPr>
          <w:rFonts w:ascii="Times New Roman" w:hAnsi="Times New Roman"/>
          <w:sz w:val="24"/>
          <w:szCs w:val="24"/>
        </w:rPr>
        <w:t>:</w:t>
      </w:r>
    </w:p>
    <w:p w:rsidR="003A58D9" w:rsidRPr="002D7328" w:rsidRDefault="003A58D9" w:rsidP="003A58D9">
      <w:pPr>
        <w:pStyle w:val="ListParagraph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Решение №7-30Р от 28.10.2010г. «Об установлении ставок налога на имущество физических лиц на 2011 год на территории Муниципального образования Зыковский сельсовет».</w:t>
      </w:r>
    </w:p>
    <w:p w:rsidR="003A58D9" w:rsidRPr="002D7328" w:rsidRDefault="003A58D9" w:rsidP="003A58D9">
      <w:pPr>
        <w:pStyle w:val="ListParagraph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>Решение №21-92Р от 24.02.2012г. О внесении изменений и дополнений в Решение Зыковского сельского Совета депутатов №7-30Р от 28.10.2010г. «Об установлении ставок налога на имущество физических лиц на 2011 год на территории Муниципального образования Зыковский сельсовет».</w:t>
      </w:r>
    </w:p>
    <w:p w:rsidR="003A58D9" w:rsidRPr="002D7328" w:rsidRDefault="003A58D9" w:rsidP="003A58D9">
      <w:pPr>
        <w:pStyle w:val="ListParagraph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D7328">
        <w:rPr>
          <w:rFonts w:ascii="Times New Roman" w:hAnsi="Times New Roman"/>
          <w:sz w:val="24"/>
          <w:szCs w:val="24"/>
        </w:rPr>
        <w:t xml:space="preserve"> Решение №22-93Р от 10.05.2012г. О внесении изменений и дополнений в Решение Зыковского сельского Совета депутатов №21-92Р от 24.02.2012г. О внесении изменений и дополнений в Решение Зыковского сельского Совета депутатов №7-30Р от 28.10.2010г. «Об установлении ставок налога на имущество физических лиц на 2011 год на территории Муниципального образования Зыковский сельсовет».  </w:t>
      </w:r>
    </w:p>
    <w:p w:rsidR="003A58D9" w:rsidRPr="002D7328" w:rsidRDefault="003A58D9" w:rsidP="003A58D9">
      <w:pPr>
        <w:numPr>
          <w:ilvl w:val="0"/>
          <w:numId w:val="1"/>
        </w:numPr>
        <w:jc w:val="both"/>
      </w:pPr>
      <w:r w:rsidRPr="002D7328">
        <w:t>Контроль за исполнением настоящего Решения возложить на постоянно действующую комиссию Зыковского сельсовета по бюджетно – финансовой, налоговой политике, землепользованию и управлению муниципальной собственностью.</w:t>
      </w:r>
    </w:p>
    <w:p w:rsidR="003A58D9" w:rsidRPr="002D7328" w:rsidRDefault="003A58D9" w:rsidP="003A58D9">
      <w:pPr>
        <w:numPr>
          <w:ilvl w:val="0"/>
          <w:numId w:val="1"/>
        </w:numPr>
        <w:jc w:val="both"/>
      </w:pPr>
      <w:r w:rsidRPr="002D7328">
        <w:t xml:space="preserve">Настоящее Решение  вступает в силу с 01.01.2015 года, но не ранее чем по истечении одного месяца со дня его официального опубликования в газете Березовского района «Пригород». </w:t>
      </w:r>
    </w:p>
    <w:p w:rsidR="003A58D9" w:rsidRPr="00C527DF" w:rsidRDefault="003A58D9" w:rsidP="003A58D9">
      <w:pPr>
        <w:spacing w:line="360" w:lineRule="auto"/>
        <w:jc w:val="both"/>
        <w:rPr>
          <w:sz w:val="28"/>
          <w:szCs w:val="28"/>
        </w:rPr>
      </w:pPr>
    </w:p>
    <w:p w:rsidR="003A58D9" w:rsidRDefault="003A58D9" w:rsidP="003A58D9">
      <w:pPr>
        <w:pStyle w:val="13"/>
        <w:keepNext/>
        <w:keepLines/>
        <w:shd w:val="clear" w:color="auto" w:fill="auto"/>
        <w:spacing w:after="0" w:line="360" w:lineRule="auto"/>
        <w:ind w:firstLine="905"/>
        <w:jc w:val="both"/>
        <w:rPr>
          <w:rFonts w:ascii="Times New Roman" w:hAnsi="Times New Roman"/>
          <w:i w:val="0"/>
        </w:rPr>
      </w:pPr>
    </w:p>
    <w:p w:rsidR="003A58D9" w:rsidRPr="002D7328" w:rsidRDefault="003A58D9" w:rsidP="003A58D9">
      <w:pPr>
        <w:pStyle w:val="13"/>
        <w:keepNext/>
        <w:keepLines/>
        <w:shd w:val="clear" w:color="auto" w:fill="auto"/>
        <w:spacing w:after="0" w:line="360" w:lineRule="auto"/>
        <w:ind w:firstLine="426"/>
        <w:jc w:val="both"/>
        <w:rPr>
          <w:rFonts w:ascii="Times New Roman" w:hAnsi="Times New Roman"/>
          <w:i w:val="0"/>
          <w:sz w:val="24"/>
          <w:szCs w:val="24"/>
        </w:rPr>
      </w:pPr>
      <w:r w:rsidRPr="002D7328">
        <w:rPr>
          <w:rFonts w:ascii="Times New Roman" w:hAnsi="Times New Roman"/>
          <w:i w:val="0"/>
          <w:sz w:val="24"/>
          <w:szCs w:val="24"/>
        </w:rPr>
        <w:t>Председатель Совета депутатов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 w:rsidRPr="002D7328">
        <w:rPr>
          <w:rFonts w:ascii="Times New Roman" w:hAnsi="Times New Roman"/>
          <w:i w:val="0"/>
          <w:sz w:val="24"/>
          <w:szCs w:val="24"/>
        </w:rPr>
        <w:t>Е.М. Матвеев</w:t>
      </w:r>
    </w:p>
    <w:p w:rsidR="003A58D9" w:rsidRDefault="003A58D9" w:rsidP="003A58D9">
      <w:pPr>
        <w:pStyle w:val="13"/>
        <w:keepNext/>
        <w:keepLines/>
        <w:shd w:val="clear" w:color="auto" w:fill="auto"/>
        <w:spacing w:after="0" w:line="360" w:lineRule="auto"/>
        <w:ind w:firstLine="426"/>
        <w:jc w:val="both"/>
        <w:rPr>
          <w:rFonts w:ascii="Times New Roman" w:hAnsi="Times New Roman"/>
          <w:i w:val="0"/>
          <w:sz w:val="24"/>
          <w:szCs w:val="24"/>
        </w:rPr>
      </w:pPr>
    </w:p>
    <w:p w:rsidR="003A58D9" w:rsidRPr="002D7328" w:rsidRDefault="003A58D9" w:rsidP="003A58D9">
      <w:pPr>
        <w:pStyle w:val="13"/>
        <w:keepNext/>
        <w:keepLines/>
        <w:shd w:val="clear" w:color="auto" w:fill="auto"/>
        <w:spacing w:after="0" w:line="360" w:lineRule="auto"/>
        <w:ind w:firstLine="426"/>
        <w:jc w:val="both"/>
        <w:rPr>
          <w:rFonts w:ascii="Times New Roman" w:hAnsi="Times New Roman"/>
          <w:i w:val="0"/>
          <w:sz w:val="24"/>
          <w:szCs w:val="24"/>
        </w:rPr>
      </w:pPr>
      <w:r w:rsidRPr="002D7328">
        <w:rPr>
          <w:rFonts w:ascii="Times New Roman" w:hAnsi="Times New Roman"/>
          <w:i w:val="0"/>
          <w:sz w:val="24"/>
          <w:szCs w:val="24"/>
        </w:rPr>
        <w:t>Глава Зыковского сельсовета</w:t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>
        <w:rPr>
          <w:rFonts w:ascii="Times New Roman" w:hAnsi="Times New Roman"/>
          <w:i w:val="0"/>
          <w:sz w:val="24"/>
          <w:szCs w:val="24"/>
        </w:rPr>
        <w:tab/>
      </w:r>
      <w:r w:rsidRPr="002D7328">
        <w:rPr>
          <w:rFonts w:ascii="Times New Roman" w:hAnsi="Times New Roman"/>
          <w:i w:val="0"/>
          <w:sz w:val="24"/>
          <w:szCs w:val="24"/>
        </w:rPr>
        <w:t>М.Н. Яковенко</w:t>
      </w:r>
    </w:p>
    <w:p w:rsidR="003A58D9" w:rsidRPr="00C527DF" w:rsidRDefault="003A58D9" w:rsidP="003A58D9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/>
          <w:i w:val="0"/>
        </w:rPr>
      </w:pPr>
    </w:p>
    <w:p w:rsidR="003A58D9" w:rsidRDefault="003A58D9" w:rsidP="003A58D9">
      <w:pPr>
        <w:pStyle w:val="13"/>
        <w:keepNext/>
        <w:keepLines/>
        <w:shd w:val="clear" w:color="auto" w:fill="auto"/>
        <w:spacing w:after="0" w:line="270" w:lineRule="exact"/>
        <w:jc w:val="both"/>
        <w:rPr>
          <w:rFonts w:ascii="Times New Roman" w:hAnsi="Times New Roman"/>
          <w:i w:val="0"/>
        </w:rPr>
      </w:pPr>
    </w:p>
    <w:p w:rsidR="003A58D9" w:rsidRDefault="003A58D9" w:rsidP="003A58D9">
      <w:pPr>
        <w:pStyle w:val="13"/>
        <w:keepNext/>
        <w:keepLines/>
        <w:shd w:val="clear" w:color="auto" w:fill="auto"/>
        <w:spacing w:after="0" w:line="270" w:lineRule="exact"/>
        <w:jc w:val="both"/>
        <w:rPr>
          <w:rFonts w:ascii="Times New Roman" w:hAnsi="Times New Roman"/>
          <w:i w:val="0"/>
        </w:rPr>
      </w:pPr>
    </w:p>
    <w:p w:rsidR="003A58D9" w:rsidRDefault="003A58D9" w:rsidP="003A58D9">
      <w:pPr>
        <w:pStyle w:val="13"/>
        <w:keepNext/>
        <w:keepLines/>
        <w:shd w:val="clear" w:color="auto" w:fill="auto"/>
        <w:spacing w:after="0" w:line="270" w:lineRule="exact"/>
        <w:jc w:val="both"/>
        <w:rPr>
          <w:rFonts w:ascii="Times New Roman" w:hAnsi="Times New Roman"/>
          <w:i w:val="0"/>
        </w:rPr>
      </w:pPr>
    </w:p>
    <w:p w:rsidR="003A58D9" w:rsidRPr="0078570C" w:rsidRDefault="003A58D9" w:rsidP="003A58D9">
      <w:pPr>
        <w:rPr>
          <w:lang w:val="ru-RU"/>
        </w:rPr>
      </w:pPr>
    </w:p>
    <w:p w:rsidR="003A58D9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3A58D9">
      <w:pPr>
        <w:ind w:left="-720"/>
        <w:jc w:val="center"/>
        <w:rPr>
          <w:b/>
          <w:sz w:val="28"/>
          <w:szCs w:val="28"/>
        </w:rPr>
      </w:pPr>
    </w:p>
    <w:p w:rsidR="003A58D9" w:rsidRDefault="003A58D9" w:rsidP="003A58D9">
      <w:pPr>
        <w:ind w:left="-720"/>
        <w:jc w:val="center"/>
        <w:rPr>
          <w:b/>
          <w:sz w:val="28"/>
          <w:szCs w:val="28"/>
        </w:rPr>
      </w:pPr>
    </w:p>
    <w:p w:rsidR="003A58D9" w:rsidRPr="00311246" w:rsidRDefault="003A58D9" w:rsidP="003A58D9">
      <w:pPr>
        <w:ind w:left="-720"/>
        <w:jc w:val="center"/>
        <w:rPr>
          <w:b/>
          <w:sz w:val="28"/>
          <w:szCs w:val="28"/>
        </w:rPr>
      </w:pPr>
      <w:r w:rsidRPr="00311246">
        <w:rPr>
          <w:b/>
          <w:sz w:val="28"/>
          <w:szCs w:val="28"/>
        </w:rPr>
        <w:t>КРАСНОЯРСКИЙ КРАЙ</w:t>
      </w:r>
    </w:p>
    <w:p w:rsidR="003A58D9" w:rsidRPr="000B1E5E" w:rsidRDefault="003A58D9" w:rsidP="003A58D9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  <w:r w:rsidRPr="000B1E5E">
        <w:rPr>
          <w:sz w:val="28"/>
          <w:szCs w:val="28"/>
        </w:rPr>
        <w:t xml:space="preserve"> БЕРЕЗОВСКИЙ РАЙОН </w:t>
      </w:r>
    </w:p>
    <w:p w:rsidR="003A58D9" w:rsidRPr="000B1E5E" w:rsidRDefault="003A58D9" w:rsidP="003A58D9">
      <w:pPr>
        <w:pStyle w:val="20"/>
        <w:keepNext/>
        <w:keepLines/>
        <w:shd w:val="clear" w:color="auto" w:fill="auto"/>
        <w:ind w:right="80"/>
        <w:rPr>
          <w:sz w:val="28"/>
          <w:szCs w:val="28"/>
        </w:rPr>
      </w:pPr>
      <w:r w:rsidRPr="000B1E5E">
        <w:rPr>
          <w:sz w:val="28"/>
          <w:szCs w:val="28"/>
        </w:rPr>
        <w:t>ЗЫКОВСКИЙ СЕЛЬСКИЙ СОВЕТ ДЕПУТАТОВ</w:t>
      </w:r>
    </w:p>
    <w:p w:rsidR="003A58D9" w:rsidRPr="00AC26E5" w:rsidRDefault="003A58D9" w:rsidP="003A58D9">
      <w:pPr>
        <w:pStyle w:val="20"/>
        <w:keepNext/>
        <w:keepLines/>
        <w:shd w:val="clear" w:color="auto" w:fill="auto"/>
        <w:spacing w:line="270" w:lineRule="exact"/>
        <w:ind w:right="80"/>
        <w:rPr>
          <w:sz w:val="28"/>
          <w:szCs w:val="28"/>
        </w:rPr>
      </w:pPr>
      <w:bookmarkStart w:id="1" w:name="bookmark2"/>
      <w:r>
        <w:rPr>
          <w:sz w:val="28"/>
          <w:szCs w:val="28"/>
        </w:rPr>
        <w:t xml:space="preserve"> </w:t>
      </w:r>
    </w:p>
    <w:p w:rsidR="003A58D9" w:rsidRPr="000B1E5E" w:rsidRDefault="003A58D9" w:rsidP="003A58D9">
      <w:pPr>
        <w:pStyle w:val="20"/>
        <w:keepNext/>
        <w:keepLines/>
        <w:shd w:val="clear" w:color="auto" w:fill="auto"/>
        <w:spacing w:line="270" w:lineRule="exact"/>
        <w:ind w:right="80"/>
        <w:rPr>
          <w:sz w:val="28"/>
          <w:szCs w:val="28"/>
        </w:rPr>
      </w:pPr>
      <w:r w:rsidRPr="000B1E5E">
        <w:rPr>
          <w:sz w:val="28"/>
          <w:szCs w:val="28"/>
        </w:rPr>
        <w:t>РЕШЕНИЕ</w:t>
      </w:r>
      <w:bookmarkEnd w:id="1"/>
    </w:p>
    <w:p w:rsidR="003A58D9" w:rsidRDefault="003A58D9" w:rsidP="003A58D9">
      <w:pPr>
        <w:pStyle w:val="20"/>
        <w:keepNext/>
        <w:keepLines/>
        <w:shd w:val="clear" w:color="auto" w:fill="auto"/>
        <w:spacing w:line="270" w:lineRule="exact"/>
        <w:ind w:right="80"/>
        <w:jc w:val="left"/>
        <w:rPr>
          <w:b w:val="0"/>
          <w:sz w:val="28"/>
          <w:szCs w:val="28"/>
        </w:rPr>
      </w:pPr>
    </w:p>
    <w:p w:rsidR="003A58D9" w:rsidRPr="00311246" w:rsidRDefault="003A58D9" w:rsidP="003A58D9">
      <w:pPr>
        <w:pStyle w:val="20"/>
        <w:keepNext/>
        <w:keepLines/>
        <w:shd w:val="clear" w:color="auto" w:fill="auto"/>
        <w:spacing w:line="270" w:lineRule="exact"/>
        <w:ind w:right="8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 изменениями, внесенными Решением Совета депутатов № 23-94 Р от 30.03.2016г.</w:t>
      </w:r>
    </w:p>
    <w:p w:rsidR="003A58D9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</w:p>
    <w:p w:rsidR="003A58D9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  <w:r w:rsidRPr="00E90B9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 17  </w:t>
      </w:r>
      <w:r w:rsidRPr="00E90B92">
        <w:rPr>
          <w:sz w:val="28"/>
          <w:szCs w:val="28"/>
        </w:rPr>
        <w:t>»</w:t>
      </w:r>
      <w:r>
        <w:rPr>
          <w:sz w:val="28"/>
          <w:szCs w:val="28"/>
        </w:rPr>
        <w:t xml:space="preserve">  ноября  </w:t>
      </w:r>
      <w:r w:rsidRPr="00E90B92">
        <w:rPr>
          <w:sz w:val="28"/>
          <w:szCs w:val="28"/>
        </w:rPr>
        <w:t>20</w:t>
      </w:r>
      <w:r>
        <w:rPr>
          <w:sz w:val="28"/>
          <w:szCs w:val="28"/>
        </w:rPr>
        <w:t>14</w:t>
      </w:r>
      <w:r w:rsidRPr="00E90B92">
        <w:rPr>
          <w:sz w:val="28"/>
          <w:szCs w:val="28"/>
        </w:rPr>
        <w:t>г.</w:t>
      </w:r>
      <w:r w:rsidRPr="00E90B92">
        <w:rPr>
          <w:sz w:val="28"/>
          <w:szCs w:val="28"/>
        </w:rPr>
        <w:tab/>
        <w:t>с. Зыково</w:t>
      </w:r>
      <w:r w:rsidRPr="00E90B9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0B92">
        <w:rPr>
          <w:sz w:val="28"/>
          <w:szCs w:val="28"/>
        </w:rPr>
        <w:t>№</w:t>
      </w:r>
      <w:r>
        <w:rPr>
          <w:sz w:val="28"/>
          <w:szCs w:val="28"/>
        </w:rPr>
        <w:t xml:space="preserve">  5-20 </w:t>
      </w:r>
      <w:r w:rsidRPr="00E90B92">
        <w:rPr>
          <w:sz w:val="28"/>
          <w:szCs w:val="28"/>
        </w:rPr>
        <w:t>Р</w:t>
      </w:r>
    </w:p>
    <w:p w:rsidR="003A58D9" w:rsidRPr="00E90B92" w:rsidRDefault="003A58D9" w:rsidP="003A58D9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</w:p>
    <w:p w:rsidR="003A58D9" w:rsidRDefault="003A58D9" w:rsidP="003A58D9">
      <w:pPr>
        <w:jc w:val="both"/>
      </w:pPr>
    </w:p>
    <w:tbl>
      <w:tblPr>
        <w:tblW w:w="0" w:type="auto"/>
        <w:tblInd w:w="-252" w:type="dxa"/>
        <w:tblLayout w:type="fixed"/>
        <w:tblLook w:val="0000"/>
      </w:tblPr>
      <w:tblGrid>
        <w:gridCol w:w="4860"/>
        <w:gridCol w:w="4963"/>
      </w:tblGrid>
      <w:tr w:rsidR="003A58D9" w:rsidTr="00607DBA">
        <w:trPr>
          <w:trHeight w:val="1009"/>
        </w:trPr>
        <w:tc>
          <w:tcPr>
            <w:tcW w:w="4860" w:type="dxa"/>
            <w:shd w:val="clear" w:color="auto" w:fill="auto"/>
          </w:tcPr>
          <w:p w:rsidR="003A58D9" w:rsidRPr="00C86FD5" w:rsidRDefault="003A58D9" w:rsidP="00607DBA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установлении срока и ставок земельного налога на 2015 год» </w:t>
            </w:r>
          </w:p>
        </w:tc>
        <w:tc>
          <w:tcPr>
            <w:tcW w:w="4963" w:type="dxa"/>
            <w:shd w:val="clear" w:color="auto" w:fill="auto"/>
          </w:tcPr>
          <w:p w:rsidR="003A58D9" w:rsidRDefault="003A58D9" w:rsidP="00607DBA">
            <w:pPr>
              <w:snapToGrid w:val="0"/>
              <w:jc w:val="both"/>
            </w:pPr>
          </w:p>
        </w:tc>
      </w:tr>
    </w:tbl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РФ», главой 31 «Земельный налог» Налогового Кодекса РФ, Федеральным Законом от 02.12.2013г. №334-ФЗ «О внесении изменений в часть вторую Налогового Кодекса РФ» руководствуясь Уставом Зыковского сельсовета Березовского района Красноярского края, Зыковский сельский Совет депутатов</w:t>
      </w:r>
    </w:p>
    <w:p w:rsidR="003A58D9" w:rsidRPr="00BA5C97" w:rsidRDefault="003A58D9" w:rsidP="003A58D9">
      <w:pPr>
        <w:pStyle w:val="af2"/>
        <w:shd w:val="clear" w:color="auto" w:fill="auto"/>
        <w:spacing w:after="0" w:line="240" w:lineRule="auto"/>
        <w:ind w:left="-360" w:right="1000" w:firstLine="360"/>
        <w:jc w:val="both"/>
        <w:rPr>
          <w:sz w:val="24"/>
          <w:szCs w:val="24"/>
        </w:rPr>
      </w:pPr>
    </w:p>
    <w:p w:rsidR="003A58D9" w:rsidRPr="00BC0728" w:rsidRDefault="003A58D9" w:rsidP="003A58D9">
      <w:pPr>
        <w:pStyle w:val="af2"/>
        <w:shd w:val="clear" w:color="auto" w:fill="auto"/>
        <w:spacing w:after="0" w:line="240" w:lineRule="auto"/>
        <w:ind w:left="-360" w:right="1000" w:firstLine="720"/>
        <w:jc w:val="both"/>
        <w:rPr>
          <w:b/>
          <w:sz w:val="28"/>
          <w:szCs w:val="28"/>
        </w:rPr>
      </w:pPr>
      <w:r w:rsidRPr="00BC0728">
        <w:rPr>
          <w:b/>
          <w:sz w:val="28"/>
          <w:szCs w:val="28"/>
        </w:rPr>
        <w:t xml:space="preserve">РЕШИЛ: </w:t>
      </w:r>
    </w:p>
    <w:p w:rsidR="003A58D9" w:rsidRPr="00BA5C97" w:rsidRDefault="003A58D9" w:rsidP="003A58D9">
      <w:pPr>
        <w:pStyle w:val="af2"/>
        <w:shd w:val="clear" w:color="auto" w:fill="auto"/>
        <w:spacing w:after="0" w:line="240" w:lineRule="auto"/>
        <w:ind w:left="-360" w:right="1000" w:firstLine="360"/>
        <w:jc w:val="both"/>
        <w:rPr>
          <w:sz w:val="24"/>
          <w:szCs w:val="24"/>
        </w:rPr>
      </w:pPr>
    </w:p>
    <w:p w:rsidR="003A58D9" w:rsidRPr="000B1E5E" w:rsidRDefault="003A58D9" w:rsidP="003A58D9">
      <w:pPr>
        <w:ind w:left="-3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на территории Зыковского сельсовета Березовского района Красноярского края земельный налог.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 w:rsidRPr="00BC0728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Установить следующие ставки земельного налога: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В размере 0,1%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В размере 0,3% в отношении земельных участков: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зеельный участок, приходящейся на объект, не относящийся к жилищному фонду и к объектам инженерно инфраструктуры жилищно-коммунального комплекса) или предоставленных для жилищного строительства;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приобретенных (предоставленных) для личного подсобного хозяйства, садоводства, огородничества или животноводства, а также для дачного хозяйства;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В размере 1,5% в отношении прочих земельных участков.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3 Установить следующий порядок и сроки уплаты земельного налога: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Для налогоплательщиков – организаций, физических лиц, являющихся индивидуальными предпринимателями: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авансовые платежи по налогу уплачиваются не позднее 30 числа месяца, следующего за отчетным периодом;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налог, подлежащий уплате по истечении налогового периода, уплачивается не позднее 10 февраля года следующего за истекшим налоговым периодом.</w:t>
      </w:r>
    </w:p>
    <w:p w:rsidR="003A58D9" w:rsidRPr="00311246" w:rsidRDefault="003A58D9" w:rsidP="003A58D9">
      <w:pPr>
        <w:pStyle w:val="ConsPlusTitle"/>
        <w:ind w:left="-426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1246">
        <w:rPr>
          <w:rFonts w:ascii="Times New Roman" w:hAnsi="Times New Roman" w:cs="Times New Roman"/>
          <w:b w:val="0"/>
          <w:sz w:val="28"/>
          <w:szCs w:val="28"/>
        </w:rPr>
        <w:t>3.2.  Для налогоплательщиков – физических лиц (за исключением физических лиц, являющихся индивидуальными предпринимателями):</w:t>
      </w:r>
    </w:p>
    <w:p w:rsidR="003A58D9" w:rsidRPr="00311246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 w:rsidRPr="00311246">
        <w:rPr>
          <w:sz w:val="28"/>
          <w:szCs w:val="28"/>
        </w:rPr>
        <w:t>- налог, подлежащий уплате по истечении налогового периода, уплачивается не позднее 1 декабря года, следующего за истекшим налоговым периодом, начиная с налогового периода 2015 года.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документы, подтверждающие право на уменьшение налоговой базы в соответствии с пунктом 5 ст.391 Налогового Кодекса РФ, предоставляются в налоговые органы налогоплательщиками не позднее 01 февраля года, следующего за истекшим налоговым периодом. В случае возникновения (утраты) до окончания налогового периода права на уменьшение налоговой базы, документы, подтверждающие данное право либо его утрату, предоставляются в течении 10 дней со дня возникновения (утраты) в налоговый орган.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Освободить от уплаты земельного налога: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Героев Советского Союза, Героев Российской Федерации, полных кавалеров ордена Славы;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инвалидов, имеющих </w:t>
      </w:r>
      <w:r>
        <w:rPr>
          <w:sz w:val="28"/>
          <w:szCs w:val="28"/>
          <w:lang w:val="en-US"/>
        </w:rPr>
        <w:t>I</w:t>
      </w:r>
      <w:r w:rsidRPr="004B07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группу инвалидности, а также лиц, имеющих </w:t>
      </w:r>
      <w:r>
        <w:rPr>
          <w:sz w:val="28"/>
          <w:szCs w:val="28"/>
          <w:lang w:val="en-US"/>
        </w:rPr>
        <w:t>II</w:t>
      </w:r>
      <w:r w:rsidRPr="004B072E">
        <w:rPr>
          <w:sz w:val="28"/>
          <w:szCs w:val="28"/>
        </w:rPr>
        <w:t xml:space="preserve"> </w:t>
      </w:r>
      <w:r>
        <w:rPr>
          <w:sz w:val="28"/>
          <w:szCs w:val="28"/>
        </w:rPr>
        <w:t>группу инвалидности, установленную до 01 января 2004 года;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инвалидов с детства;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ветеранов и инвалидов Великой Отечественной Войны, а также ветеранов и инвалидов боевых действий;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физических лиц, имеющих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1998г. №175-ФЗ «О социальной защите граждан Российской Федерации, подвергшихся воздействию радиации вследствие аварии в 1957 году на продовольственном объединении «Маяк» и сбросов радиоактивных отходов в реку Теча», в соответствии с Федеральным Законом от 10 января 2002 года №2-ФЗ «О социальных гарантиях гражданам, подвергшихся радиационному воздействию вследствие ядерных испытаний на Семипалатинском полигоне»;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 на средствах вооружения и военных объектах;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бюджетные организации здравоохранения, учреждения образования и культуры, финансируемые из местного бюджета, в отношении земельных участков, предоставляемых для обеспечения их деятельности на территории Зыковского сельсовета.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 с государственным (муниципальным) заданием; -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казенные учреждения, финансовое обеспечение деятельности которых осуществляется за счет средств краевого или местного бюджетов.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Признать утратившими силу с момента вступления настоящего решения: </w:t>
      </w:r>
    </w:p>
    <w:p w:rsidR="003A58D9" w:rsidRDefault="003A58D9" w:rsidP="003A58D9">
      <w:pPr>
        <w:pStyle w:val="af2"/>
        <w:numPr>
          <w:ilvl w:val="0"/>
          <w:numId w:val="5"/>
        </w:numPr>
        <w:shd w:val="clear" w:color="auto" w:fill="auto"/>
        <w:tabs>
          <w:tab w:val="clear" w:pos="1080"/>
          <w:tab w:val="num" w:pos="0"/>
        </w:tabs>
        <w:spacing w:after="0" w:line="240" w:lineRule="auto"/>
        <w:ind w:left="0" w:right="-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Зыковского сельского Совета депутатов </w:t>
      </w:r>
      <w:r w:rsidRPr="00AC26E5">
        <w:rPr>
          <w:sz w:val="28"/>
          <w:szCs w:val="28"/>
        </w:rPr>
        <w:t xml:space="preserve">№ </w:t>
      </w:r>
      <w:r>
        <w:rPr>
          <w:sz w:val="28"/>
          <w:szCs w:val="28"/>
        </w:rPr>
        <w:t>4-12Р</w:t>
      </w:r>
      <w:r w:rsidRPr="00AC26E5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23.09.2005г. «Об установлении ставок земельного налога на 2006 год на территории муниципального образования Зыковский сельсовет» с внесенными изменениями.</w:t>
      </w:r>
    </w:p>
    <w:p w:rsidR="003A58D9" w:rsidRPr="00BF76B6" w:rsidRDefault="003A58D9" w:rsidP="003A58D9">
      <w:pPr>
        <w:pStyle w:val="af2"/>
        <w:numPr>
          <w:ilvl w:val="0"/>
          <w:numId w:val="5"/>
        </w:numPr>
        <w:shd w:val="clear" w:color="auto" w:fill="auto"/>
        <w:tabs>
          <w:tab w:val="clear" w:pos="1080"/>
          <w:tab w:val="num" w:pos="0"/>
        </w:tabs>
        <w:spacing w:after="0" w:line="240" w:lineRule="auto"/>
        <w:ind w:left="0" w:right="-5" w:firstLin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Пункт 2 Решения №8-31Р от 22.11.2010 «О сроках уплаты земельного налога».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Настоящее решение вступает в силу с 01.01.2015 года, но не ранее чем по истечении одного месяца со дня его опубликования в общественно-политической газете Березовского района «Пригород».    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C0728">
        <w:rPr>
          <w:sz w:val="28"/>
          <w:szCs w:val="28"/>
        </w:rPr>
        <w:t xml:space="preserve">Контроль за исполнением настоящего решения возложить на постоянную </w:t>
      </w:r>
      <w:r>
        <w:rPr>
          <w:sz w:val="28"/>
          <w:szCs w:val="28"/>
        </w:rPr>
        <w:t>комиссию по бюджетно-финансовой, налоговой политике, землепользования и управления муниципальной собственностью</w:t>
      </w:r>
      <w:r w:rsidRPr="00BC0728">
        <w:rPr>
          <w:sz w:val="28"/>
          <w:szCs w:val="28"/>
        </w:rPr>
        <w:t xml:space="preserve">.  </w:t>
      </w: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</w:p>
    <w:p w:rsidR="003A58D9" w:rsidRDefault="003A58D9" w:rsidP="003A58D9">
      <w:pPr>
        <w:pStyle w:val="af2"/>
        <w:shd w:val="clear" w:color="auto" w:fill="auto"/>
        <w:spacing w:after="0" w:line="240" w:lineRule="auto"/>
        <w:ind w:left="-360" w:right="-5" w:firstLine="720"/>
        <w:jc w:val="both"/>
        <w:rPr>
          <w:sz w:val="28"/>
          <w:szCs w:val="28"/>
        </w:rPr>
      </w:pPr>
    </w:p>
    <w:p w:rsidR="003A58D9" w:rsidRDefault="003A58D9" w:rsidP="003A58D9">
      <w:pPr>
        <w:ind w:left="-360" w:firstLine="720"/>
        <w:rPr>
          <w:sz w:val="28"/>
          <w:szCs w:val="28"/>
        </w:rPr>
      </w:pPr>
    </w:p>
    <w:p w:rsidR="003A58D9" w:rsidRPr="00A04A2E" w:rsidRDefault="003A58D9" w:rsidP="003A58D9">
      <w:pPr>
        <w:ind w:left="-360" w:firstLine="720"/>
        <w:rPr>
          <w:sz w:val="28"/>
          <w:szCs w:val="28"/>
        </w:rPr>
      </w:pPr>
    </w:p>
    <w:p w:rsidR="003A58D9" w:rsidRPr="00A04A2E" w:rsidRDefault="003A58D9" w:rsidP="003A58D9">
      <w:pPr>
        <w:ind w:left="-360"/>
        <w:rPr>
          <w:sz w:val="28"/>
          <w:szCs w:val="28"/>
        </w:rPr>
      </w:pPr>
      <w:r w:rsidRPr="00A04A2E">
        <w:rPr>
          <w:sz w:val="28"/>
          <w:szCs w:val="28"/>
        </w:rPr>
        <w:t xml:space="preserve">Председатель Совета депутатов        </w:t>
      </w:r>
      <w:r>
        <w:rPr>
          <w:sz w:val="28"/>
          <w:szCs w:val="28"/>
        </w:rPr>
        <w:t xml:space="preserve">            </w:t>
      </w:r>
      <w:r w:rsidRPr="00A04A2E">
        <w:rPr>
          <w:sz w:val="28"/>
          <w:szCs w:val="28"/>
        </w:rPr>
        <w:t xml:space="preserve">                             Е.М. Матвеев</w:t>
      </w:r>
    </w:p>
    <w:p w:rsidR="003A58D9" w:rsidRDefault="003A58D9" w:rsidP="003A58D9">
      <w:pPr>
        <w:ind w:left="-360"/>
        <w:rPr>
          <w:sz w:val="28"/>
          <w:szCs w:val="28"/>
        </w:rPr>
      </w:pPr>
    </w:p>
    <w:p w:rsidR="003A58D9" w:rsidRDefault="003A58D9" w:rsidP="003A58D9">
      <w:pPr>
        <w:ind w:left="-360"/>
        <w:rPr>
          <w:sz w:val="28"/>
          <w:szCs w:val="28"/>
        </w:rPr>
      </w:pPr>
    </w:p>
    <w:p w:rsidR="003A58D9" w:rsidRPr="00A04A2E" w:rsidRDefault="003A58D9" w:rsidP="003A58D9">
      <w:pPr>
        <w:ind w:left="-360"/>
        <w:rPr>
          <w:sz w:val="28"/>
          <w:szCs w:val="28"/>
        </w:rPr>
      </w:pPr>
      <w:r w:rsidRPr="00A04A2E">
        <w:rPr>
          <w:sz w:val="28"/>
          <w:szCs w:val="28"/>
        </w:rPr>
        <w:t xml:space="preserve">Глава Зыковского сельсовета                    </w:t>
      </w:r>
      <w:r>
        <w:rPr>
          <w:sz w:val="28"/>
          <w:szCs w:val="28"/>
        </w:rPr>
        <w:t xml:space="preserve">            </w:t>
      </w:r>
      <w:r w:rsidRPr="00A04A2E">
        <w:rPr>
          <w:sz w:val="28"/>
          <w:szCs w:val="28"/>
        </w:rPr>
        <w:t xml:space="preserve">                     М.Н. Яковенко</w:t>
      </w:r>
    </w:p>
    <w:p w:rsidR="003A58D9" w:rsidRDefault="003A58D9" w:rsidP="003A58D9">
      <w:pPr>
        <w:ind w:left="-720"/>
        <w:jc w:val="center"/>
        <w:rPr>
          <w:b/>
          <w:sz w:val="26"/>
          <w:szCs w:val="26"/>
        </w:rPr>
      </w:pPr>
    </w:p>
    <w:p w:rsidR="003A58D9" w:rsidRPr="00311246" w:rsidRDefault="003A58D9" w:rsidP="003A58D9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A58D9" w:rsidRDefault="003A58D9" w:rsidP="00120E55">
      <w:pPr>
        <w:autoSpaceDE w:val="0"/>
        <w:autoSpaceDN w:val="0"/>
        <w:adjustRightInd w:val="0"/>
        <w:spacing w:after="240"/>
        <w:ind w:left="1416" w:firstLine="708"/>
        <w:jc w:val="right"/>
        <w:rPr>
          <w:rFonts w:cs="Arial"/>
          <w:iCs/>
          <w:sz w:val="28"/>
          <w:szCs w:val="28"/>
        </w:rPr>
      </w:pPr>
    </w:p>
    <w:sectPr w:rsidR="003A58D9" w:rsidSect="003A58D9">
      <w:type w:val="continuous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C68" w:rsidRDefault="00477C68">
      <w:r>
        <w:separator/>
      </w:r>
    </w:p>
  </w:endnote>
  <w:endnote w:type="continuationSeparator" w:id="1">
    <w:p w:rsidR="00477C68" w:rsidRDefault="00477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C68" w:rsidRDefault="00477C68">
      <w:r>
        <w:separator/>
      </w:r>
    </w:p>
  </w:footnote>
  <w:footnote w:type="continuationSeparator" w:id="1">
    <w:p w:rsidR="00477C68" w:rsidRDefault="00477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1B4B23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1B4B23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8D9">
      <w:rPr>
        <w:rStyle w:val="a5"/>
        <w:noProof/>
      </w:rPr>
      <w:t>7</w: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937"/>
    <w:multiLevelType w:val="hybridMultilevel"/>
    <w:tmpl w:val="7FE876C2"/>
    <w:lvl w:ilvl="0" w:tplc="4B2C3D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C1658"/>
    <w:multiLevelType w:val="hybridMultilevel"/>
    <w:tmpl w:val="E56AC544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F657590"/>
    <w:multiLevelType w:val="hybridMultilevel"/>
    <w:tmpl w:val="CEB21A50"/>
    <w:lvl w:ilvl="0" w:tplc="DE922068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BB735BB"/>
    <w:multiLevelType w:val="hybridMultilevel"/>
    <w:tmpl w:val="20BAE5BC"/>
    <w:lvl w:ilvl="0" w:tplc="4B2C3D1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6A03167"/>
    <w:multiLevelType w:val="hybridMultilevel"/>
    <w:tmpl w:val="F67474BC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A88"/>
    <w:rsid w:val="00015EC1"/>
    <w:rsid w:val="0003064B"/>
    <w:rsid w:val="00030E2F"/>
    <w:rsid w:val="000874AC"/>
    <w:rsid w:val="00091496"/>
    <w:rsid w:val="000A10D3"/>
    <w:rsid w:val="000C7ACE"/>
    <w:rsid w:val="000D501E"/>
    <w:rsid w:val="000E5587"/>
    <w:rsid w:val="001040EB"/>
    <w:rsid w:val="00114075"/>
    <w:rsid w:val="00120E55"/>
    <w:rsid w:val="001260CB"/>
    <w:rsid w:val="00145B02"/>
    <w:rsid w:val="001471A1"/>
    <w:rsid w:val="00153AB5"/>
    <w:rsid w:val="00153D3C"/>
    <w:rsid w:val="0016093B"/>
    <w:rsid w:val="00171111"/>
    <w:rsid w:val="00172453"/>
    <w:rsid w:val="00176E35"/>
    <w:rsid w:val="00193AAE"/>
    <w:rsid w:val="001B0B5C"/>
    <w:rsid w:val="001B4B23"/>
    <w:rsid w:val="001C09F5"/>
    <w:rsid w:val="001F327B"/>
    <w:rsid w:val="00226617"/>
    <w:rsid w:val="00233506"/>
    <w:rsid w:val="00245F61"/>
    <w:rsid w:val="002475B5"/>
    <w:rsid w:val="00255D4F"/>
    <w:rsid w:val="00267754"/>
    <w:rsid w:val="00287A8C"/>
    <w:rsid w:val="002978CE"/>
    <w:rsid w:val="002A264F"/>
    <w:rsid w:val="002A522D"/>
    <w:rsid w:val="002B17DC"/>
    <w:rsid w:val="002B5774"/>
    <w:rsid w:val="002C1938"/>
    <w:rsid w:val="002D5194"/>
    <w:rsid w:val="002D5DE6"/>
    <w:rsid w:val="002F2D48"/>
    <w:rsid w:val="003046BD"/>
    <w:rsid w:val="00311F72"/>
    <w:rsid w:val="00330CEF"/>
    <w:rsid w:val="00352710"/>
    <w:rsid w:val="003567C2"/>
    <w:rsid w:val="00365945"/>
    <w:rsid w:val="00375144"/>
    <w:rsid w:val="003860DA"/>
    <w:rsid w:val="003931E5"/>
    <w:rsid w:val="003957C9"/>
    <w:rsid w:val="00397BA7"/>
    <w:rsid w:val="003A1A9B"/>
    <w:rsid w:val="003A58D9"/>
    <w:rsid w:val="003B0714"/>
    <w:rsid w:val="003B4142"/>
    <w:rsid w:val="003C1018"/>
    <w:rsid w:val="003D2B27"/>
    <w:rsid w:val="003D4992"/>
    <w:rsid w:val="003D5C7C"/>
    <w:rsid w:val="00407925"/>
    <w:rsid w:val="004356C1"/>
    <w:rsid w:val="00435730"/>
    <w:rsid w:val="00447CA9"/>
    <w:rsid w:val="0046602F"/>
    <w:rsid w:val="0047778B"/>
    <w:rsid w:val="00477C68"/>
    <w:rsid w:val="00484568"/>
    <w:rsid w:val="00496EAE"/>
    <w:rsid w:val="004C41EF"/>
    <w:rsid w:val="004E09B0"/>
    <w:rsid w:val="004F48BA"/>
    <w:rsid w:val="00510CB7"/>
    <w:rsid w:val="0051541B"/>
    <w:rsid w:val="005236BA"/>
    <w:rsid w:val="00532B9F"/>
    <w:rsid w:val="00564EE4"/>
    <w:rsid w:val="00574C7B"/>
    <w:rsid w:val="005871DB"/>
    <w:rsid w:val="005A3D3E"/>
    <w:rsid w:val="005C50E9"/>
    <w:rsid w:val="005D7C6C"/>
    <w:rsid w:val="005F49EF"/>
    <w:rsid w:val="00616ACE"/>
    <w:rsid w:val="006331E5"/>
    <w:rsid w:val="00665CF3"/>
    <w:rsid w:val="00697F16"/>
    <w:rsid w:val="006A18E4"/>
    <w:rsid w:val="006B3404"/>
    <w:rsid w:val="006C6382"/>
    <w:rsid w:val="006D177F"/>
    <w:rsid w:val="006D1904"/>
    <w:rsid w:val="006F411A"/>
    <w:rsid w:val="006F5C8F"/>
    <w:rsid w:val="00765512"/>
    <w:rsid w:val="00765EAC"/>
    <w:rsid w:val="0077063B"/>
    <w:rsid w:val="007A2C69"/>
    <w:rsid w:val="007A2D48"/>
    <w:rsid w:val="007B3536"/>
    <w:rsid w:val="007B4267"/>
    <w:rsid w:val="007C03ED"/>
    <w:rsid w:val="007F6868"/>
    <w:rsid w:val="0081407F"/>
    <w:rsid w:val="0083632F"/>
    <w:rsid w:val="00844914"/>
    <w:rsid w:val="00850B2B"/>
    <w:rsid w:val="0086182B"/>
    <w:rsid w:val="00875C2C"/>
    <w:rsid w:val="008845C0"/>
    <w:rsid w:val="00897ADF"/>
    <w:rsid w:val="008C1259"/>
    <w:rsid w:val="00903674"/>
    <w:rsid w:val="0090746C"/>
    <w:rsid w:val="00907545"/>
    <w:rsid w:val="009373FA"/>
    <w:rsid w:val="009433BD"/>
    <w:rsid w:val="00961067"/>
    <w:rsid w:val="0096724E"/>
    <w:rsid w:val="00973D0B"/>
    <w:rsid w:val="0098164D"/>
    <w:rsid w:val="00991BA8"/>
    <w:rsid w:val="009A05B8"/>
    <w:rsid w:val="00A03E55"/>
    <w:rsid w:val="00A07FE9"/>
    <w:rsid w:val="00A17F41"/>
    <w:rsid w:val="00A439BF"/>
    <w:rsid w:val="00A441E2"/>
    <w:rsid w:val="00A63EA5"/>
    <w:rsid w:val="00A80167"/>
    <w:rsid w:val="00A85706"/>
    <w:rsid w:val="00AB0D0B"/>
    <w:rsid w:val="00AB16EA"/>
    <w:rsid w:val="00AB2B30"/>
    <w:rsid w:val="00AB6D5F"/>
    <w:rsid w:val="00AC78B3"/>
    <w:rsid w:val="00AD5BCE"/>
    <w:rsid w:val="00AD789D"/>
    <w:rsid w:val="00AE4A88"/>
    <w:rsid w:val="00B238C3"/>
    <w:rsid w:val="00B35078"/>
    <w:rsid w:val="00B35A48"/>
    <w:rsid w:val="00B51EA4"/>
    <w:rsid w:val="00B6343D"/>
    <w:rsid w:val="00B76095"/>
    <w:rsid w:val="00B8790F"/>
    <w:rsid w:val="00B91808"/>
    <w:rsid w:val="00B9223E"/>
    <w:rsid w:val="00BA454E"/>
    <w:rsid w:val="00BB002A"/>
    <w:rsid w:val="00BD7EE4"/>
    <w:rsid w:val="00BE7A56"/>
    <w:rsid w:val="00BF1FDE"/>
    <w:rsid w:val="00C010D3"/>
    <w:rsid w:val="00C03A47"/>
    <w:rsid w:val="00C14DBE"/>
    <w:rsid w:val="00C323EF"/>
    <w:rsid w:val="00C45199"/>
    <w:rsid w:val="00C529C4"/>
    <w:rsid w:val="00C534EE"/>
    <w:rsid w:val="00C674F4"/>
    <w:rsid w:val="00C70CCF"/>
    <w:rsid w:val="00C7377A"/>
    <w:rsid w:val="00C841D0"/>
    <w:rsid w:val="00C90EDF"/>
    <w:rsid w:val="00C97CA1"/>
    <w:rsid w:val="00CF00FD"/>
    <w:rsid w:val="00D0541A"/>
    <w:rsid w:val="00D111AE"/>
    <w:rsid w:val="00D241C1"/>
    <w:rsid w:val="00D45097"/>
    <w:rsid w:val="00D66D3D"/>
    <w:rsid w:val="00D73A1A"/>
    <w:rsid w:val="00D75C1F"/>
    <w:rsid w:val="00D9193F"/>
    <w:rsid w:val="00D94093"/>
    <w:rsid w:val="00DA3757"/>
    <w:rsid w:val="00DA40CA"/>
    <w:rsid w:val="00DA6DE5"/>
    <w:rsid w:val="00DB26A6"/>
    <w:rsid w:val="00DB52B9"/>
    <w:rsid w:val="00DC3228"/>
    <w:rsid w:val="00DF2B22"/>
    <w:rsid w:val="00DF3ED7"/>
    <w:rsid w:val="00E0045C"/>
    <w:rsid w:val="00E16ED5"/>
    <w:rsid w:val="00E200E5"/>
    <w:rsid w:val="00E30C3F"/>
    <w:rsid w:val="00E35116"/>
    <w:rsid w:val="00E35875"/>
    <w:rsid w:val="00E53EF8"/>
    <w:rsid w:val="00E57CDF"/>
    <w:rsid w:val="00E848FE"/>
    <w:rsid w:val="00E878D4"/>
    <w:rsid w:val="00E95EB9"/>
    <w:rsid w:val="00EA58D3"/>
    <w:rsid w:val="00EB4683"/>
    <w:rsid w:val="00EE24E6"/>
    <w:rsid w:val="00EE4757"/>
    <w:rsid w:val="00F130D2"/>
    <w:rsid w:val="00F16364"/>
    <w:rsid w:val="00F2039F"/>
    <w:rsid w:val="00F24E84"/>
    <w:rsid w:val="00F615D9"/>
    <w:rsid w:val="00F64247"/>
    <w:rsid w:val="00F84058"/>
    <w:rsid w:val="00F944F5"/>
    <w:rsid w:val="00F94642"/>
    <w:rsid w:val="00F94C0D"/>
    <w:rsid w:val="00F94F48"/>
    <w:rsid w:val="00F95781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A88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4A88"/>
    <w:rPr>
      <w:rFonts w:cs="Times New Roman"/>
      <w:color w:val="0000FF"/>
      <w:u w:val="single"/>
    </w:rPr>
  </w:style>
  <w:style w:type="paragraph" w:customStyle="1" w:styleId="ConsPlusTitle">
    <w:name w:val="ConsPlusTitle"/>
    <w:rsid w:val="00AE4A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E4A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qFormat/>
    <w:rsid w:val="00AE4A88"/>
    <w:pPr>
      <w:ind w:firstLine="851"/>
      <w:jc w:val="center"/>
    </w:pPr>
    <w:rPr>
      <w:sz w:val="28"/>
      <w:szCs w:val="20"/>
      <w:lang w:val="en-US" w:eastAsia="en-US"/>
    </w:rPr>
  </w:style>
  <w:style w:type="character" w:styleId="a5">
    <w:name w:val="page number"/>
    <w:basedOn w:val="a0"/>
    <w:rsid w:val="00AE4A88"/>
  </w:style>
  <w:style w:type="paragraph" w:styleId="a6">
    <w:name w:val="header"/>
    <w:basedOn w:val="a"/>
    <w:rsid w:val="00AE4A88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AE4A88"/>
    <w:pPr>
      <w:tabs>
        <w:tab w:val="center" w:pos="4677"/>
        <w:tab w:val="right" w:pos="9355"/>
      </w:tabs>
    </w:pPr>
    <w:rPr>
      <w:lang/>
    </w:rPr>
  </w:style>
  <w:style w:type="paragraph" w:customStyle="1" w:styleId="11">
    <w:name w:val="Знак1"/>
    <w:basedOn w:val="a"/>
    <w:rsid w:val="00AE4A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rsid w:val="00BE7A56"/>
    <w:rPr>
      <w:sz w:val="24"/>
      <w:szCs w:val="24"/>
    </w:rPr>
  </w:style>
  <w:style w:type="character" w:styleId="a9">
    <w:name w:val="annotation reference"/>
    <w:rsid w:val="00897ADF"/>
    <w:rPr>
      <w:sz w:val="16"/>
      <w:szCs w:val="16"/>
    </w:rPr>
  </w:style>
  <w:style w:type="paragraph" w:styleId="aa">
    <w:name w:val="annotation text"/>
    <w:basedOn w:val="a"/>
    <w:link w:val="ab"/>
    <w:rsid w:val="00897AD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97ADF"/>
  </w:style>
  <w:style w:type="paragraph" w:styleId="ac">
    <w:name w:val="annotation subject"/>
    <w:basedOn w:val="aa"/>
    <w:next w:val="aa"/>
    <w:link w:val="ad"/>
    <w:rsid w:val="00897ADF"/>
    <w:rPr>
      <w:b/>
      <w:bCs/>
      <w:lang/>
    </w:rPr>
  </w:style>
  <w:style w:type="character" w:customStyle="1" w:styleId="ad">
    <w:name w:val="Тема примечания Знак"/>
    <w:link w:val="ac"/>
    <w:rsid w:val="00897ADF"/>
    <w:rPr>
      <w:b/>
      <w:bCs/>
    </w:rPr>
  </w:style>
  <w:style w:type="paragraph" w:styleId="ae">
    <w:name w:val="Balloon Text"/>
    <w:basedOn w:val="a"/>
    <w:link w:val="af"/>
    <w:rsid w:val="00897ADF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897ADF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B238C3"/>
    <w:rPr>
      <w:sz w:val="24"/>
      <w:szCs w:val="24"/>
    </w:rPr>
  </w:style>
  <w:style w:type="character" w:customStyle="1" w:styleId="w">
    <w:name w:val="w"/>
    <w:basedOn w:val="a0"/>
    <w:rsid w:val="00C534EE"/>
  </w:style>
  <w:style w:type="character" w:customStyle="1" w:styleId="apple-converted-space">
    <w:name w:val="apple-converted-space"/>
    <w:basedOn w:val="a0"/>
    <w:rsid w:val="00C534EE"/>
  </w:style>
  <w:style w:type="character" w:customStyle="1" w:styleId="10">
    <w:name w:val="Заголовок 1 Знак"/>
    <w:basedOn w:val="a0"/>
    <w:link w:val="1"/>
    <w:rsid w:val="004F48BA"/>
    <w:rPr>
      <w:sz w:val="28"/>
    </w:rPr>
  </w:style>
  <w:style w:type="character" w:customStyle="1" w:styleId="2">
    <w:name w:val="Заголовок №2_"/>
    <w:basedOn w:val="a0"/>
    <w:link w:val="20"/>
    <w:rsid w:val="002B17DC"/>
    <w:rPr>
      <w:b/>
      <w:bCs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3"/>
    <w:rsid w:val="002B17DC"/>
    <w:rPr>
      <w:rFonts w:ascii="Arial" w:hAnsi="Arial"/>
      <w:i/>
      <w:iCs/>
      <w:sz w:val="28"/>
      <w:szCs w:val="28"/>
      <w:shd w:val="clear" w:color="auto" w:fill="FFFFFF"/>
    </w:rPr>
  </w:style>
  <w:style w:type="character" w:customStyle="1" w:styleId="af1">
    <w:name w:val="Основной текст Знак"/>
    <w:basedOn w:val="a0"/>
    <w:link w:val="af2"/>
    <w:rsid w:val="002B17DC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B17DC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paragraph" w:customStyle="1" w:styleId="13">
    <w:name w:val="Заголовок №1"/>
    <w:basedOn w:val="a"/>
    <w:link w:val="12"/>
    <w:rsid w:val="002B17DC"/>
    <w:pPr>
      <w:shd w:val="clear" w:color="auto" w:fill="FFFFFF"/>
      <w:spacing w:after="120" w:line="240" w:lineRule="atLeast"/>
      <w:jc w:val="center"/>
      <w:outlineLvl w:val="0"/>
    </w:pPr>
    <w:rPr>
      <w:rFonts w:ascii="Arial" w:hAnsi="Arial"/>
      <w:i/>
      <w:iCs/>
      <w:sz w:val="28"/>
      <w:szCs w:val="28"/>
    </w:rPr>
  </w:style>
  <w:style w:type="paragraph" w:styleId="af2">
    <w:name w:val="Body Text"/>
    <w:basedOn w:val="a"/>
    <w:link w:val="af1"/>
    <w:rsid w:val="002B17DC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4">
    <w:name w:val="Основной текст Знак1"/>
    <w:basedOn w:val="a0"/>
    <w:link w:val="af2"/>
    <w:rsid w:val="002B17DC"/>
    <w:rPr>
      <w:sz w:val="24"/>
      <w:szCs w:val="24"/>
    </w:rPr>
  </w:style>
  <w:style w:type="paragraph" w:styleId="af3">
    <w:name w:val="Normal (Web)"/>
    <w:basedOn w:val="a"/>
    <w:rsid w:val="002B17DC"/>
    <w:pPr>
      <w:spacing w:before="100" w:beforeAutospacing="1" w:after="100" w:afterAutospacing="1"/>
    </w:pPr>
  </w:style>
  <w:style w:type="paragraph" w:customStyle="1" w:styleId="15">
    <w:name w:val="Абзац списка1"/>
    <w:basedOn w:val="a"/>
    <w:rsid w:val="002B17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3A58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0DE3F91E097A83D39F8BDEA531C1CC5D0F63D9A662BBD975A1FEDE1F59u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0DE3F91E097A83D39F8BDEA531C1CC5D0D67D3AE69BBD975A1FEDE1F59u3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0DE3F91E097A83D39F8BDEA531C1CC5D0F6ED5AB61BBD975A1FEDE1F59u3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8393-0D62-4379-82CF-B62B74E1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7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vt:lpstr>
    </vt:vector>
  </TitlesOfParts>
  <Company>КМЦ</Company>
  <LinksUpToDate>false</LinksUpToDate>
  <CharactersWithSpaces>16265</CharactersWithSpaces>
  <SharedDoc>false</SharedDoc>
  <HLinks>
    <vt:vector size="48" baseType="variant"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consultantplus://offline/ref=740D0E4968F96D1AFACDF12EE401C2A487D50597B68718DE7FA8BC44408DE542576F02F7F4F0DB9140A1I</vt:lpwstr>
      </vt:variant>
      <vt:variant>
        <vt:lpwstr/>
      </vt:variant>
      <vt:variant>
        <vt:i4>2424892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consultantplus://offline/ref=740D0E4968F96D1AFACDF12EE401C2A487D50597B68718DE7FA8BC44408DE542576F02F7F4F0DB9140A2I</vt:lpwstr>
      </vt:variant>
      <vt:variant>
        <vt:lpwstr/>
      </vt:variant>
      <vt:variant>
        <vt:i4>2424891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dc:title>
  <dc:creator>Administrator</dc:creator>
  <cp:lastModifiedBy>1</cp:lastModifiedBy>
  <cp:revision>26</cp:revision>
  <cp:lastPrinted>2016-03-28T04:18:00Z</cp:lastPrinted>
  <dcterms:created xsi:type="dcterms:W3CDTF">2015-12-09T04:51:00Z</dcterms:created>
  <dcterms:modified xsi:type="dcterms:W3CDTF">2016-03-28T03:30:00Z</dcterms:modified>
</cp:coreProperties>
</file>