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69" w:rsidRPr="00D60167" w:rsidRDefault="00D60167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D60167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D60167" w:rsidRPr="00D60167" w:rsidRDefault="00D60167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D60167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D60167" w:rsidRPr="00D60167" w:rsidRDefault="00D60167" w:rsidP="00B72B69">
      <w:pPr>
        <w:jc w:val="center"/>
        <w:rPr>
          <w:rFonts w:ascii="Arial" w:hAnsi="Arial" w:cs="Arial"/>
          <w:b/>
          <w:sz w:val="28"/>
          <w:szCs w:val="28"/>
        </w:rPr>
      </w:pPr>
    </w:p>
    <w:p w:rsidR="00B72B69" w:rsidRPr="00D60167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D60167">
        <w:rPr>
          <w:rFonts w:ascii="Arial" w:hAnsi="Arial" w:cs="Arial"/>
          <w:b/>
          <w:sz w:val="28"/>
          <w:szCs w:val="28"/>
        </w:rPr>
        <w:t>РЕШЕНИЕ</w:t>
      </w:r>
    </w:p>
    <w:p w:rsidR="00B72B69" w:rsidRPr="00D60167" w:rsidRDefault="00B72B69" w:rsidP="00B72B69">
      <w:pPr>
        <w:jc w:val="center"/>
        <w:rPr>
          <w:rFonts w:ascii="Arial" w:hAnsi="Arial" w:cs="Arial"/>
          <w:b/>
          <w:szCs w:val="24"/>
        </w:rPr>
      </w:pPr>
    </w:p>
    <w:p w:rsidR="00B72B69" w:rsidRPr="00D60167" w:rsidRDefault="00B72B69" w:rsidP="00B72B69">
      <w:pPr>
        <w:jc w:val="center"/>
        <w:rPr>
          <w:rFonts w:ascii="Arial" w:hAnsi="Arial" w:cs="Arial"/>
          <w:b/>
          <w:szCs w:val="24"/>
        </w:rPr>
      </w:pPr>
    </w:p>
    <w:p w:rsidR="00B72B69" w:rsidRDefault="00B72B69" w:rsidP="00B72B69">
      <w:pPr>
        <w:rPr>
          <w:rFonts w:ascii="Arial" w:hAnsi="Arial" w:cs="Arial"/>
          <w:szCs w:val="24"/>
        </w:rPr>
      </w:pPr>
      <w:r w:rsidRPr="00D60167">
        <w:rPr>
          <w:rFonts w:ascii="Arial" w:hAnsi="Arial" w:cs="Arial"/>
          <w:szCs w:val="24"/>
        </w:rPr>
        <w:t>«</w:t>
      </w:r>
      <w:r w:rsidR="00A51873" w:rsidRPr="00D60167">
        <w:rPr>
          <w:rFonts w:ascii="Arial" w:hAnsi="Arial" w:cs="Arial"/>
          <w:szCs w:val="24"/>
        </w:rPr>
        <w:t>27</w:t>
      </w:r>
      <w:r w:rsidRPr="00D60167">
        <w:rPr>
          <w:rFonts w:ascii="Arial" w:hAnsi="Arial" w:cs="Arial"/>
          <w:szCs w:val="24"/>
        </w:rPr>
        <w:t>» декабря 201</w:t>
      </w:r>
      <w:r w:rsidR="0061513D" w:rsidRPr="00D60167">
        <w:rPr>
          <w:rFonts w:ascii="Arial" w:hAnsi="Arial" w:cs="Arial"/>
          <w:szCs w:val="24"/>
        </w:rPr>
        <w:t>6</w:t>
      </w:r>
      <w:r w:rsidRPr="00D60167">
        <w:rPr>
          <w:rFonts w:ascii="Arial" w:hAnsi="Arial" w:cs="Arial"/>
          <w:szCs w:val="24"/>
        </w:rPr>
        <w:t xml:space="preserve"> г.</w:t>
      </w:r>
      <w:r w:rsidR="00D60167">
        <w:rPr>
          <w:rFonts w:ascii="Arial" w:hAnsi="Arial" w:cs="Arial"/>
          <w:szCs w:val="24"/>
        </w:rPr>
        <w:tab/>
      </w:r>
      <w:r w:rsidR="00D60167">
        <w:rPr>
          <w:rFonts w:ascii="Arial" w:hAnsi="Arial" w:cs="Arial"/>
          <w:szCs w:val="24"/>
        </w:rPr>
        <w:tab/>
      </w:r>
      <w:r w:rsidR="00D60167">
        <w:rPr>
          <w:rFonts w:ascii="Arial" w:hAnsi="Arial" w:cs="Arial"/>
          <w:szCs w:val="24"/>
        </w:rPr>
        <w:tab/>
      </w:r>
      <w:r w:rsidRPr="00D60167">
        <w:rPr>
          <w:rFonts w:ascii="Arial" w:hAnsi="Arial" w:cs="Arial"/>
          <w:szCs w:val="24"/>
        </w:rPr>
        <w:t xml:space="preserve"> с. </w:t>
      </w:r>
      <w:proofErr w:type="spellStart"/>
      <w:r w:rsidRPr="00D60167">
        <w:rPr>
          <w:rFonts w:ascii="Arial" w:hAnsi="Arial" w:cs="Arial"/>
          <w:szCs w:val="24"/>
        </w:rPr>
        <w:t>Зыково</w:t>
      </w:r>
      <w:proofErr w:type="spellEnd"/>
      <w:r w:rsidR="00D60167">
        <w:rPr>
          <w:rFonts w:ascii="Arial" w:hAnsi="Arial" w:cs="Arial"/>
          <w:szCs w:val="24"/>
        </w:rPr>
        <w:tab/>
      </w:r>
      <w:r w:rsidR="00D60167">
        <w:rPr>
          <w:rFonts w:ascii="Arial" w:hAnsi="Arial" w:cs="Arial"/>
          <w:szCs w:val="24"/>
        </w:rPr>
        <w:tab/>
      </w:r>
      <w:r w:rsidR="00D60167">
        <w:rPr>
          <w:rFonts w:ascii="Arial" w:hAnsi="Arial" w:cs="Arial"/>
          <w:szCs w:val="24"/>
        </w:rPr>
        <w:tab/>
      </w:r>
      <w:r w:rsidR="00D60167">
        <w:rPr>
          <w:rFonts w:ascii="Arial" w:hAnsi="Arial" w:cs="Arial"/>
          <w:szCs w:val="24"/>
        </w:rPr>
        <w:tab/>
        <w:t xml:space="preserve">   </w:t>
      </w:r>
      <w:r w:rsidRPr="00D60167">
        <w:rPr>
          <w:rFonts w:ascii="Arial" w:hAnsi="Arial" w:cs="Arial"/>
          <w:szCs w:val="24"/>
        </w:rPr>
        <w:t>№ 2</w:t>
      </w:r>
      <w:r w:rsidR="0061513D" w:rsidRPr="00D60167">
        <w:rPr>
          <w:rFonts w:ascii="Arial" w:hAnsi="Arial" w:cs="Arial"/>
          <w:szCs w:val="24"/>
        </w:rPr>
        <w:t>9</w:t>
      </w:r>
      <w:r w:rsidRPr="00D60167">
        <w:rPr>
          <w:rFonts w:ascii="Arial" w:hAnsi="Arial" w:cs="Arial"/>
          <w:szCs w:val="24"/>
        </w:rPr>
        <w:t xml:space="preserve">- </w:t>
      </w:r>
      <w:r w:rsidR="00A51873" w:rsidRPr="00D60167">
        <w:rPr>
          <w:rFonts w:ascii="Arial" w:hAnsi="Arial" w:cs="Arial"/>
          <w:szCs w:val="24"/>
        </w:rPr>
        <w:t>135</w:t>
      </w:r>
      <w:r w:rsidRPr="00D60167">
        <w:rPr>
          <w:rFonts w:ascii="Arial" w:hAnsi="Arial" w:cs="Arial"/>
          <w:szCs w:val="24"/>
        </w:rPr>
        <w:t xml:space="preserve"> </w:t>
      </w:r>
      <w:proofErr w:type="gramStart"/>
      <w:r w:rsidRPr="00D60167">
        <w:rPr>
          <w:rFonts w:ascii="Arial" w:hAnsi="Arial" w:cs="Arial"/>
          <w:szCs w:val="24"/>
        </w:rPr>
        <w:t>Р</w:t>
      </w:r>
      <w:proofErr w:type="gramEnd"/>
    </w:p>
    <w:p w:rsidR="00D60167" w:rsidRPr="00D60167" w:rsidRDefault="00D60167" w:rsidP="00B72B69">
      <w:pPr>
        <w:rPr>
          <w:rFonts w:ascii="Arial" w:hAnsi="Arial" w:cs="Arial"/>
          <w:szCs w:val="24"/>
        </w:rPr>
      </w:pPr>
    </w:p>
    <w:tbl>
      <w:tblPr>
        <w:tblStyle w:val="a5"/>
        <w:tblW w:w="0" w:type="auto"/>
        <w:tblLook w:val="04A0"/>
      </w:tblPr>
      <w:tblGrid>
        <w:gridCol w:w="4459"/>
      </w:tblGrid>
      <w:tr w:rsidR="00D60167" w:rsidTr="00D60167">
        <w:trPr>
          <w:trHeight w:val="1607"/>
        </w:trPr>
        <w:tc>
          <w:tcPr>
            <w:tcW w:w="4459" w:type="dxa"/>
            <w:tcBorders>
              <w:top w:val="nil"/>
              <w:left w:val="nil"/>
              <w:bottom w:val="nil"/>
              <w:right w:val="nil"/>
            </w:tcBorders>
          </w:tcPr>
          <w:p w:rsidR="00D60167" w:rsidRPr="00D60167" w:rsidRDefault="00D60167" w:rsidP="00B72B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0167">
              <w:rPr>
                <w:rFonts w:ascii="Arial" w:hAnsi="Arial" w:cs="Arial"/>
                <w:sz w:val="24"/>
                <w:szCs w:val="24"/>
              </w:rPr>
              <w:t>Об утверждении Соглашения о передаче осуществления части  полномочий по осуществлению внешнего муниципального финансового контроля</w:t>
            </w:r>
          </w:p>
        </w:tc>
      </w:tr>
    </w:tbl>
    <w:p w:rsidR="00D60167" w:rsidRDefault="00D60167" w:rsidP="00B72B69">
      <w:pPr>
        <w:ind w:firstLine="708"/>
        <w:jc w:val="both"/>
        <w:rPr>
          <w:rFonts w:ascii="Arial" w:hAnsi="Arial" w:cs="Arial"/>
          <w:szCs w:val="24"/>
        </w:rPr>
      </w:pPr>
    </w:p>
    <w:p w:rsidR="00B72B69" w:rsidRPr="00D60167" w:rsidRDefault="00B72B69" w:rsidP="00B72B69">
      <w:pPr>
        <w:ind w:firstLine="708"/>
        <w:jc w:val="both"/>
        <w:rPr>
          <w:rFonts w:ascii="Arial" w:hAnsi="Arial" w:cs="Arial"/>
          <w:szCs w:val="24"/>
        </w:rPr>
      </w:pPr>
      <w:r w:rsidRPr="00D60167">
        <w:rPr>
          <w:rFonts w:ascii="Arial" w:hAnsi="Arial" w:cs="Arial"/>
          <w:szCs w:val="24"/>
        </w:rPr>
        <w:t xml:space="preserve">На основании пункта 4 статьи 15 Федерального закона  «Об общих принципах организации местного самоуправления в Российской Федерации» </w:t>
      </w:r>
      <w:proofErr w:type="spellStart"/>
      <w:r w:rsidRPr="00D60167">
        <w:rPr>
          <w:rFonts w:ascii="Arial" w:hAnsi="Arial" w:cs="Arial"/>
          <w:szCs w:val="24"/>
        </w:rPr>
        <w:t>Зыковский</w:t>
      </w:r>
      <w:proofErr w:type="spellEnd"/>
      <w:r w:rsidRPr="00D60167">
        <w:rPr>
          <w:rFonts w:ascii="Arial" w:hAnsi="Arial" w:cs="Arial"/>
          <w:szCs w:val="24"/>
        </w:rPr>
        <w:t xml:space="preserve"> Совет депутатов РЕШИЛ:</w:t>
      </w:r>
    </w:p>
    <w:p w:rsidR="00B72B69" w:rsidRPr="00D60167" w:rsidRDefault="00B72B69" w:rsidP="00B72B69">
      <w:pPr>
        <w:ind w:firstLine="708"/>
        <w:jc w:val="both"/>
        <w:rPr>
          <w:rFonts w:ascii="Arial" w:hAnsi="Arial" w:cs="Arial"/>
          <w:szCs w:val="24"/>
        </w:rPr>
      </w:pPr>
    </w:p>
    <w:p w:rsidR="00B72B69" w:rsidRPr="00D60167" w:rsidRDefault="00B72B69" w:rsidP="00B72B69">
      <w:pPr>
        <w:jc w:val="both"/>
        <w:rPr>
          <w:rFonts w:ascii="Arial" w:hAnsi="Arial" w:cs="Arial"/>
          <w:szCs w:val="24"/>
        </w:rPr>
      </w:pPr>
      <w:r w:rsidRPr="00D60167">
        <w:rPr>
          <w:rFonts w:ascii="Arial" w:hAnsi="Arial" w:cs="Arial"/>
          <w:szCs w:val="24"/>
        </w:rPr>
        <w:t xml:space="preserve">     </w:t>
      </w:r>
      <w:r w:rsidR="0061513D" w:rsidRPr="00D60167">
        <w:rPr>
          <w:rFonts w:ascii="Arial" w:hAnsi="Arial" w:cs="Arial"/>
          <w:szCs w:val="24"/>
        </w:rPr>
        <w:t xml:space="preserve"> </w:t>
      </w:r>
      <w:r w:rsidRPr="00D60167">
        <w:rPr>
          <w:rFonts w:ascii="Arial" w:hAnsi="Arial" w:cs="Arial"/>
          <w:szCs w:val="24"/>
        </w:rPr>
        <w:t xml:space="preserve"> 1.</w:t>
      </w:r>
      <w:r w:rsidR="00E52547" w:rsidRPr="00D60167">
        <w:rPr>
          <w:rFonts w:ascii="Arial" w:hAnsi="Arial" w:cs="Arial"/>
          <w:szCs w:val="24"/>
        </w:rPr>
        <w:t xml:space="preserve"> </w:t>
      </w:r>
      <w:r w:rsidRPr="00D60167">
        <w:rPr>
          <w:rFonts w:ascii="Arial" w:hAnsi="Arial" w:cs="Arial"/>
          <w:szCs w:val="24"/>
        </w:rPr>
        <w:t xml:space="preserve">Утвердить  </w:t>
      </w:r>
      <w:r w:rsidR="007E6533" w:rsidRPr="00D60167">
        <w:rPr>
          <w:rFonts w:ascii="Arial" w:hAnsi="Arial" w:cs="Arial"/>
          <w:szCs w:val="24"/>
        </w:rPr>
        <w:t>на 201</w:t>
      </w:r>
      <w:r w:rsidR="0061513D" w:rsidRPr="00D60167">
        <w:rPr>
          <w:rFonts w:ascii="Arial" w:hAnsi="Arial" w:cs="Arial"/>
          <w:szCs w:val="24"/>
        </w:rPr>
        <w:t>7</w:t>
      </w:r>
      <w:r w:rsidR="007E6533" w:rsidRPr="00D60167">
        <w:rPr>
          <w:rFonts w:ascii="Arial" w:hAnsi="Arial" w:cs="Arial"/>
          <w:szCs w:val="24"/>
        </w:rPr>
        <w:t xml:space="preserve"> год </w:t>
      </w:r>
      <w:r w:rsidR="00D60167">
        <w:rPr>
          <w:rFonts w:ascii="Arial" w:hAnsi="Arial" w:cs="Arial"/>
          <w:szCs w:val="24"/>
        </w:rPr>
        <w:t>С</w:t>
      </w:r>
      <w:r w:rsidRPr="00D60167">
        <w:rPr>
          <w:rFonts w:ascii="Arial" w:hAnsi="Arial" w:cs="Arial"/>
          <w:szCs w:val="24"/>
        </w:rPr>
        <w:t xml:space="preserve">оглашение с Березовским районом о передаче осуществления части  полномочий по осуществлению внешнего муниципального финансового контроля в сумме  </w:t>
      </w:r>
      <w:r w:rsidR="00FA03ED" w:rsidRPr="00D60167">
        <w:rPr>
          <w:rFonts w:ascii="Arial" w:hAnsi="Arial" w:cs="Arial"/>
          <w:szCs w:val="24"/>
        </w:rPr>
        <w:t xml:space="preserve">97 466,00 </w:t>
      </w:r>
      <w:r w:rsidRPr="00D60167">
        <w:rPr>
          <w:rFonts w:ascii="Arial" w:hAnsi="Arial" w:cs="Arial"/>
          <w:szCs w:val="24"/>
        </w:rPr>
        <w:t>руб.</w:t>
      </w:r>
    </w:p>
    <w:p w:rsidR="00B72B69" w:rsidRPr="00D60167" w:rsidRDefault="00B72B69" w:rsidP="00B72B69">
      <w:pPr>
        <w:jc w:val="both"/>
        <w:rPr>
          <w:rFonts w:ascii="Arial" w:hAnsi="Arial" w:cs="Arial"/>
          <w:szCs w:val="24"/>
        </w:rPr>
      </w:pPr>
    </w:p>
    <w:p w:rsidR="00B72B69" w:rsidRPr="00D60167" w:rsidRDefault="0061513D" w:rsidP="00B72B69">
      <w:pPr>
        <w:pStyle w:val="a4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  <w:r w:rsidRPr="00D60167">
        <w:rPr>
          <w:rFonts w:ascii="Arial" w:hAnsi="Arial" w:cs="Arial"/>
          <w:sz w:val="24"/>
          <w:szCs w:val="24"/>
        </w:rPr>
        <w:t xml:space="preserve">      </w:t>
      </w:r>
      <w:r w:rsidR="00B72B69" w:rsidRPr="00D60167">
        <w:rPr>
          <w:rFonts w:ascii="Arial" w:hAnsi="Arial" w:cs="Arial"/>
          <w:sz w:val="24"/>
          <w:szCs w:val="24"/>
        </w:rPr>
        <w:t xml:space="preserve">2. Контроль </w:t>
      </w:r>
      <w:r w:rsidR="00D60167">
        <w:rPr>
          <w:rFonts w:ascii="Arial" w:hAnsi="Arial" w:cs="Arial"/>
          <w:sz w:val="24"/>
          <w:szCs w:val="24"/>
        </w:rPr>
        <w:t>над</w:t>
      </w:r>
      <w:r w:rsidR="00B72B69" w:rsidRPr="00D60167">
        <w:rPr>
          <w:rFonts w:ascii="Arial" w:hAnsi="Arial" w:cs="Arial"/>
          <w:sz w:val="24"/>
          <w:szCs w:val="24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B72B69" w:rsidRPr="00D60167">
        <w:rPr>
          <w:rFonts w:ascii="Arial" w:hAnsi="Arial" w:cs="Arial"/>
          <w:sz w:val="24"/>
          <w:szCs w:val="24"/>
        </w:rPr>
        <w:t>Зыковского</w:t>
      </w:r>
      <w:proofErr w:type="spellEnd"/>
      <w:r w:rsidR="00B72B69" w:rsidRPr="00D60167">
        <w:rPr>
          <w:rFonts w:ascii="Arial" w:hAnsi="Arial" w:cs="Arial"/>
          <w:sz w:val="24"/>
          <w:szCs w:val="24"/>
        </w:rPr>
        <w:t xml:space="preserve"> сельского Совета депутатов. </w:t>
      </w:r>
    </w:p>
    <w:p w:rsidR="00B72B69" w:rsidRPr="00D60167" w:rsidRDefault="00B72B69" w:rsidP="00B72B69">
      <w:pPr>
        <w:pStyle w:val="a4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</w:p>
    <w:p w:rsidR="00B72B69" w:rsidRPr="00D60167" w:rsidRDefault="00B72B69" w:rsidP="00B72B69">
      <w:pPr>
        <w:pStyle w:val="a4"/>
        <w:shd w:val="clear" w:color="auto" w:fill="auto"/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  <w:r w:rsidRPr="00D60167">
        <w:rPr>
          <w:rFonts w:ascii="Arial" w:hAnsi="Arial" w:cs="Arial"/>
          <w:sz w:val="24"/>
          <w:szCs w:val="24"/>
        </w:rPr>
        <w:t xml:space="preserve"> </w:t>
      </w:r>
      <w:r w:rsidR="0061513D" w:rsidRPr="00D60167">
        <w:rPr>
          <w:rFonts w:ascii="Arial" w:hAnsi="Arial" w:cs="Arial"/>
          <w:sz w:val="24"/>
          <w:szCs w:val="24"/>
        </w:rPr>
        <w:t xml:space="preserve">        </w:t>
      </w:r>
      <w:r w:rsidRPr="00D60167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      опубликования в газете Березовского района «Пригород».</w:t>
      </w:r>
    </w:p>
    <w:p w:rsidR="00B72B69" w:rsidRPr="00D60167" w:rsidRDefault="00B72B69" w:rsidP="00B72B69">
      <w:pPr>
        <w:rPr>
          <w:szCs w:val="24"/>
        </w:rPr>
      </w:pPr>
    </w:p>
    <w:p w:rsidR="00B72B69" w:rsidRPr="00D60167" w:rsidRDefault="00B72B69" w:rsidP="00B72B69">
      <w:pPr>
        <w:spacing w:line="360" w:lineRule="auto"/>
        <w:jc w:val="both"/>
        <w:rPr>
          <w:szCs w:val="24"/>
        </w:rPr>
      </w:pPr>
    </w:p>
    <w:p w:rsidR="00B72B69" w:rsidRPr="00D60167" w:rsidRDefault="00B72B69" w:rsidP="00B72B69">
      <w:pPr>
        <w:ind w:firstLine="1077"/>
        <w:rPr>
          <w:b/>
          <w:szCs w:val="24"/>
        </w:rPr>
      </w:pPr>
    </w:p>
    <w:p w:rsidR="00B72B69" w:rsidRPr="00D60167" w:rsidRDefault="00B72B69" w:rsidP="00A02D7E">
      <w:pPr>
        <w:ind w:firstLine="284"/>
        <w:jc w:val="right"/>
        <w:rPr>
          <w:rFonts w:ascii="Arial" w:hAnsi="Arial" w:cs="Arial"/>
          <w:szCs w:val="24"/>
        </w:rPr>
      </w:pPr>
      <w:r w:rsidRPr="00D60167">
        <w:rPr>
          <w:rFonts w:ascii="Arial" w:hAnsi="Arial" w:cs="Arial"/>
          <w:szCs w:val="24"/>
        </w:rPr>
        <w:t>Председатель Совета депутатов</w:t>
      </w:r>
      <w:r w:rsidR="00A02D7E">
        <w:rPr>
          <w:rFonts w:ascii="Arial" w:hAnsi="Arial" w:cs="Arial"/>
          <w:szCs w:val="24"/>
        </w:rPr>
        <w:tab/>
      </w:r>
      <w:r w:rsidR="00A02D7E">
        <w:rPr>
          <w:rFonts w:ascii="Arial" w:hAnsi="Arial" w:cs="Arial"/>
          <w:szCs w:val="24"/>
        </w:rPr>
        <w:tab/>
      </w:r>
      <w:r w:rsidR="00A02D7E">
        <w:rPr>
          <w:rFonts w:ascii="Arial" w:hAnsi="Arial" w:cs="Arial"/>
          <w:szCs w:val="24"/>
        </w:rPr>
        <w:tab/>
      </w:r>
      <w:r w:rsidR="0061513D" w:rsidRPr="00D60167">
        <w:rPr>
          <w:rFonts w:ascii="Arial" w:hAnsi="Arial" w:cs="Arial"/>
          <w:szCs w:val="24"/>
        </w:rPr>
        <w:t xml:space="preserve">Глава </w:t>
      </w:r>
      <w:proofErr w:type="spellStart"/>
      <w:r w:rsidR="0061513D" w:rsidRPr="00D60167">
        <w:rPr>
          <w:rFonts w:ascii="Arial" w:hAnsi="Arial" w:cs="Arial"/>
          <w:szCs w:val="24"/>
        </w:rPr>
        <w:t>Зыковского</w:t>
      </w:r>
      <w:proofErr w:type="spellEnd"/>
      <w:r w:rsidR="0061513D" w:rsidRPr="00D60167">
        <w:rPr>
          <w:rFonts w:ascii="Arial" w:hAnsi="Arial" w:cs="Arial"/>
          <w:szCs w:val="24"/>
        </w:rPr>
        <w:t xml:space="preserve"> сельсовета</w:t>
      </w:r>
    </w:p>
    <w:p w:rsidR="00B72B69" w:rsidRPr="00D60167" w:rsidRDefault="00B72B69" w:rsidP="00A02D7E">
      <w:pPr>
        <w:ind w:firstLine="1077"/>
        <w:jc w:val="right"/>
        <w:rPr>
          <w:rFonts w:ascii="Arial" w:hAnsi="Arial" w:cs="Arial"/>
          <w:szCs w:val="24"/>
        </w:rPr>
      </w:pPr>
    </w:p>
    <w:p w:rsidR="00B72B69" w:rsidRPr="00D60167" w:rsidRDefault="00B72B69" w:rsidP="00A02D7E">
      <w:pPr>
        <w:ind w:firstLine="1077"/>
        <w:jc w:val="right"/>
        <w:rPr>
          <w:rFonts w:ascii="Arial" w:hAnsi="Arial" w:cs="Arial"/>
          <w:szCs w:val="24"/>
        </w:rPr>
      </w:pPr>
    </w:p>
    <w:p w:rsidR="00B72B69" w:rsidRPr="00D60167" w:rsidRDefault="0061513D" w:rsidP="00A02D7E">
      <w:pPr>
        <w:ind w:firstLine="1077"/>
        <w:jc w:val="right"/>
        <w:rPr>
          <w:rFonts w:ascii="Arial" w:hAnsi="Arial" w:cs="Arial"/>
          <w:szCs w:val="24"/>
        </w:rPr>
      </w:pPr>
      <w:proofErr w:type="spellStart"/>
      <w:r w:rsidRPr="00D60167">
        <w:rPr>
          <w:rFonts w:ascii="Arial" w:hAnsi="Arial" w:cs="Arial"/>
          <w:szCs w:val="24"/>
        </w:rPr>
        <w:t>____________Е.М.Матвеев</w:t>
      </w:r>
      <w:proofErr w:type="spellEnd"/>
      <w:r w:rsidR="00A02D7E">
        <w:rPr>
          <w:rFonts w:ascii="Arial" w:hAnsi="Arial" w:cs="Arial"/>
          <w:szCs w:val="24"/>
        </w:rPr>
        <w:tab/>
      </w:r>
      <w:r w:rsidR="00A02D7E">
        <w:rPr>
          <w:rFonts w:ascii="Arial" w:hAnsi="Arial" w:cs="Arial"/>
          <w:szCs w:val="24"/>
        </w:rPr>
        <w:tab/>
      </w:r>
      <w:r w:rsidR="00A02D7E">
        <w:rPr>
          <w:rFonts w:ascii="Arial" w:hAnsi="Arial" w:cs="Arial"/>
          <w:szCs w:val="24"/>
        </w:rPr>
        <w:tab/>
      </w:r>
      <w:r w:rsidRPr="00D60167">
        <w:rPr>
          <w:rFonts w:ascii="Arial" w:hAnsi="Arial" w:cs="Arial"/>
          <w:szCs w:val="24"/>
        </w:rPr>
        <w:t>_____________</w:t>
      </w:r>
      <w:r w:rsidR="00A02D7E">
        <w:rPr>
          <w:rFonts w:ascii="Arial" w:hAnsi="Arial" w:cs="Arial"/>
          <w:szCs w:val="24"/>
        </w:rPr>
        <w:t xml:space="preserve">М.Н. </w:t>
      </w:r>
      <w:proofErr w:type="spellStart"/>
      <w:r w:rsidR="00A02D7E">
        <w:rPr>
          <w:rFonts w:ascii="Arial" w:hAnsi="Arial" w:cs="Arial"/>
          <w:szCs w:val="24"/>
        </w:rPr>
        <w:t>Яковенко</w:t>
      </w:r>
      <w:proofErr w:type="spellEnd"/>
    </w:p>
    <w:p w:rsidR="00B72B69" w:rsidRPr="00D60167" w:rsidRDefault="00B72B69" w:rsidP="00A02D7E">
      <w:pPr>
        <w:spacing w:line="360" w:lineRule="auto"/>
        <w:jc w:val="right"/>
        <w:rPr>
          <w:szCs w:val="24"/>
        </w:rPr>
      </w:pPr>
    </w:p>
    <w:p w:rsidR="00B72B69" w:rsidRPr="00D60167" w:rsidRDefault="00B72B69" w:rsidP="00B72B69">
      <w:pPr>
        <w:jc w:val="both"/>
        <w:rPr>
          <w:szCs w:val="24"/>
        </w:rPr>
      </w:pPr>
    </w:p>
    <w:p w:rsidR="00B72B69" w:rsidRPr="00D60167" w:rsidRDefault="00B72B69" w:rsidP="00B72B69">
      <w:pPr>
        <w:jc w:val="both"/>
        <w:rPr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40pt;width:243pt;height:5.65pt;z-index:-251658240" wrapcoords="0 0 21600 0 21600 21600 0 21600 0 0" filled="f" stroked="f">
            <v:textbox style="mso-next-textbox:#_x0000_s1026">
              <w:txbxContent>
                <w:p w:rsidR="00C5411F" w:rsidRDefault="00C5411F" w:rsidP="00C5411F"/>
              </w:txbxContent>
            </v:textbox>
            <w10:wrap type="tight"/>
          </v:shape>
        </w:pic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Утверждено: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Решением Березовского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Районного Совета депутатов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«___»________20    г. №___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Утверждено: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Решением </w:t>
      </w:r>
      <w:proofErr w:type="spellStart"/>
      <w:r>
        <w:rPr>
          <w:rFonts w:ascii="Arial" w:hAnsi="Arial" w:cs="Arial"/>
          <w:sz w:val="24"/>
          <w:szCs w:val="24"/>
        </w:rPr>
        <w:t>Зыковского</w:t>
      </w:r>
      <w:proofErr w:type="spellEnd"/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сельского Совета депутатов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«27»</w:t>
      </w:r>
      <w:proofErr w:type="spellStart"/>
      <w:r>
        <w:rPr>
          <w:rFonts w:ascii="Arial" w:hAnsi="Arial" w:cs="Arial"/>
          <w:sz w:val="24"/>
          <w:szCs w:val="24"/>
        </w:rPr>
        <w:t>_декабря</w:t>
      </w:r>
      <w:proofErr w:type="spellEnd"/>
      <w:r>
        <w:rPr>
          <w:rFonts w:ascii="Arial" w:hAnsi="Arial" w:cs="Arial"/>
          <w:sz w:val="24"/>
          <w:szCs w:val="24"/>
        </w:rPr>
        <w:t xml:space="preserve"> 2016  г. № 29-135Р</w:t>
      </w:r>
    </w:p>
    <w:p w:rsidR="00C5411F" w:rsidRDefault="00C5411F" w:rsidP="00C5411F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</w:p>
    <w:p w:rsidR="00C5411F" w:rsidRDefault="00C5411F" w:rsidP="00C5411F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C5411F" w:rsidRDefault="00C5411F" w:rsidP="00C5411F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СОГЛАШЕНИЕ О ПЕРЕДАЧЕ ПОЛНОМОЧИЙ</w:t>
      </w:r>
    </w:p>
    <w:p w:rsidR="00C5411F" w:rsidRDefault="00C5411F" w:rsidP="00C5411F">
      <w:pPr>
        <w:pStyle w:val="ConsPlusNonformat"/>
        <w:widowControl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№ _______________/_________________</w:t>
      </w:r>
    </w:p>
    <w:p w:rsidR="00C5411F" w:rsidRDefault="00C5411F" w:rsidP="00C5411F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C5411F" w:rsidRDefault="00C5411F" w:rsidP="00C5411F">
      <w:pPr>
        <w:pStyle w:val="ConsPlusNonformat"/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«__» ________________ 2016 г.</w:t>
      </w:r>
    </w:p>
    <w:p w:rsidR="00C5411F" w:rsidRDefault="00C5411F" w:rsidP="00C5411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Зыковский</w:t>
      </w:r>
      <w:proofErr w:type="spellEnd"/>
      <w:r>
        <w:rPr>
          <w:rFonts w:ascii="Arial" w:hAnsi="Arial" w:cs="Arial"/>
          <w:szCs w:val="24"/>
        </w:rPr>
        <w:t xml:space="preserve"> сельский Совет депутатов в лице председателя </w:t>
      </w:r>
      <w:proofErr w:type="spellStart"/>
      <w:r>
        <w:rPr>
          <w:rFonts w:ascii="Arial" w:hAnsi="Arial" w:cs="Arial"/>
          <w:szCs w:val="24"/>
        </w:rPr>
        <w:t>Зыковского</w:t>
      </w:r>
      <w:proofErr w:type="spellEnd"/>
      <w:r>
        <w:rPr>
          <w:rFonts w:ascii="Arial" w:hAnsi="Arial" w:cs="Arial"/>
          <w:szCs w:val="24"/>
        </w:rPr>
        <w:t xml:space="preserve"> сельского Совета депутатов,  действующего на основании Устава </w:t>
      </w:r>
      <w:proofErr w:type="spellStart"/>
      <w:r>
        <w:rPr>
          <w:rFonts w:ascii="Arial" w:hAnsi="Arial" w:cs="Arial"/>
          <w:szCs w:val="24"/>
        </w:rPr>
        <w:t>Зыковского</w:t>
      </w:r>
      <w:proofErr w:type="spellEnd"/>
      <w:r>
        <w:rPr>
          <w:rFonts w:ascii="Arial" w:hAnsi="Arial" w:cs="Arial"/>
          <w:szCs w:val="24"/>
        </w:rPr>
        <w:t xml:space="preserve"> сельсовета, с одной стороны, и  Березовский   районный  Совет депутатов в лице председателя Березовского районного Совета депутатов Сохина Петра Анатольевича, действующего на основании Устава Березовского района Красноярского края, с другой стороны, вместе именуемые «Стороны»,  руководствуясь    частью 11 статьи 3 Федерального закона № 6-ФЗ  "Об общих принципах</w:t>
      </w:r>
      <w:proofErr w:type="gramEnd"/>
      <w:r>
        <w:rPr>
          <w:rFonts w:ascii="Arial" w:hAnsi="Arial" w:cs="Arial"/>
          <w:szCs w:val="24"/>
        </w:rPr>
        <w:t xml:space="preserve"> организации и деятельности контрольно-счетных органов субъектов Российской Федерации и муниципальных образований", Решением </w:t>
      </w:r>
      <w:proofErr w:type="spellStart"/>
      <w:r>
        <w:rPr>
          <w:rFonts w:ascii="Arial" w:hAnsi="Arial" w:cs="Arial"/>
          <w:szCs w:val="24"/>
        </w:rPr>
        <w:t>Зыковского</w:t>
      </w:r>
      <w:proofErr w:type="spellEnd"/>
      <w:r>
        <w:rPr>
          <w:rFonts w:ascii="Arial" w:hAnsi="Arial" w:cs="Arial"/>
          <w:szCs w:val="24"/>
        </w:rPr>
        <w:t xml:space="preserve"> сельского Совета депутатов от 27.12.2016 г. № 29-135 </w:t>
      </w:r>
      <w:proofErr w:type="gramStart"/>
      <w:r>
        <w:rPr>
          <w:rFonts w:ascii="Arial" w:hAnsi="Arial" w:cs="Arial"/>
          <w:szCs w:val="24"/>
        </w:rPr>
        <w:t>Р</w:t>
      </w:r>
      <w:proofErr w:type="gramEnd"/>
      <w:r>
        <w:rPr>
          <w:rFonts w:ascii="Arial" w:hAnsi="Arial" w:cs="Arial"/>
          <w:szCs w:val="24"/>
        </w:rPr>
        <w:t xml:space="preserve">   «О передаче полномочий </w:t>
      </w:r>
      <w:proofErr w:type="spellStart"/>
      <w:r>
        <w:rPr>
          <w:rFonts w:ascii="Arial" w:hAnsi="Arial" w:cs="Arial"/>
          <w:szCs w:val="24"/>
        </w:rPr>
        <w:t>Зыковского</w:t>
      </w:r>
      <w:proofErr w:type="spellEnd"/>
      <w:r>
        <w:rPr>
          <w:rFonts w:ascii="Arial" w:hAnsi="Arial" w:cs="Arial"/>
          <w:szCs w:val="24"/>
        </w:rPr>
        <w:t xml:space="preserve">  сельского Совет депутатов», Решением Березовского районного Совета депутатов от   12.2016 г. № ____   «О принятии полномочий </w:t>
      </w:r>
      <w:proofErr w:type="spellStart"/>
      <w:r>
        <w:rPr>
          <w:rFonts w:ascii="Arial" w:hAnsi="Arial" w:cs="Arial"/>
          <w:szCs w:val="24"/>
        </w:rPr>
        <w:t>Зыковского</w:t>
      </w:r>
      <w:proofErr w:type="spellEnd"/>
      <w:r>
        <w:rPr>
          <w:rFonts w:ascii="Arial" w:hAnsi="Arial" w:cs="Arial"/>
          <w:szCs w:val="24"/>
        </w:rPr>
        <w:t xml:space="preserve"> сельского Совета депутатов» для сотрудничества на договорной основе заключили настоящее Соглашение о нижеследующем:</w:t>
      </w: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1. Предмет Соглашения</w:t>
      </w:r>
    </w:p>
    <w:p w:rsidR="00C5411F" w:rsidRDefault="00C5411F" w:rsidP="00C5411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iCs/>
          <w:szCs w:val="24"/>
        </w:rPr>
      </w:pPr>
      <w:r>
        <w:rPr>
          <w:rFonts w:ascii="Arial" w:hAnsi="Arial" w:cs="Arial"/>
          <w:szCs w:val="24"/>
        </w:rPr>
        <w:t xml:space="preserve">          Настоящее Соглашение закрепляет:</w:t>
      </w:r>
    </w:p>
    <w:p w:rsidR="00C5411F" w:rsidRDefault="00C5411F" w:rsidP="00C5411F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iCs/>
          <w:szCs w:val="24"/>
        </w:rPr>
      </w:pPr>
      <w:r>
        <w:rPr>
          <w:rFonts w:ascii="Arial" w:hAnsi="Arial" w:cs="Arial"/>
          <w:szCs w:val="24"/>
        </w:rPr>
        <w:t>передачу Контрольно-счетному органу Березовского района полномочий контрольно-счетного органа поселения по осуществлению внешнего муниципального финансового контроля.</w:t>
      </w: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 Порядок определения ежегодного объема</w:t>
      </w:r>
    </w:p>
    <w:p w:rsidR="00C5411F" w:rsidRDefault="00C5411F" w:rsidP="00C5411F">
      <w:pPr>
        <w:autoSpaceDE w:val="0"/>
        <w:autoSpaceDN w:val="0"/>
        <w:adjustRightInd w:val="0"/>
        <w:ind w:left="1035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межбюджетных трансфертов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2.1. Передача полномочий по предмету настоящего Соглашения осуществляется за счет межбюджетных трансфертов, предоставляемых  из бюджета поселения в бюджет района.</w:t>
      </w:r>
    </w:p>
    <w:p w:rsidR="00C5411F" w:rsidRDefault="00C5411F" w:rsidP="00C5411F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2.2.Объем межбюджетных трансфертов, предоставляемых </w:t>
      </w:r>
      <w:proofErr w:type="spellStart"/>
      <w:r>
        <w:rPr>
          <w:rFonts w:ascii="Arial" w:hAnsi="Arial" w:cs="Arial"/>
          <w:szCs w:val="24"/>
        </w:rPr>
        <w:t>Зыковским</w:t>
      </w:r>
      <w:proofErr w:type="spellEnd"/>
      <w:r>
        <w:rPr>
          <w:rFonts w:ascii="Arial" w:hAnsi="Arial" w:cs="Arial"/>
          <w:szCs w:val="24"/>
        </w:rPr>
        <w:t xml:space="preserve"> сельским Советом депутатов для осуществления полномочий, установленных пунктом 1.1 настоящего Соглашения, устанавливается в соответствии с </w:t>
      </w:r>
      <w:r>
        <w:rPr>
          <w:rFonts w:ascii="Arial" w:hAnsi="Arial" w:cs="Arial"/>
          <w:color w:val="000000"/>
          <w:spacing w:val="-3"/>
          <w:szCs w:val="24"/>
        </w:rPr>
        <w:t>Порядком  расчета определения ежегодного объема  межбюджетных трансфертов</w:t>
      </w:r>
      <w:r>
        <w:rPr>
          <w:rFonts w:ascii="Arial" w:hAnsi="Arial" w:cs="Arial"/>
          <w:szCs w:val="24"/>
        </w:rPr>
        <w:t xml:space="preserve"> (Приложение № 1) и пересматривается ежегодно исходя из собственных доходов поселений.</w:t>
      </w:r>
    </w:p>
    <w:p w:rsidR="00C5411F" w:rsidRDefault="00C5411F" w:rsidP="00C541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szCs w:val="24"/>
        </w:rPr>
        <w:t>2.3. Межбюджетные трансферты, предоставляемые для осуществления полномочий, перечисляются ежеквартально, до 10 числа, первого месяца квартала.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2.4. Формирование, перечисление и учет межбюджетных трансфертов, предоставляемых из бюджета поселения бюджету района на реализацию полномочий, указанных в пункте 1.1 настоящего Соглашения, осуществляется в соответствии с бюджетным законодательством Российской Федерации.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3. Права и обязанности сторон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3.1. </w:t>
      </w:r>
      <w:proofErr w:type="spellStart"/>
      <w:r>
        <w:rPr>
          <w:rFonts w:ascii="Arial" w:hAnsi="Arial" w:cs="Arial"/>
          <w:szCs w:val="24"/>
        </w:rPr>
        <w:t>Зыковский</w:t>
      </w:r>
      <w:proofErr w:type="spellEnd"/>
      <w:r>
        <w:rPr>
          <w:rFonts w:ascii="Arial" w:hAnsi="Arial" w:cs="Arial"/>
          <w:szCs w:val="24"/>
        </w:rPr>
        <w:t xml:space="preserve"> сельский Совет депутатов: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3.1.1. Перечисляет в районный бюджет  межбюджетные трансферты, в размере и порядке, установленном разделом 2 настоящего Соглашения.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3.1.2. Осуществляет </w:t>
      </w:r>
      <w:proofErr w:type="gramStart"/>
      <w:r>
        <w:rPr>
          <w:rFonts w:ascii="Arial" w:hAnsi="Arial" w:cs="Arial"/>
          <w:szCs w:val="24"/>
        </w:rPr>
        <w:t>контроль за</w:t>
      </w:r>
      <w:proofErr w:type="gramEnd"/>
      <w:r>
        <w:rPr>
          <w:rFonts w:ascii="Arial" w:hAnsi="Arial" w:cs="Arial"/>
          <w:szCs w:val="24"/>
        </w:rPr>
        <w:t xml:space="preserve"> исполнением Березовским районным Советом депутатов переданных полномочий в соответствии с настоящим Соглашением.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3.2. Березовский районный Совет депутатов района: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3.2.1. Осуществляет переданные </w:t>
      </w:r>
      <w:proofErr w:type="spellStart"/>
      <w:r>
        <w:rPr>
          <w:rFonts w:ascii="Arial" w:hAnsi="Arial" w:cs="Arial"/>
          <w:szCs w:val="24"/>
        </w:rPr>
        <w:t>Зыковским</w:t>
      </w:r>
      <w:proofErr w:type="spellEnd"/>
      <w:r>
        <w:rPr>
          <w:rFonts w:ascii="Arial" w:hAnsi="Arial" w:cs="Arial"/>
          <w:szCs w:val="24"/>
        </w:rPr>
        <w:t xml:space="preserve"> сельским Советом депутатов полномочия в соответствии с пунктом 1.1  настоящего Соглашения и действующим законодательством в пределах, выделенных на эти цели межбюджетных трансфертов.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3.3. В случае невозможности надлежащего исполнения переданных полномочий, Березовский районный Совета депутатов сообщает об этом в письменной форме </w:t>
      </w:r>
      <w:proofErr w:type="spellStart"/>
      <w:r>
        <w:rPr>
          <w:rFonts w:ascii="Arial" w:hAnsi="Arial" w:cs="Arial"/>
          <w:szCs w:val="24"/>
        </w:rPr>
        <w:t>Зыковскому</w:t>
      </w:r>
      <w:proofErr w:type="spellEnd"/>
      <w:r>
        <w:rPr>
          <w:rFonts w:ascii="Arial" w:hAnsi="Arial" w:cs="Arial"/>
          <w:szCs w:val="24"/>
        </w:rPr>
        <w:t xml:space="preserve"> сельскому Совету депутатов в десятидневный срок. 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4. </w:t>
      </w:r>
      <w:proofErr w:type="gramStart"/>
      <w:r>
        <w:rPr>
          <w:rFonts w:ascii="Arial" w:hAnsi="Arial" w:cs="Arial"/>
          <w:b/>
          <w:szCs w:val="24"/>
        </w:rPr>
        <w:t>Контроль за</w:t>
      </w:r>
      <w:proofErr w:type="gramEnd"/>
      <w:r>
        <w:rPr>
          <w:rFonts w:ascii="Arial" w:hAnsi="Arial" w:cs="Arial"/>
          <w:b/>
          <w:szCs w:val="24"/>
        </w:rPr>
        <w:t xml:space="preserve"> исполнением  полномочий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4.1. </w:t>
      </w:r>
      <w:proofErr w:type="gramStart"/>
      <w:r>
        <w:rPr>
          <w:rFonts w:ascii="Arial" w:hAnsi="Arial" w:cs="Arial"/>
          <w:szCs w:val="24"/>
        </w:rPr>
        <w:t>Контроль за</w:t>
      </w:r>
      <w:proofErr w:type="gramEnd"/>
      <w:r>
        <w:rPr>
          <w:rFonts w:ascii="Arial" w:hAnsi="Arial" w:cs="Arial"/>
          <w:szCs w:val="24"/>
        </w:rPr>
        <w:t xml:space="preserve"> исполнением  полномочий, предусмотренных в пункте 1.1. настоящего Соглашения, осуществляется путем предоставления годовых отчетов Контрольно-счетного органа.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5. Срок действия Соглашения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5.1. Настоящее Соглашение вступает в силу со дня подписания и действует до 31 декабря 2017 года.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6. Основание, порядок прекращения действия Соглашения. </w:t>
      </w: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Ответственность сторон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6.1. Основаниями для одностороннего расторжения Соглашения со стороны </w:t>
      </w:r>
      <w:proofErr w:type="spellStart"/>
      <w:r>
        <w:rPr>
          <w:rFonts w:ascii="Arial" w:hAnsi="Arial" w:cs="Arial"/>
          <w:szCs w:val="24"/>
        </w:rPr>
        <w:t>Зыковского</w:t>
      </w:r>
      <w:proofErr w:type="spellEnd"/>
      <w:r>
        <w:rPr>
          <w:rFonts w:ascii="Arial" w:hAnsi="Arial" w:cs="Arial"/>
          <w:szCs w:val="24"/>
        </w:rPr>
        <w:t xml:space="preserve"> сельского Совета депутатов является установление факта не исполнения Березовским районным Советом депутатов переданных ему полномочий по осуществлению внешнего муниципального финансового контроля.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6.2. Березовский районный Совет депутатов 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6.3. В случае неисполнения </w:t>
      </w:r>
      <w:proofErr w:type="spellStart"/>
      <w:r>
        <w:rPr>
          <w:rFonts w:ascii="Arial" w:hAnsi="Arial" w:cs="Arial"/>
          <w:szCs w:val="24"/>
        </w:rPr>
        <w:t>Зыковским</w:t>
      </w:r>
      <w:proofErr w:type="spellEnd"/>
      <w:r>
        <w:rPr>
          <w:rFonts w:ascii="Arial" w:hAnsi="Arial" w:cs="Arial"/>
          <w:szCs w:val="24"/>
        </w:rPr>
        <w:t xml:space="preserve"> сельским Советом депутатов, вытекающих из настоящего Соглашения обязательств по финансированию осуществления Березовским районным Советом депутатов  переданных ему полномочий в течение одного месяца, со срока, установленного пунктом 2.3 настоящего Соглашения, а также в случае не предоставления документов,  Березовский районный Совет депутатов вправе требовать расторжения данного Соглашения.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6.4. За неисполнение или ненадлежащее исполнение переданных полномочий Березовский районный Совет депутатов и </w:t>
      </w:r>
      <w:proofErr w:type="spellStart"/>
      <w:r>
        <w:rPr>
          <w:rFonts w:ascii="Arial" w:hAnsi="Arial" w:cs="Arial"/>
          <w:szCs w:val="24"/>
        </w:rPr>
        <w:t>Зыковский</w:t>
      </w:r>
      <w:proofErr w:type="spellEnd"/>
      <w:r>
        <w:rPr>
          <w:rFonts w:ascii="Arial" w:hAnsi="Arial" w:cs="Arial"/>
          <w:szCs w:val="24"/>
        </w:rPr>
        <w:t xml:space="preserve"> сельский Совет депутатов,  и их должностные лица несут ответственность, установленную действующим законодательством.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6.5. Досрочное расторжение настоящего Соглашения возможно по взаимному согласию сторон.</w:t>
      </w:r>
    </w:p>
    <w:p w:rsidR="00C5411F" w:rsidRDefault="00C5411F" w:rsidP="00C5411F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6.6. В случае неисполнения  </w:t>
      </w:r>
      <w:proofErr w:type="spellStart"/>
      <w:r>
        <w:rPr>
          <w:rFonts w:ascii="Arial" w:hAnsi="Arial" w:cs="Arial"/>
          <w:szCs w:val="24"/>
        </w:rPr>
        <w:t>Зыковским</w:t>
      </w:r>
      <w:proofErr w:type="spellEnd"/>
      <w:r>
        <w:rPr>
          <w:rFonts w:ascii="Arial" w:hAnsi="Arial" w:cs="Arial"/>
          <w:szCs w:val="24"/>
        </w:rPr>
        <w:t xml:space="preserve"> сельским Советом депутатов, вытекающих из настоящего Соглашения обязательств по финансированию осуществления Березовским районным Совет депутатов  переданных полномочий, </w:t>
      </w:r>
      <w:proofErr w:type="spellStart"/>
      <w:r>
        <w:rPr>
          <w:rFonts w:ascii="Arial" w:hAnsi="Arial" w:cs="Arial"/>
          <w:szCs w:val="24"/>
        </w:rPr>
        <w:t>Зыковский</w:t>
      </w:r>
      <w:proofErr w:type="spellEnd"/>
      <w:r>
        <w:rPr>
          <w:rFonts w:ascii="Arial" w:hAnsi="Arial" w:cs="Arial"/>
          <w:szCs w:val="24"/>
        </w:rPr>
        <w:t xml:space="preserve"> сельский Совет депутатов уплачивает пени в размере одной трехсотой действующей ставки рефинансирования Центрального Банка РФ, от суммы предусмотренной настоящим Соглашением на исполнение полномочий.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6.7. В случае неисполнения </w:t>
      </w:r>
      <w:proofErr w:type="spellStart"/>
      <w:r>
        <w:rPr>
          <w:rFonts w:ascii="Arial" w:hAnsi="Arial" w:cs="Arial"/>
          <w:szCs w:val="24"/>
        </w:rPr>
        <w:t>Зыковским</w:t>
      </w:r>
      <w:proofErr w:type="spellEnd"/>
      <w:r>
        <w:rPr>
          <w:rFonts w:ascii="Arial" w:hAnsi="Arial" w:cs="Arial"/>
          <w:szCs w:val="24"/>
        </w:rPr>
        <w:t xml:space="preserve"> сельским Советом депутатов, вытекающих из настоящего Соглашения обязательств по финансированию осуществления Березовским районным Совет депутатов  переданных полномочий в течение 3 месяцев с момента последнего перечисления, район вправе требовать расторжения данного Соглашения.</w:t>
      </w:r>
    </w:p>
    <w:p w:rsidR="00C5411F" w:rsidRDefault="00C5411F" w:rsidP="00C5411F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6.8.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срок 30 дней с момента получения письменного уведомления о расторжении Соглашения.</w:t>
      </w:r>
    </w:p>
    <w:p w:rsidR="00C5411F" w:rsidRDefault="00C5411F" w:rsidP="00C5411F">
      <w:pPr>
        <w:ind w:firstLine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6.9.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C5411F" w:rsidRDefault="00C5411F" w:rsidP="00C5411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ind w:firstLine="567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7. Заключительные положения</w:t>
      </w: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7.1. Настоящее Соглашение составлено в двух экземплярах, имеющих одинаковую юридическую силу, по одному для каждой из Сторон.</w:t>
      </w: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7.3. По вопросам, не урегулированным настоящим Соглашением, Стороны руководствуются действующим законодательством.</w:t>
      </w: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7.4. Споры, связанные с исполнением настоящего Соглашения, разрешаются путем проведения переговоров</w:t>
      </w:r>
      <w:r>
        <w:rPr>
          <w:rFonts w:ascii="Arial" w:hAnsi="Arial" w:cs="Arial"/>
          <w:color w:val="000000"/>
          <w:szCs w:val="24"/>
        </w:rPr>
        <w:t>, а в случае не достижения согласия между Сторонами спор передается на рассмотрение суда в порядке, установленном действующим законодательством РФ</w:t>
      </w:r>
      <w:r>
        <w:rPr>
          <w:rFonts w:ascii="Arial" w:hAnsi="Arial" w:cs="Arial"/>
          <w:szCs w:val="24"/>
        </w:rPr>
        <w:t>.</w:t>
      </w: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5411F" w:rsidTr="00C5411F">
        <w:tc>
          <w:tcPr>
            <w:tcW w:w="4785" w:type="dxa"/>
          </w:tcPr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Председатель </w:t>
            </w:r>
            <w:proofErr w:type="spellStart"/>
            <w:r>
              <w:rPr>
                <w:rFonts w:ascii="Arial" w:hAnsi="Arial" w:cs="Arial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сельского Совета депутатов</w:t>
            </w:r>
          </w:p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Cs w:val="24"/>
              </w:rPr>
            </w:pPr>
          </w:p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Cs w:val="24"/>
              </w:rPr>
            </w:pPr>
          </w:p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Председатель Березовского районного Совета депутатов</w:t>
            </w:r>
          </w:p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Cs w:val="24"/>
              </w:rPr>
            </w:pPr>
          </w:p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Cs w:val="24"/>
              </w:rPr>
            </w:pPr>
          </w:p>
          <w:p w:rsidR="00C5411F" w:rsidRDefault="00C5411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Cs w:val="24"/>
              </w:rPr>
              <w:t>П.А. Сохин</w:t>
            </w:r>
          </w:p>
        </w:tc>
      </w:tr>
    </w:tbl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C5411F" w:rsidRDefault="00C5411F" w:rsidP="00C5411F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:rsidR="00C5411F" w:rsidRDefault="00C5411F" w:rsidP="00C5411F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tabs>
          <w:tab w:val="left" w:pos="5954"/>
        </w:tabs>
        <w:ind w:left="49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Приложение  к Соглашению</w:t>
      </w:r>
    </w:p>
    <w:p w:rsidR="00C5411F" w:rsidRDefault="00C5411F" w:rsidP="00C5411F">
      <w:pPr>
        <w:tabs>
          <w:tab w:val="left" w:pos="5812"/>
          <w:tab w:val="left" w:pos="6237"/>
        </w:tabs>
        <w:ind w:left="49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№ ____ от «____» __________ 2016 г.</w:t>
      </w:r>
    </w:p>
    <w:p w:rsidR="00C5411F" w:rsidRDefault="00C5411F" w:rsidP="00C5411F">
      <w:pPr>
        <w:shd w:val="clear" w:color="auto" w:fill="FFFFFF"/>
        <w:jc w:val="center"/>
        <w:rPr>
          <w:rFonts w:ascii="Arial" w:hAnsi="Arial" w:cs="Arial"/>
          <w:b/>
          <w:color w:val="000000"/>
          <w:spacing w:val="-3"/>
          <w:szCs w:val="24"/>
        </w:rPr>
      </w:pPr>
    </w:p>
    <w:p w:rsidR="00C5411F" w:rsidRDefault="00C5411F" w:rsidP="00C5411F">
      <w:pPr>
        <w:shd w:val="clear" w:color="auto" w:fill="FFFFFF"/>
        <w:jc w:val="center"/>
        <w:rPr>
          <w:rFonts w:ascii="Arial" w:hAnsi="Arial" w:cs="Arial"/>
          <w:b/>
          <w:color w:val="000000"/>
          <w:spacing w:val="-3"/>
          <w:szCs w:val="24"/>
        </w:rPr>
      </w:pPr>
      <w:r>
        <w:rPr>
          <w:rFonts w:ascii="Arial" w:hAnsi="Arial" w:cs="Arial"/>
          <w:b/>
          <w:color w:val="000000"/>
          <w:spacing w:val="-3"/>
          <w:szCs w:val="24"/>
        </w:rPr>
        <w:t xml:space="preserve">Порядок  расчета определения ежегодного объема  </w:t>
      </w:r>
    </w:p>
    <w:p w:rsidR="00C5411F" w:rsidRDefault="00C5411F" w:rsidP="00C5411F">
      <w:pPr>
        <w:shd w:val="clear" w:color="auto" w:fill="FFFFFF"/>
        <w:jc w:val="center"/>
        <w:rPr>
          <w:rFonts w:ascii="Arial" w:hAnsi="Arial" w:cs="Arial"/>
          <w:b/>
          <w:color w:val="000000"/>
          <w:spacing w:val="-3"/>
          <w:szCs w:val="24"/>
        </w:rPr>
      </w:pPr>
      <w:r>
        <w:rPr>
          <w:rFonts w:ascii="Arial" w:hAnsi="Arial" w:cs="Arial"/>
          <w:b/>
          <w:color w:val="000000"/>
          <w:spacing w:val="-3"/>
          <w:szCs w:val="24"/>
        </w:rPr>
        <w:t>межбюджетных трансфертов</w:t>
      </w:r>
    </w:p>
    <w:p w:rsidR="00C5411F" w:rsidRDefault="00C5411F" w:rsidP="00C5411F">
      <w:pPr>
        <w:shd w:val="clear" w:color="auto" w:fill="FFFFFF"/>
        <w:jc w:val="center"/>
        <w:rPr>
          <w:rFonts w:ascii="Arial" w:hAnsi="Arial" w:cs="Arial"/>
          <w:b/>
          <w:color w:val="000000"/>
          <w:spacing w:val="-3"/>
          <w:szCs w:val="24"/>
        </w:rPr>
      </w:pPr>
    </w:p>
    <w:p w:rsidR="00C5411F" w:rsidRDefault="00C5411F" w:rsidP="00C5411F">
      <w:pPr>
        <w:shd w:val="clear" w:color="auto" w:fill="FFFFFF"/>
        <w:ind w:firstLine="709"/>
        <w:jc w:val="both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Настоящий порядок разработан в целях определения объема межбюджетных трансфертов, передаваемых поселениями в бюджет муниципального района.</w:t>
      </w:r>
    </w:p>
    <w:p w:rsidR="00C5411F" w:rsidRDefault="00C5411F" w:rsidP="00C5411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Потребность Березовского районного Совета в межбюджетных трансфертах на исполнение полномочий рассчитывается по формуле:</w:t>
      </w:r>
    </w:p>
    <w:p w:rsidR="00C5411F" w:rsidRDefault="00C5411F" w:rsidP="00C5411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</w:t>
      </w:r>
      <w:r>
        <w:rPr>
          <w:rFonts w:ascii="Arial" w:hAnsi="Arial" w:cs="Arial"/>
          <w:b/>
          <w:szCs w:val="24"/>
        </w:rPr>
        <w:t xml:space="preserve">ОРЗ = ФОТ + МЗ, </w:t>
      </w:r>
      <w:r>
        <w:rPr>
          <w:rFonts w:ascii="Arial" w:hAnsi="Arial" w:cs="Arial"/>
          <w:szCs w:val="24"/>
        </w:rPr>
        <w:t>где:</w:t>
      </w:r>
    </w:p>
    <w:p w:rsidR="00C5411F" w:rsidRDefault="00C5411F" w:rsidP="00C5411F">
      <w:pPr>
        <w:rPr>
          <w:rFonts w:ascii="Arial" w:hAnsi="Arial" w:cs="Arial"/>
          <w:b/>
          <w:szCs w:val="24"/>
        </w:rPr>
      </w:pPr>
    </w:p>
    <w:p w:rsidR="00C5411F" w:rsidRDefault="00C5411F" w:rsidP="00C5411F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ОРЗ - </w:t>
      </w:r>
      <w:r>
        <w:rPr>
          <w:rFonts w:ascii="Arial" w:hAnsi="Arial" w:cs="Arial"/>
          <w:szCs w:val="24"/>
        </w:rPr>
        <w:t>объем расчета затрат  на исполнение полномочий;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ФОТ </w:t>
      </w:r>
      <w:r>
        <w:rPr>
          <w:rFonts w:ascii="Arial" w:hAnsi="Arial" w:cs="Arial"/>
          <w:szCs w:val="24"/>
        </w:rPr>
        <w:t>-  годовой фонд оплаты труда специалиста, исполняющего полномочия в области внешнего муниципального финансового контроля в области оплаты труда муниципальных служащих;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</w:t>
      </w:r>
      <w:r>
        <w:rPr>
          <w:rFonts w:ascii="Arial" w:hAnsi="Arial" w:cs="Arial"/>
          <w:b/>
          <w:szCs w:val="24"/>
        </w:rPr>
        <w:t xml:space="preserve">ФОТ = О* </w:t>
      </w:r>
      <w:r>
        <w:rPr>
          <w:rFonts w:ascii="Arial" w:hAnsi="Arial" w:cs="Arial"/>
          <w:b/>
          <w:szCs w:val="24"/>
          <w:lang w:val="en-US"/>
        </w:rPr>
        <w:t>N</w:t>
      </w:r>
      <w:r>
        <w:rPr>
          <w:rFonts w:ascii="Arial" w:hAnsi="Arial" w:cs="Arial"/>
          <w:b/>
          <w:szCs w:val="24"/>
        </w:rPr>
        <w:t>*К</w:t>
      </w:r>
      <w:proofErr w:type="gramStart"/>
      <w:r>
        <w:rPr>
          <w:rFonts w:ascii="Arial" w:hAnsi="Arial" w:cs="Arial"/>
          <w:b/>
          <w:szCs w:val="24"/>
          <w:vertAlign w:val="subscript"/>
        </w:rPr>
        <w:t>1</w:t>
      </w:r>
      <w:proofErr w:type="gramEnd"/>
      <w:r>
        <w:rPr>
          <w:rFonts w:ascii="Arial" w:hAnsi="Arial" w:cs="Arial"/>
          <w:b/>
          <w:szCs w:val="24"/>
          <w:vertAlign w:val="subscript"/>
        </w:rPr>
        <w:t xml:space="preserve"> </w:t>
      </w:r>
      <w:r>
        <w:rPr>
          <w:rFonts w:ascii="Arial" w:hAnsi="Arial" w:cs="Arial"/>
          <w:b/>
          <w:szCs w:val="24"/>
        </w:rPr>
        <w:t>* К</w:t>
      </w:r>
      <w:r>
        <w:rPr>
          <w:rFonts w:ascii="Arial" w:hAnsi="Arial" w:cs="Arial"/>
          <w:b/>
          <w:szCs w:val="24"/>
          <w:vertAlign w:val="subscript"/>
        </w:rPr>
        <w:t xml:space="preserve">2  </w:t>
      </w:r>
      <w:r>
        <w:rPr>
          <w:rFonts w:ascii="Arial" w:hAnsi="Arial" w:cs="Arial"/>
          <w:b/>
          <w:szCs w:val="24"/>
        </w:rPr>
        <w:t>* Ч</w:t>
      </w:r>
      <w:r>
        <w:rPr>
          <w:rFonts w:ascii="Arial" w:hAnsi="Arial" w:cs="Arial"/>
          <w:szCs w:val="24"/>
        </w:rPr>
        <w:t>,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где: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О -</w:t>
      </w:r>
      <w:r>
        <w:rPr>
          <w:rFonts w:ascii="Arial" w:hAnsi="Arial" w:cs="Arial"/>
          <w:szCs w:val="24"/>
        </w:rPr>
        <w:t xml:space="preserve"> предельное значение размера должностного оклада  </w:t>
      </w:r>
      <w:proofErr w:type="gramStart"/>
      <w:r>
        <w:rPr>
          <w:rFonts w:ascii="Arial" w:hAnsi="Arial" w:cs="Arial"/>
          <w:szCs w:val="24"/>
        </w:rPr>
        <w:t>на</w:t>
      </w:r>
      <w:proofErr w:type="gramEnd"/>
      <w:r>
        <w:rPr>
          <w:rFonts w:ascii="Arial" w:hAnsi="Arial" w:cs="Arial"/>
          <w:szCs w:val="24"/>
        </w:rPr>
        <w:t xml:space="preserve"> 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планируемый год по должности «главный специалист» = 3 771 руб.</w:t>
      </w:r>
    </w:p>
    <w:p w:rsidR="00C5411F" w:rsidRDefault="00C5411F" w:rsidP="00C5411F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  <w:lang w:val="en-US"/>
        </w:rPr>
        <w:t>N</w:t>
      </w:r>
      <w:r>
        <w:rPr>
          <w:rFonts w:ascii="Arial" w:hAnsi="Arial" w:cs="Arial"/>
          <w:szCs w:val="24"/>
        </w:rPr>
        <w:t xml:space="preserve"> – количество должностных окладов в год = 58,9</w:t>
      </w:r>
    </w:p>
    <w:p w:rsidR="00C5411F" w:rsidRDefault="00C5411F" w:rsidP="00C5411F">
      <w:pPr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К</w:t>
      </w:r>
      <w:proofErr w:type="gramStart"/>
      <w:r>
        <w:rPr>
          <w:rFonts w:ascii="Arial" w:hAnsi="Arial" w:cs="Arial"/>
          <w:b/>
          <w:szCs w:val="24"/>
          <w:vertAlign w:val="subscript"/>
        </w:rPr>
        <w:t>1</w:t>
      </w:r>
      <w:proofErr w:type="gramEnd"/>
      <w:r>
        <w:rPr>
          <w:rFonts w:ascii="Arial" w:hAnsi="Arial" w:cs="Arial"/>
          <w:szCs w:val="24"/>
          <w:vertAlign w:val="subscript"/>
        </w:rPr>
        <w:t xml:space="preserve"> </w:t>
      </w:r>
      <w:r>
        <w:rPr>
          <w:rFonts w:ascii="Arial" w:hAnsi="Arial" w:cs="Arial"/>
          <w:szCs w:val="24"/>
        </w:rPr>
        <w:t>– районный коэффициент, процентная надбавка и надбавка  за работу в местностях с особыми климатическими условиями = 1,6</w:t>
      </w:r>
    </w:p>
    <w:p w:rsidR="00C5411F" w:rsidRDefault="00C5411F" w:rsidP="00C5411F">
      <w:pPr>
        <w:numPr>
          <w:ilvl w:val="0"/>
          <w:numId w:val="2"/>
        </w:numPr>
        <w:shd w:val="clear" w:color="auto" w:fill="FFFFFF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К</w:t>
      </w:r>
      <w:proofErr w:type="gramStart"/>
      <w:r>
        <w:rPr>
          <w:rFonts w:ascii="Arial" w:hAnsi="Arial" w:cs="Arial"/>
          <w:b/>
          <w:szCs w:val="24"/>
          <w:vertAlign w:val="subscript"/>
        </w:rPr>
        <w:t>2</w:t>
      </w:r>
      <w:proofErr w:type="gramEnd"/>
      <w:r>
        <w:rPr>
          <w:rFonts w:ascii="Arial" w:hAnsi="Arial" w:cs="Arial"/>
          <w:szCs w:val="24"/>
        </w:rPr>
        <w:t xml:space="preserve"> – коэффициент, учитывающий уплату единого соц. налога и взноса по страховым тарифам на обязательное соц. страхование  = 1,302</w:t>
      </w:r>
    </w:p>
    <w:p w:rsidR="00C5411F" w:rsidRDefault="00C5411F" w:rsidP="00C5411F">
      <w:pPr>
        <w:shd w:val="clear" w:color="auto" w:fill="FFFFFF"/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Ч </w:t>
      </w:r>
      <w:r>
        <w:rPr>
          <w:rFonts w:ascii="Arial" w:hAnsi="Arial" w:cs="Arial"/>
          <w:szCs w:val="24"/>
        </w:rPr>
        <w:t>– численность специалистов, выполняющих данные полномочия = 1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shd w:val="clear" w:color="auto" w:fill="FFFFFF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ФОТ </w:t>
      </w:r>
      <w:r>
        <w:rPr>
          <w:rFonts w:ascii="Arial" w:hAnsi="Arial" w:cs="Arial"/>
          <w:szCs w:val="24"/>
        </w:rPr>
        <w:t xml:space="preserve"> – 3 771 * 58,9 *1,6 * 1,302 *1 = 462 703 руб.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                                   МЗ – материальные затраты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МЗ</w:t>
      </w:r>
      <w:r>
        <w:rPr>
          <w:rFonts w:ascii="Arial" w:hAnsi="Arial" w:cs="Arial"/>
          <w:szCs w:val="24"/>
        </w:rPr>
        <w:t xml:space="preserve"> –  увеличение стоимости основных фондов + прочие услуги  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МЗ в год – 60 505</w:t>
      </w:r>
      <w:r>
        <w:rPr>
          <w:rFonts w:ascii="Arial" w:hAnsi="Arial" w:cs="Arial"/>
          <w:szCs w:val="24"/>
        </w:rPr>
        <w:t xml:space="preserve"> руб.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Расчетная сумма  расходов на 2017 год – 523 208 руб.         </w:t>
      </w: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jc w:val="right"/>
        <w:rPr>
          <w:rFonts w:ascii="Arial" w:hAnsi="Arial" w:cs="Arial"/>
          <w:szCs w:val="24"/>
        </w:rPr>
      </w:pPr>
    </w:p>
    <w:p w:rsidR="00C5411F" w:rsidRDefault="00C5411F" w:rsidP="00C5411F">
      <w:pPr>
        <w:ind w:left="49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Приложение  к Соглашению</w:t>
      </w:r>
    </w:p>
    <w:p w:rsidR="00C5411F" w:rsidRDefault="00C5411F" w:rsidP="00C5411F">
      <w:pPr>
        <w:ind w:left="49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№ ____ от «____» ___________ 2016г.</w:t>
      </w: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shd w:val="clear" w:color="auto" w:fill="FFFFFF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</w:t>
      </w:r>
      <w:r>
        <w:rPr>
          <w:rFonts w:ascii="Arial" w:hAnsi="Arial" w:cs="Arial"/>
          <w:b/>
          <w:color w:val="000000"/>
          <w:spacing w:val="-3"/>
          <w:szCs w:val="24"/>
        </w:rPr>
        <w:t>бъем  межбюджетных трансфертов,  для   осуществления переданных полномочий по внешнему муниципальному финансовому контролю</w:t>
      </w:r>
      <w:r>
        <w:rPr>
          <w:rFonts w:ascii="Arial" w:hAnsi="Arial" w:cs="Arial"/>
          <w:b/>
          <w:szCs w:val="24"/>
        </w:rPr>
        <w:t xml:space="preserve">, предоставляемых из бюджетов поселений </w:t>
      </w:r>
    </w:p>
    <w:p w:rsidR="00C5411F" w:rsidRDefault="00C5411F" w:rsidP="00C5411F">
      <w:pPr>
        <w:rPr>
          <w:rFonts w:ascii="Arial" w:hAnsi="Arial" w:cs="Arial"/>
          <w:szCs w:val="24"/>
        </w:rPr>
      </w:pPr>
    </w:p>
    <w:p w:rsidR="00C5411F" w:rsidRDefault="00C5411F" w:rsidP="00C5411F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1. Для осуществления  Контрольно-счетным органом муниципального образования Березовский район </w:t>
      </w:r>
      <w:proofErr w:type="gramStart"/>
      <w:r>
        <w:rPr>
          <w:rFonts w:ascii="Arial" w:hAnsi="Arial" w:cs="Arial"/>
          <w:color w:val="000000"/>
          <w:spacing w:val="-3"/>
          <w:szCs w:val="24"/>
        </w:rPr>
        <w:t>полномочий, переданных представительными органами поселений в области внешнего муниципального финансового контроля ежегодно определяется</w:t>
      </w:r>
      <w:proofErr w:type="gramEnd"/>
      <w:r>
        <w:rPr>
          <w:rFonts w:ascii="Arial" w:hAnsi="Arial" w:cs="Arial"/>
          <w:color w:val="000000"/>
          <w:spacing w:val="-3"/>
          <w:szCs w:val="24"/>
        </w:rPr>
        <w:t xml:space="preserve"> расчетная сумма р</w:t>
      </w:r>
      <w:r>
        <w:rPr>
          <w:rFonts w:ascii="Arial" w:hAnsi="Arial" w:cs="Arial"/>
          <w:szCs w:val="24"/>
        </w:rPr>
        <w:t xml:space="preserve">асходов. </w:t>
      </w:r>
    </w:p>
    <w:p w:rsidR="00C5411F" w:rsidRDefault="00C5411F" w:rsidP="00C5411F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Сумма межбюджетных трансфертов ежегодно уточняется с учетом изменения законодательства в области оплаты труда и потребности на материальные затраты.</w:t>
      </w:r>
    </w:p>
    <w:p w:rsidR="00C5411F" w:rsidRDefault="00C5411F" w:rsidP="00C5411F">
      <w:pPr>
        <w:shd w:val="clear" w:color="auto" w:fill="FFFFFF"/>
        <w:ind w:firstLine="709"/>
        <w:jc w:val="both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 xml:space="preserve">2. Объем субвенции, предоставляемой из бюджета каждого поселения в бюджет Березовского района на осуществление полномочий, предусмотренных настоящим Соглашением, в соответствующем году, определяется как произведение следующих множителей:  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- расходы на содержание Контрольно-счетного органа;</w:t>
      </w:r>
    </w:p>
    <w:p w:rsidR="00C5411F" w:rsidRDefault="00C5411F" w:rsidP="00C5411F">
      <w:pPr>
        <w:shd w:val="clear" w:color="auto" w:fill="FFFFFF"/>
        <w:jc w:val="both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- коэффициент доходности поселения (собственные доходы).</w:t>
      </w:r>
    </w:p>
    <w:p w:rsidR="00C5411F" w:rsidRDefault="00C5411F" w:rsidP="00C5411F">
      <w:pPr>
        <w:shd w:val="clear" w:color="auto" w:fill="FFFFFF"/>
        <w:ind w:firstLine="708"/>
        <w:jc w:val="both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Коэффициент доходности поселения определяется как удельный вес доходов поселения к общей сумме доходов бюджетов всех поселений и уточняется ежегодно.</w:t>
      </w:r>
    </w:p>
    <w:p w:rsidR="00C5411F" w:rsidRDefault="00C5411F" w:rsidP="00C5411F">
      <w:pPr>
        <w:shd w:val="clear" w:color="auto" w:fill="FFFFFF"/>
        <w:ind w:firstLine="708"/>
        <w:jc w:val="both"/>
        <w:rPr>
          <w:rFonts w:ascii="Arial" w:hAnsi="Arial" w:cs="Arial"/>
          <w:color w:val="000000"/>
          <w:spacing w:val="-3"/>
          <w:szCs w:val="24"/>
        </w:rPr>
      </w:pPr>
      <w:r>
        <w:rPr>
          <w:rFonts w:ascii="Arial" w:hAnsi="Arial" w:cs="Arial"/>
          <w:color w:val="000000"/>
          <w:spacing w:val="-3"/>
          <w:szCs w:val="24"/>
        </w:rPr>
        <w:t>Расходы на содержание Контрольно-счетного органа  на 2017 год определяются исходя из доходности  поселения 2015 года.</w:t>
      </w:r>
    </w:p>
    <w:p w:rsidR="00C5411F" w:rsidRDefault="00C5411F" w:rsidP="00C5411F">
      <w:pPr>
        <w:shd w:val="clear" w:color="auto" w:fill="FFFFFF"/>
        <w:ind w:firstLine="708"/>
        <w:jc w:val="both"/>
        <w:rPr>
          <w:rFonts w:ascii="Arial" w:hAnsi="Arial" w:cs="Arial"/>
          <w:color w:val="000000"/>
          <w:spacing w:val="-3"/>
          <w:szCs w:val="24"/>
        </w:rPr>
      </w:pPr>
    </w:p>
    <w:tbl>
      <w:tblPr>
        <w:tblW w:w="9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6285"/>
        <w:gridCol w:w="2682"/>
      </w:tblGrid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№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Наименование</w:t>
            </w:r>
          </w:p>
          <w:p w:rsidR="00C5411F" w:rsidRDefault="00C5411F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муниципального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Расходы </w:t>
            </w:r>
            <w:proofErr w:type="gramStart"/>
            <w:r>
              <w:rPr>
                <w:rFonts w:ascii="Arial" w:hAnsi="Arial" w:cs="Arial"/>
                <w:b/>
                <w:szCs w:val="24"/>
              </w:rPr>
              <w:t>на</w:t>
            </w:r>
            <w:proofErr w:type="gramEnd"/>
            <w:r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:rsidR="00C5411F" w:rsidRDefault="00C5411F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содержание КСО </w:t>
            </w:r>
          </w:p>
          <w:p w:rsidR="00C5411F" w:rsidRDefault="00C5411F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в 2017 г. (руб.)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Поселок Березовка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256 461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Бархатовский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сельский Совет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24 183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Вознесенский сельский Совет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21 364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Есаульский сельский Совет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89 698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Зыковский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сельский Совет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97 466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Маганский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сельский Совет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34 036</w:t>
            </w:r>
          </w:p>
        </w:tc>
      </w:tr>
      <w:tr w:rsidR="00C5411F" w:rsidTr="00C5411F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11F" w:rsidRDefault="00C5411F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Итого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523 208</w:t>
            </w:r>
          </w:p>
          <w:p w:rsidR="00C5411F" w:rsidRDefault="00C5411F">
            <w:pPr>
              <w:jc w:val="right"/>
              <w:rPr>
                <w:rFonts w:ascii="Arial" w:hAnsi="Arial" w:cs="Arial"/>
                <w:szCs w:val="24"/>
              </w:rPr>
            </w:pPr>
          </w:p>
        </w:tc>
      </w:tr>
    </w:tbl>
    <w:p w:rsidR="00C5411F" w:rsidRDefault="00C5411F" w:rsidP="00C5411F">
      <w:pPr>
        <w:shd w:val="clear" w:color="auto" w:fill="FFFFFF"/>
        <w:rPr>
          <w:rFonts w:ascii="Arial" w:hAnsi="Arial" w:cs="Arial"/>
          <w:szCs w:val="24"/>
        </w:rPr>
      </w:pPr>
    </w:p>
    <w:p w:rsidR="00C5411F" w:rsidRDefault="00C5411F" w:rsidP="00C5411F">
      <w:pPr>
        <w:rPr>
          <w:rFonts w:ascii="Arial" w:hAnsi="Arial" w:cs="Arial"/>
          <w:szCs w:val="24"/>
        </w:rPr>
      </w:pPr>
    </w:p>
    <w:p w:rsidR="00BE1D31" w:rsidRPr="00D60167" w:rsidRDefault="00BE1D31">
      <w:pPr>
        <w:rPr>
          <w:szCs w:val="24"/>
        </w:rPr>
      </w:pPr>
    </w:p>
    <w:sectPr w:rsidR="00BE1D31" w:rsidRPr="00D60167" w:rsidSect="00D601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A96"/>
    <w:multiLevelType w:val="multilevel"/>
    <w:tmpl w:val="DB9C6A5E"/>
    <w:lvl w:ilvl="0">
      <w:start w:val="1"/>
      <w:numFmt w:val="decimal"/>
      <w:lvlText w:val="%1."/>
      <w:lvlJc w:val="left"/>
      <w:pPr>
        <w:ind w:left="1035" w:hanging="1035"/>
      </w:pPr>
    </w:lvl>
    <w:lvl w:ilvl="1">
      <w:start w:val="1"/>
      <w:numFmt w:val="decimal"/>
      <w:lvlText w:val="%1.%2."/>
      <w:lvlJc w:val="left"/>
      <w:pPr>
        <w:ind w:left="1575" w:hanging="1035"/>
      </w:pPr>
    </w:lvl>
    <w:lvl w:ilvl="2">
      <w:start w:val="1"/>
      <w:numFmt w:val="decimal"/>
      <w:lvlText w:val="%1.%2.%3."/>
      <w:lvlJc w:val="left"/>
      <w:pPr>
        <w:ind w:left="2115" w:hanging="1035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">
    <w:nsid w:val="21CE254C"/>
    <w:multiLevelType w:val="hybridMultilevel"/>
    <w:tmpl w:val="B46C089A"/>
    <w:lvl w:ilvl="0" w:tplc="189EB0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B69"/>
    <w:rsid w:val="0020066F"/>
    <w:rsid w:val="003339A4"/>
    <w:rsid w:val="00525E99"/>
    <w:rsid w:val="005D7553"/>
    <w:rsid w:val="0061513D"/>
    <w:rsid w:val="006C3ACF"/>
    <w:rsid w:val="00783D69"/>
    <w:rsid w:val="007E6533"/>
    <w:rsid w:val="008612F9"/>
    <w:rsid w:val="00A02D7E"/>
    <w:rsid w:val="00A51873"/>
    <w:rsid w:val="00B16A68"/>
    <w:rsid w:val="00B72B69"/>
    <w:rsid w:val="00BE1D31"/>
    <w:rsid w:val="00C5411F"/>
    <w:rsid w:val="00D60167"/>
    <w:rsid w:val="00D65645"/>
    <w:rsid w:val="00DD59D9"/>
    <w:rsid w:val="00E52547"/>
    <w:rsid w:val="00F20A98"/>
    <w:rsid w:val="00FA03ED"/>
    <w:rsid w:val="00FB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72B69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B72B6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72B6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D601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541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1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2016-12-19T05:48:00Z</cp:lastPrinted>
  <dcterms:created xsi:type="dcterms:W3CDTF">2015-12-23T06:39:00Z</dcterms:created>
  <dcterms:modified xsi:type="dcterms:W3CDTF">2016-12-28T06:00:00Z</dcterms:modified>
</cp:coreProperties>
</file>