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>
        <w:rPr>
          <w:rFonts w:ascii="Arial" w:hAnsi="Arial" w:cs="Arial"/>
          <w:bCs/>
          <w:kern w:val="28"/>
          <w:sz w:val="24"/>
          <w:szCs w:val="24"/>
        </w:rPr>
        <w:t>«</w:t>
      </w:r>
      <w:r w:rsidR="00C94808">
        <w:rPr>
          <w:rFonts w:ascii="Arial" w:hAnsi="Arial" w:cs="Arial"/>
          <w:bCs/>
          <w:kern w:val="28"/>
          <w:sz w:val="24"/>
          <w:szCs w:val="24"/>
        </w:rPr>
        <w:t>28</w:t>
      </w:r>
      <w:r>
        <w:rPr>
          <w:rFonts w:ascii="Arial" w:hAnsi="Arial" w:cs="Arial"/>
          <w:bCs/>
          <w:kern w:val="28"/>
          <w:sz w:val="24"/>
          <w:szCs w:val="24"/>
        </w:rPr>
        <w:t>»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</w:t>
      </w:r>
      <w:r>
        <w:rPr>
          <w:rFonts w:ascii="Arial" w:hAnsi="Arial" w:cs="Arial"/>
          <w:bCs/>
          <w:kern w:val="28"/>
          <w:sz w:val="24"/>
          <w:szCs w:val="24"/>
        </w:rPr>
        <w:t>марта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201</w:t>
      </w:r>
      <w:r>
        <w:rPr>
          <w:rFonts w:ascii="Arial" w:hAnsi="Arial" w:cs="Arial"/>
          <w:bCs/>
          <w:kern w:val="28"/>
          <w:sz w:val="24"/>
          <w:szCs w:val="24"/>
        </w:rPr>
        <w:t>9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года</w:t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с. </w:t>
      </w:r>
      <w:proofErr w:type="spellStart"/>
      <w:r w:rsidRPr="00A841D3">
        <w:rPr>
          <w:rFonts w:ascii="Arial" w:hAnsi="Arial" w:cs="Arial"/>
          <w:bCs/>
          <w:kern w:val="28"/>
          <w:sz w:val="24"/>
          <w:szCs w:val="24"/>
        </w:rPr>
        <w:t>Зыково</w:t>
      </w:r>
      <w:proofErr w:type="spellEnd"/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 </w:t>
      </w:r>
      <w:r>
        <w:rPr>
          <w:rFonts w:ascii="Arial" w:hAnsi="Arial" w:cs="Arial"/>
          <w:bCs/>
          <w:kern w:val="28"/>
          <w:sz w:val="24"/>
          <w:szCs w:val="24"/>
        </w:rPr>
        <w:t xml:space="preserve">   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 №</w:t>
      </w:r>
      <w:r>
        <w:rPr>
          <w:rFonts w:ascii="Arial" w:hAnsi="Arial" w:cs="Arial"/>
          <w:bCs/>
          <w:kern w:val="28"/>
          <w:sz w:val="24"/>
          <w:szCs w:val="24"/>
        </w:rPr>
        <w:t>48</w:t>
      </w:r>
      <w:r w:rsidRPr="00A841D3">
        <w:rPr>
          <w:rFonts w:ascii="Arial" w:hAnsi="Arial" w:cs="Arial"/>
          <w:bCs/>
          <w:kern w:val="28"/>
          <w:sz w:val="24"/>
          <w:szCs w:val="24"/>
        </w:rPr>
        <w:t>-2</w:t>
      </w:r>
      <w:r>
        <w:rPr>
          <w:rFonts w:ascii="Arial" w:hAnsi="Arial" w:cs="Arial"/>
          <w:bCs/>
          <w:kern w:val="28"/>
          <w:sz w:val="24"/>
          <w:szCs w:val="24"/>
        </w:rPr>
        <w:t>5</w:t>
      </w:r>
      <w:r w:rsidR="00943C10">
        <w:rPr>
          <w:rFonts w:ascii="Arial" w:hAnsi="Arial" w:cs="Arial"/>
          <w:bCs/>
          <w:kern w:val="28"/>
          <w:sz w:val="24"/>
          <w:szCs w:val="24"/>
        </w:rPr>
        <w:t>6</w:t>
      </w:r>
      <w:r w:rsidRPr="00A841D3">
        <w:rPr>
          <w:rFonts w:ascii="Arial" w:hAnsi="Arial" w:cs="Arial"/>
          <w:bCs/>
          <w:kern w:val="28"/>
          <w:sz w:val="24"/>
          <w:szCs w:val="24"/>
        </w:rPr>
        <w:t>Р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tbl>
      <w:tblPr>
        <w:tblW w:w="0" w:type="auto"/>
        <w:tblLook w:val="04A0"/>
      </w:tblPr>
      <w:tblGrid>
        <w:gridCol w:w="4419"/>
      </w:tblGrid>
      <w:tr w:rsidR="00D33ED2" w:rsidRPr="00A841D3" w:rsidTr="00D73C05">
        <w:trPr>
          <w:trHeight w:val="1243"/>
        </w:trPr>
        <w:tc>
          <w:tcPr>
            <w:tcW w:w="4419" w:type="dxa"/>
          </w:tcPr>
          <w:p w:rsidR="00D33ED2" w:rsidRPr="00A841D3" w:rsidRDefault="00D33ED2" w:rsidP="00D3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33ED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 даче согласия МУП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Авторесурс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  <w:r w:rsidRPr="00D33ED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на совершение крупных сделок</w:t>
            </w:r>
          </w:p>
        </w:tc>
      </w:tr>
    </w:tbl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D33ED2">
        <w:rPr>
          <w:rFonts w:ascii="Arial" w:eastAsia="Calibri" w:hAnsi="Arial" w:cs="Arial"/>
          <w:sz w:val="24"/>
          <w:szCs w:val="24"/>
          <w:lang w:eastAsia="en-US"/>
        </w:rPr>
        <w:t xml:space="preserve">В целях участия Муниципального унитарного предприятия </w:t>
      </w:r>
      <w:r>
        <w:rPr>
          <w:rFonts w:ascii="Arial" w:eastAsia="Calibri" w:hAnsi="Arial" w:cs="Arial"/>
          <w:sz w:val="24"/>
          <w:szCs w:val="24"/>
          <w:lang w:eastAsia="en-US"/>
        </w:rPr>
        <w:t>«</w:t>
      </w:r>
      <w:proofErr w:type="spellStart"/>
      <w:r>
        <w:rPr>
          <w:rFonts w:ascii="Arial" w:eastAsia="Calibri" w:hAnsi="Arial" w:cs="Arial"/>
          <w:sz w:val="24"/>
          <w:szCs w:val="24"/>
          <w:lang w:eastAsia="en-US"/>
        </w:rPr>
        <w:t>Авторесурс</w:t>
      </w:r>
      <w:proofErr w:type="spellEnd"/>
      <w:r>
        <w:rPr>
          <w:rFonts w:ascii="Arial" w:eastAsia="Calibri" w:hAnsi="Arial" w:cs="Arial"/>
          <w:sz w:val="24"/>
          <w:szCs w:val="24"/>
          <w:lang w:eastAsia="en-US"/>
        </w:rPr>
        <w:t>»</w:t>
      </w:r>
      <w:r w:rsidRPr="00D33ED2">
        <w:rPr>
          <w:rFonts w:ascii="Arial" w:eastAsia="Calibri" w:hAnsi="Arial" w:cs="Arial"/>
          <w:sz w:val="24"/>
          <w:szCs w:val="24"/>
          <w:lang w:eastAsia="en-US"/>
        </w:rPr>
        <w:t xml:space="preserve"> в торгах, проводимых в порядке, предусмотренном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в соответствии с подпунктом 15 пункта 1 статьи 20, статьей 23 Федерального закона от 14.11.2002 № 161-ФЗ «О государственных и муницип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альных унитарных предприятиях», </w:t>
      </w:r>
      <w:r w:rsidRPr="00970605">
        <w:rPr>
          <w:rFonts w:ascii="Arial" w:eastAsia="Calibri" w:hAnsi="Arial" w:cs="Arial"/>
          <w:sz w:val="24"/>
          <w:szCs w:val="24"/>
          <w:lang w:eastAsia="en-US"/>
        </w:rPr>
        <w:t>руководствуясь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Уставом Зыковского сельсовета Березовского</w:t>
      </w:r>
      <w:proofErr w:type="gram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района Красноярского края,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proofErr w:type="gramStart"/>
      <w:r w:rsidR="001E37C7" w:rsidRPr="001E37C7">
        <w:rPr>
          <w:rFonts w:ascii="Arial" w:eastAsia="Calibri" w:hAnsi="Arial" w:cs="Arial"/>
          <w:sz w:val="24"/>
          <w:szCs w:val="24"/>
          <w:lang w:eastAsia="en-US"/>
        </w:rPr>
        <w:t xml:space="preserve">Дать согласие Муниципальному унитарному предприятию </w:t>
      </w:r>
      <w:r w:rsidR="001E37C7">
        <w:rPr>
          <w:rFonts w:ascii="Arial" w:eastAsia="Calibri" w:hAnsi="Arial" w:cs="Arial"/>
          <w:sz w:val="24"/>
          <w:szCs w:val="24"/>
          <w:lang w:eastAsia="en-US"/>
        </w:rPr>
        <w:t>«</w:t>
      </w:r>
      <w:proofErr w:type="spellStart"/>
      <w:r w:rsidR="001E37C7">
        <w:rPr>
          <w:rFonts w:ascii="Arial" w:eastAsia="Calibri" w:hAnsi="Arial" w:cs="Arial"/>
          <w:sz w:val="24"/>
          <w:szCs w:val="24"/>
          <w:lang w:eastAsia="en-US"/>
        </w:rPr>
        <w:t>Авторесурс</w:t>
      </w:r>
      <w:proofErr w:type="spellEnd"/>
      <w:r w:rsidR="001E37C7">
        <w:rPr>
          <w:rFonts w:ascii="Arial" w:eastAsia="Calibri" w:hAnsi="Arial" w:cs="Arial"/>
          <w:sz w:val="24"/>
          <w:szCs w:val="24"/>
          <w:lang w:eastAsia="en-US"/>
        </w:rPr>
        <w:t>»</w:t>
      </w:r>
      <w:r w:rsidR="001E37C7" w:rsidRPr="001E37C7">
        <w:rPr>
          <w:rFonts w:ascii="Arial" w:eastAsia="Calibri" w:hAnsi="Arial" w:cs="Arial"/>
          <w:sz w:val="24"/>
          <w:szCs w:val="24"/>
          <w:lang w:eastAsia="en-US"/>
        </w:rPr>
        <w:t xml:space="preserve"> на совершение крупных сделок по реализации товаров, работ, услуг по результатам конкурсов, аукционов, проводимых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на сумму не более </w:t>
      </w:r>
      <w:r w:rsidR="001E37C7">
        <w:rPr>
          <w:rFonts w:ascii="Arial" w:eastAsia="Calibri" w:hAnsi="Arial" w:cs="Arial"/>
          <w:sz w:val="24"/>
          <w:szCs w:val="24"/>
          <w:lang w:eastAsia="en-US"/>
        </w:rPr>
        <w:t>5</w:t>
      </w:r>
      <w:r w:rsidR="001E37C7" w:rsidRPr="001E37C7">
        <w:rPr>
          <w:rFonts w:ascii="Arial" w:eastAsia="Calibri" w:hAnsi="Arial" w:cs="Arial"/>
          <w:sz w:val="24"/>
          <w:szCs w:val="24"/>
          <w:lang w:eastAsia="en-US"/>
        </w:rPr>
        <w:t xml:space="preserve"> 000 </w:t>
      </w:r>
      <w:proofErr w:type="spellStart"/>
      <w:r w:rsidR="001E37C7" w:rsidRPr="001E37C7">
        <w:rPr>
          <w:rFonts w:ascii="Arial" w:eastAsia="Calibri" w:hAnsi="Arial" w:cs="Arial"/>
          <w:sz w:val="24"/>
          <w:szCs w:val="24"/>
          <w:lang w:eastAsia="en-US"/>
        </w:rPr>
        <w:t>000</w:t>
      </w:r>
      <w:proofErr w:type="spellEnd"/>
      <w:r w:rsidR="001E37C7" w:rsidRPr="001E37C7">
        <w:rPr>
          <w:rFonts w:ascii="Arial" w:eastAsia="Calibri" w:hAnsi="Arial" w:cs="Arial"/>
          <w:sz w:val="24"/>
          <w:szCs w:val="24"/>
          <w:lang w:eastAsia="en-US"/>
        </w:rPr>
        <w:t xml:space="preserve"> (</w:t>
      </w:r>
      <w:r w:rsidR="001E37C7">
        <w:rPr>
          <w:rFonts w:ascii="Arial" w:eastAsia="Calibri" w:hAnsi="Arial" w:cs="Arial"/>
          <w:sz w:val="24"/>
          <w:szCs w:val="24"/>
          <w:lang w:eastAsia="en-US"/>
        </w:rPr>
        <w:t>пять</w:t>
      </w:r>
      <w:r w:rsidR="001E37C7" w:rsidRPr="001E37C7">
        <w:rPr>
          <w:rFonts w:ascii="Arial" w:eastAsia="Calibri" w:hAnsi="Arial" w:cs="Arial"/>
          <w:sz w:val="24"/>
          <w:szCs w:val="24"/>
          <w:lang w:eastAsia="en-US"/>
        </w:rPr>
        <w:t xml:space="preserve"> миллионов) рублей </w:t>
      </w:r>
      <w:r w:rsidR="001E37C7">
        <w:rPr>
          <w:rFonts w:ascii="Arial" w:eastAsia="Calibri" w:hAnsi="Arial" w:cs="Arial"/>
          <w:sz w:val="24"/>
          <w:szCs w:val="24"/>
          <w:lang w:eastAsia="en-US"/>
        </w:rPr>
        <w:t xml:space="preserve">по </w:t>
      </w:r>
      <w:r w:rsidR="001E37C7" w:rsidRPr="001E37C7">
        <w:rPr>
          <w:rFonts w:ascii="Arial" w:eastAsia="Calibri" w:hAnsi="Arial" w:cs="Arial"/>
          <w:sz w:val="24"/>
          <w:szCs w:val="24"/>
          <w:lang w:eastAsia="en-US"/>
        </w:rPr>
        <w:t>кажд</w:t>
      </w:r>
      <w:r w:rsidR="001E37C7">
        <w:rPr>
          <w:rFonts w:ascii="Arial" w:eastAsia="Calibri" w:hAnsi="Arial" w:cs="Arial"/>
          <w:sz w:val="24"/>
          <w:szCs w:val="24"/>
          <w:lang w:eastAsia="en-US"/>
        </w:rPr>
        <w:t>ой сделке</w:t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gramEnd"/>
    </w:p>
    <w:p w:rsidR="001E37C7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1E37C7" w:rsidRPr="001E37C7">
        <w:rPr>
          <w:rFonts w:ascii="Arial" w:eastAsia="Calibri" w:hAnsi="Arial" w:cs="Arial"/>
          <w:sz w:val="24"/>
          <w:szCs w:val="24"/>
          <w:lang w:eastAsia="en-US"/>
        </w:rPr>
        <w:t xml:space="preserve">Администрации </w:t>
      </w:r>
      <w:r w:rsidR="001E37C7">
        <w:rPr>
          <w:rFonts w:ascii="Arial" w:eastAsia="Calibri" w:hAnsi="Arial" w:cs="Arial"/>
          <w:sz w:val="24"/>
          <w:szCs w:val="24"/>
          <w:lang w:eastAsia="en-US"/>
        </w:rPr>
        <w:t xml:space="preserve">Зыковского сельсовета Березовского района Красноярского края </w:t>
      </w:r>
      <w:r w:rsidR="001E37C7" w:rsidRPr="001E37C7">
        <w:rPr>
          <w:rFonts w:ascii="Arial" w:eastAsia="Calibri" w:hAnsi="Arial" w:cs="Arial"/>
          <w:sz w:val="24"/>
          <w:szCs w:val="24"/>
          <w:lang w:eastAsia="en-US"/>
        </w:rPr>
        <w:t xml:space="preserve">обеспечить осуществление контроля за совершением </w:t>
      </w:r>
      <w:r w:rsidR="00E221C9">
        <w:rPr>
          <w:rFonts w:ascii="Arial" w:eastAsia="Calibri" w:hAnsi="Arial" w:cs="Arial"/>
          <w:sz w:val="24"/>
          <w:szCs w:val="24"/>
          <w:lang w:eastAsia="en-US"/>
        </w:rPr>
        <w:br/>
      </w:r>
      <w:r w:rsidR="001E37C7" w:rsidRPr="001E37C7">
        <w:rPr>
          <w:rFonts w:ascii="Arial" w:eastAsia="Calibri" w:hAnsi="Arial" w:cs="Arial"/>
          <w:sz w:val="24"/>
          <w:szCs w:val="24"/>
          <w:lang w:eastAsia="en-US"/>
        </w:rPr>
        <w:t xml:space="preserve">МУП </w:t>
      </w:r>
      <w:r w:rsidR="00E221C9">
        <w:rPr>
          <w:rFonts w:ascii="Arial" w:eastAsia="Calibri" w:hAnsi="Arial" w:cs="Arial"/>
          <w:sz w:val="24"/>
          <w:szCs w:val="24"/>
          <w:lang w:eastAsia="en-US"/>
        </w:rPr>
        <w:t>«</w:t>
      </w:r>
      <w:proofErr w:type="spellStart"/>
      <w:r w:rsidR="00E221C9">
        <w:rPr>
          <w:rFonts w:ascii="Arial" w:eastAsia="Calibri" w:hAnsi="Arial" w:cs="Arial"/>
          <w:sz w:val="24"/>
          <w:szCs w:val="24"/>
          <w:lang w:eastAsia="en-US"/>
        </w:rPr>
        <w:t>Авторесурс</w:t>
      </w:r>
      <w:proofErr w:type="spellEnd"/>
      <w:r w:rsidR="00E221C9">
        <w:rPr>
          <w:rFonts w:ascii="Arial" w:eastAsia="Calibri" w:hAnsi="Arial" w:cs="Arial"/>
          <w:sz w:val="24"/>
          <w:szCs w:val="24"/>
          <w:lang w:eastAsia="en-US"/>
        </w:rPr>
        <w:t>»</w:t>
      </w:r>
      <w:r w:rsidR="001E37C7" w:rsidRPr="001E37C7">
        <w:rPr>
          <w:rFonts w:ascii="Arial" w:eastAsia="Calibri" w:hAnsi="Arial" w:cs="Arial"/>
          <w:sz w:val="24"/>
          <w:szCs w:val="24"/>
          <w:lang w:eastAsia="en-US"/>
        </w:rPr>
        <w:t xml:space="preserve"> крупных сделок, указанных в пункте 1 настоящего решения</w:t>
      </w:r>
    </w:p>
    <w:p w:rsidR="00D33ED2" w:rsidRPr="00A841D3" w:rsidRDefault="00E221C9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3. </w:t>
      </w:r>
      <w:proofErr w:type="gramStart"/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 настоящего Решения возложить на </w:t>
      </w:r>
      <w:r w:rsidR="00D33ED2" w:rsidRPr="00373508">
        <w:rPr>
          <w:rFonts w:ascii="Arial" w:eastAsia="Calibri" w:hAnsi="Arial" w:cs="Arial"/>
          <w:sz w:val="24"/>
          <w:szCs w:val="24"/>
          <w:lang w:eastAsia="en-US"/>
        </w:rPr>
        <w:t xml:space="preserve">постоянную </w:t>
      </w:r>
      <w:r w:rsidR="00D33ED2">
        <w:rPr>
          <w:rFonts w:ascii="Arial" w:eastAsia="Calibri" w:hAnsi="Arial" w:cs="Arial"/>
          <w:sz w:val="24"/>
          <w:szCs w:val="24"/>
          <w:lang w:eastAsia="en-US"/>
        </w:rPr>
        <w:t xml:space="preserve">действующую </w:t>
      </w:r>
      <w:r w:rsidR="00D33ED2" w:rsidRPr="00373508">
        <w:rPr>
          <w:rFonts w:ascii="Arial" w:eastAsia="Calibri" w:hAnsi="Arial" w:cs="Arial"/>
          <w:sz w:val="24"/>
          <w:szCs w:val="24"/>
          <w:lang w:eastAsia="en-US"/>
        </w:rPr>
        <w:t>комиссию</w:t>
      </w:r>
      <w:r w:rsidR="00D33ED2">
        <w:rPr>
          <w:rFonts w:ascii="Arial" w:eastAsia="Calibri" w:hAnsi="Arial" w:cs="Arial"/>
          <w:sz w:val="24"/>
          <w:szCs w:val="24"/>
          <w:lang w:eastAsia="en-US"/>
        </w:rPr>
        <w:t xml:space="preserve"> Зыковского сельского</w:t>
      </w:r>
      <w:r w:rsidR="00D33ED2" w:rsidRPr="00373508">
        <w:rPr>
          <w:rFonts w:ascii="Arial" w:eastAsia="Calibri" w:hAnsi="Arial" w:cs="Arial"/>
          <w:sz w:val="24"/>
          <w:szCs w:val="24"/>
          <w:lang w:eastAsia="en-US"/>
        </w:rPr>
        <w:t xml:space="preserve"> Со</w:t>
      </w:r>
      <w:r w:rsidR="00D33ED2">
        <w:rPr>
          <w:rFonts w:ascii="Arial" w:eastAsia="Calibri" w:hAnsi="Arial" w:cs="Arial"/>
          <w:sz w:val="24"/>
          <w:szCs w:val="24"/>
          <w:lang w:eastAsia="en-US"/>
        </w:rPr>
        <w:t xml:space="preserve">вета депутатов по </w:t>
      </w:r>
      <w:r>
        <w:rPr>
          <w:rFonts w:ascii="Arial" w:eastAsia="Calibri" w:hAnsi="Arial" w:cs="Arial"/>
          <w:sz w:val="24"/>
          <w:szCs w:val="24"/>
          <w:lang w:eastAsia="en-US"/>
        </w:rPr>
        <w:t>бюджету, налоговой политике, землепользованию и управлению муниципальной собственностью</w:t>
      </w:r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D33ED2" w:rsidRPr="00A841D3" w:rsidRDefault="00E221C9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4</w:t>
      </w:r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>. Решение вступает в силу со дня, следующего за днем его официального       опубликования в газете «</w:t>
      </w:r>
      <w:proofErr w:type="spellStart"/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 xml:space="preserve">  информационный вестник».</w:t>
      </w: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Глава МО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 сельсовет                        Председатель Совета депутатов </w:t>
      </w: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___________          М.Н.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Яковенко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____________ Е.М. Матвеев</w:t>
      </w: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/>
    <w:sectPr w:rsidR="00D33ED2" w:rsidSect="00266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>
    <w:useFELayout/>
  </w:compat>
  <w:rsids>
    <w:rsidRoot w:val="00D33ED2"/>
    <w:rsid w:val="00072406"/>
    <w:rsid w:val="001E37C7"/>
    <w:rsid w:val="0026685F"/>
    <w:rsid w:val="004430AF"/>
    <w:rsid w:val="00943C10"/>
    <w:rsid w:val="00C94808"/>
    <w:rsid w:val="00D33ED2"/>
    <w:rsid w:val="00E221C9"/>
    <w:rsid w:val="00F65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2019-03-28T12:16:00Z</cp:lastPrinted>
  <dcterms:created xsi:type="dcterms:W3CDTF">2019-03-11T10:57:00Z</dcterms:created>
  <dcterms:modified xsi:type="dcterms:W3CDTF">2019-03-28T12:24:00Z</dcterms:modified>
</cp:coreProperties>
</file>