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199" w:rsidRPr="000E3B54" w:rsidRDefault="00A64199" w:rsidP="000E3B54">
      <w:pPr>
        <w:spacing w:after="0" w:line="240" w:lineRule="auto"/>
        <w:ind w:firstLine="709"/>
        <w:jc w:val="center"/>
        <w:rPr>
          <w:rFonts w:ascii="Arial" w:hAnsi="Arial" w:cs="Arial"/>
          <w:sz w:val="24"/>
          <w:szCs w:val="24"/>
        </w:rPr>
      </w:pPr>
      <w:r w:rsidRPr="000E3B54">
        <w:rPr>
          <w:rFonts w:ascii="Arial" w:hAnsi="Arial" w:cs="Arial"/>
          <w:sz w:val="24"/>
          <w:szCs w:val="24"/>
        </w:rPr>
        <w:t>КРАСНОЯРСКИЙ КРАЙ БЕРЕЗОВСКИЙ РАЙОН</w:t>
      </w:r>
    </w:p>
    <w:p w:rsidR="00A64199" w:rsidRPr="000E3B54" w:rsidRDefault="00A64199" w:rsidP="000E3B54">
      <w:pPr>
        <w:spacing w:after="0" w:line="240" w:lineRule="auto"/>
        <w:ind w:firstLine="709"/>
        <w:jc w:val="center"/>
        <w:rPr>
          <w:rFonts w:ascii="Arial" w:hAnsi="Arial" w:cs="Arial"/>
          <w:sz w:val="24"/>
          <w:szCs w:val="24"/>
        </w:rPr>
      </w:pPr>
      <w:r w:rsidRPr="000E3B54">
        <w:rPr>
          <w:rFonts w:ascii="Arial" w:hAnsi="Arial" w:cs="Arial"/>
          <w:sz w:val="24"/>
          <w:szCs w:val="24"/>
        </w:rPr>
        <w:t>ЗЫКОВСКИЙ СЕЛЬСКИЙ СОВЕТ ДЕПУТАТОВ</w:t>
      </w:r>
    </w:p>
    <w:p w:rsidR="003F462A" w:rsidRPr="000E3B54" w:rsidRDefault="003F462A" w:rsidP="000E3B54">
      <w:pPr>
        <w:spacing w:after="0" w:line="240" w:lineRule="auto"/>
        <w:ind w:firstLine="709"/>
        <w:jc w:val="center"/>
        <w:rPr>
          <w:rFonts w:ascii="Arial" w:hAnsi="Arial" w:cs="Arial"/>
          <w:sz w:val="24"/>
          <w:szCs w:val="24"/>
        </w:rPr>
      </w:pPr>
    </w:p>
    <w:p w:rsidR="00A64199" w:rsidRPr="000E3B54" w:rsidRDefault="006100AB" w:rsidP="000E3B54">
      <w:pPr>
        <w:spacing w:after="0" w:line="240" w:lineRule="auto"/>
        <w:ind w:firstLine="709"/>
        <w:jc w:val="center"/>
        <w:rPr>
          <w:rFonts w:ascii="Arial" w:hAnsi="Arial" w:cs="Arial"/>
          <w:sz w:val="24"/>
          <w:szCs w:val="24"/>
        </w:rPr>
      </w:pPr>
      <w:r>
        <w:rPr>
          <w:rFonts w:ascii="Arial" w:hAnsi="Arial" w:cs="Arial"/>
          <w:sz w:val="24"/>
          <w:szCs w:val="24"/>
        </w:rPr>
        <w:t xml:space="preserve">РЕШЕНИЕ </w:t>
      </w:r>
    </w:p>
    <w:p w:rsidR="00A64199" w:rsidRPr="000E3B54" w:rsidRDefault="00A64199" w:rsidP="000E3B54">
      <w:pPr>
        <w:spacing w:after="0" w:line="240" w:lineRule="auto"/>
        <w:ind w:firstLine="709"/>
        <w:jc w:val="both"/>
        <w:rPr>
          <w:rFonts w:ascii="Arial" w:hAnsi="Arial" w:cs="Arial"/>
          <w:sz w:val="24"/>
          <w:szCs w:val="24"/>
        </w:rPr>
      </w:pPr>
    </w:p>
    <w:p w:rsidR="00A64199" w:rsidRPr="000E3B54" w:rsidRDefault="00A64199" w:rsidP="000E3B54">
      <w:pPr>
        <w:tabs>
          <w:tab w:val="left" w:pos="284"/>
        </w:tabs>
        <w:spacing w:after="0" w:line="240" w:lineRule="auto"/>
        <w:jc w:val="both"/>
        <w:rPr>
          <w:rFonts w:ascii="Arial" w:hAnsi="Arial" w:cs="Arial"/>
          <w:sz w:val="24"/>
          <w:szCs w:val="24"/>
        </w:rPr>
      </w:pPr>
      <w:r w:rsidRPr="000E3B54">
        <w:rPr>
          <w:rFonts w:ascii="Arial" w:hAnsi="Arial" w:cs="Arial"/>
          <w:sz w:val="24"/>
          <w:szCs w:val="24"/>
        </w:rPr>
        <w:t>«</w:t>
      </w:r>
      <w:r w:rsidR="000E3B54" w:rsidRPr="000E3B54">
        <w:rPr>
          <w:rFonts w:ascii="Arial" w:hAnsi="Arial" w:cs="Arial"/>
          <w:sz w:val="24"/>
          <w:szCs w:val="24"/>
        </w:rPr>
        <w:t>21</w:t>
      </w:r>
      <w:r w:rsidRPr="000E3B54">
        <w:rPr>
          <w:rFonts w:ascii="Arial" w:hAnsi="Arial" w:cs="Arial"/>
          <w:sz w:val="24"/>
          <w:szCs w:val="24"/>
        </w:rPr>
        <w:t xml:space="preserve">» декабря 2021 г.                                  с. Зыково            </w:t>
      </w:r>
      <w:r w:rsidR="006100AB">
        <w:rPr>
          <w:rFonts w:ascii="Arial" w:hAnsi="Arial" w:cs="Arial"/>
          <w:sz w:val="24"/>
          <w:szCs w:val="24"/>
        </w:rPr>
        <w:t xml:space="preserve">                     № 29- 121</w:t>
      </w:r>
      <w:r w:rsidRPr="000E3B54">
        <w:rPr>
          <w:rFonts w:ascii="Arial" w:hAnsi="Arial" w:cs="Arial"/>
          <w:sz w:val="24"/>
          <w:szCs w:val="24"/>
        </w:rPr>
        <w:t>Р</w:t>
      </w:r>
    </w:p>
    <w:p w:rsidR="00A64199" w:rsidRPr="000E3B54" w:rsidRDefault="00A64199" w:rsidP="000E3B54">
      <w:pPr>
        <w:spacing w:after="0" w:line="240" w:lineRule="auto"/>
        <w:ind w:firstLine="709"/>
        <w:jc w:val="both"/>
        <w:rPr>
          <w:rFonts w:ascii="Arial" w:hAnsi="Arial" w:cs="Arial"/>
          <w:sz w:val="24"/>
          <w:szCs w:val="24"/>
        </w:rPr>
      </w:pPr>
    </w:p>
    <w:p w:rsidR="00137F8F" w:rsidRPr="000E3B54" w:rsidRDefault="00A64199" w:rsidP="000E3B54">
      <w:pPr>
        <w:spacing w:after="0" w:line="240" w:lineRule="auto"/>
        <w:jc w:val="center"/>
        <w:rPr>
          <w:rFonts w:ascii="Arial" w:hAnsi="Arial" w:cs="Arial"/>
          <w:bCs/>
          <w:sz w:val="24"/>
          <w:szCs w:val="24"/>
        </w:rPr>
      </w:pPr>
      <w:r w:rsidRPr="000E3B54">
        <w:rPr>
          <w:rFonts w:ascii="Arial" w:hAnsi="Arial" w:cs="Arial"/>
          <w:bCs/>
          <w:sz w:val="24"/>
          <w:szCs w:val="24"/>
        </w:rPr>
        <w:t xml:space="preserve">О внесении изменений в решение Зыковского сельского Совета депутатов  от </w:t>
      </w:r>
      <w:r w:rsidR="007641E5" w:rsidRPr="000E3B54">
        <w:rPr>
          <w:rFonts w:ascii="Arial" w:hAnsi="Arial" w:cs="Arial"/>
          <w:bCs/>
          <w:sz w:val="24"/>
          <w:szCs w:val="24"/>
        </w:rPr>
        <w:t>07</w:t>
      </w:r>
      <w:r w:rsidRPr="000E3B54">
        <w:rPr>
          <w:rFonts w:ascii="Arial" w:hAnsi="Arial" w:cs="Arial"/>
          <w:bCs/>
          <w:sz w:val="24"/>
          <w:szCs w:val="24"/>
        </w:rPr>
        <w:t>.0</w:t>
      </w:r>
      <w:r w:rsidR="007641E5" w:rsidRPr="000E3B54">
        <w:rPr>
          <w:rFonts w:ascii="Arial" w:hAnsi="Arial" w:cs="Arial"/>
          <w:bCs/>
          <w:sz w:val="24"/>
          <w:szCs w:val="24"/>
        </w:rPr>
        <w:t>7</w:t>
      </w:r>
      <w:r w:rsidRPr="000E3B54">
        <w:rPr>
          <w:rFonts w:ascii="Arial" w:hAnsi="Arial" w:cs="Arial"/>
          <w:bCs/>
          <w:sz w:val="24"/>
          <w:szCs w:val="24"/>
        </w:rPr>
        <w:t>.202</w:t>
      </w:r>
      <w:r w:rsidR="007641E5" w:rsidRPr="000E3B54">
        <w:rPr>
          <w:rFonts w:ascii="Arial" w:hAnsi="Arial" w:cs="Arial"/>
          <w:bCs/>
          <w:sz w:val="24"/>
          <w:szCs w:val="24"/>
        </w:rPr>
        <w:t>0</w:t>
      </w:r>
      <w:r w:rsidRPr="000E3B54">
        <w:rPr>
          <w:rFonts w:ascii="Arial" w:hAnsi="Arial" w:cs="Arial"/>
          <w:bCs/>
          <w:sz w:val="24"/>
          <w:szCs w:val="24"/>
        </w:rPr>
        <w:t xml:space="preserve"> №</w:t>
      </w:r>
      <w:r w:rsidR="007641E5" w:rsidRPr="000E3B54">
        <w:rPr>
          <w:rFonts w:ascii="Arial" w:hAnsi="Arial" w:cs="Arial"/>
          <w:bCs/>
          <w:sz w:val="24"/>
          <w:szCs w:val="24"/>
        </w:rPr>
        <w:t>14-51</w:t>
      </w:r>
      <w:r w:rsidRPr="000E3B54">
        <w:rPr>
          <w:rFonts w:ascii="Arial" w:hAnsi="Arial" w:cs="Arial"/>
          <w:bCs/>
          <w:sz w:val="24"/>
          <w:szCs w:val="24"/>
        </w:rPr>
        <w:t>Р «</w:t>
      </w:r>
      <w:r w:rsidR="00137F8F" w:rsidRPr="000E3B54">
        <w:rPr>
          <w:rFonts w:ascii="Arial" w:eastAsia="Times New Roman" w:hAnsi="Arial" w:cs="Arial"/>
          <w:kern w:val="36"/>
          <w:sz w:val="24"/>
          <w:szCs w:val="24"/>
          <w:lang w:eastAsia="ru-RU"/>
        </w:rPr>
        <w:t xml:space="preserve">Об утверждении Положения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w:t>
      </w:r>
      <w:r w:rsidR="00813F17" w:rsidRPr="000E3B54">
        <w:rPr>
          <w:rFonts w:ascii="Arial" w:eastAsia="Times New Roman" w:hAnsi="Arial" w:cs="Arial"/>
          <w:kern w:val="36"/>
          <w:sz w:val="24"/>
          <w:szCs w:val="24"/>
          <w:lang w:eastAsia="ru-RU"/>
        </w:rPr>
        <w:t>муниципального образования Зыковский сельсовет</w:t>
      </w:r>
    </w:p>
    <w:p w:rsidR="00C41B95" w:rsidRPr="000E3B54" w:rsidRDefault="00C41B95" w:rsidP="002665DE">
      <w:pPr>
        <w:autoSpaceDE w:val="0"/>
        <w:autoSpaceDN w:val="0"/>
        <w:adjustRightInd w:val="0"/>
        <w:spacing w:after="0" w:line="240" w:lineRule="auto"/>
        <w:ind w:firstLine="709"/>
        <w:jc w:val="both"/>
        <w:rPr>
          <w:rFonts w:ascii="Arial" w:eastAsia="Times New Roman" w:hAnsi="Arial" w:cs="Arial"/>
          <w:sz w:val="24"/>
          <w:szCs w:val="24"/>
          <w:lang w:eastAsia="ru-RU"/>
        </w:rPr>
      </w:pPr>
    </w:p>
    <w:p w:rsidR="002665DE" w:rsidRPr="000E3B54" w:rsidRDefault="00137F8F" w:rsidP="00C41B95">
      <w:pPr>
        <w:autoSpaceDE w:val="0"/>
        <w:autoSpaceDN w:val="0"/>
        <w:adjustRightInd w:val="0"/>
        <w:spacing w:after="0" w:line="240" w:lineRule="auto"/>
        <w:ind w:firstLine="709"/>
        <w:jc w:val="both"/>
        <w:rPr>
          <w:rFonts w:ascii="Arial" w:hAnsi="Arial" w:cs="Arial"/>
          <w:sz w:val="24"/>
          <w:szCs w:val="24"/>
        </w:rPr>
      </w:pPr>
      <w:proofErr w:type="gramStart"/>
      <w:r w:rsidRPr="000E3B54">
        <w:rPr>
          <w:rFonts w:ascii="Arial" w:eastAsia="Times New Roman" w:hAnsi="Arial" w:cs="Arial"/>
          <w:color w:val="000000"/>
          <w:sz w:val="24"/>
          <w:szCs w:val="24"/>
          <w:lang w:eastAsia="ru-RU"/>
        </w:rPr>
        <w:t xml:space="preserve">В целях </w:t>
      </w:r>
      <w:r w:rsidR="007641E5" w:rsidRPr="000E3B54">
        <w:rPr>
          <w:rFonts w:ascii="Arial" w:eastAsia="Times New Roman" w:hAnsi="Arial" w:cs="Arial"/>
          <w:color w:val="000000"/>
          <w:sz w:val="24"/>
          <w:szCs w:val="24"/>
          <w:lang w:eastAsia="ru-RU"/>
        </w:rPr>
        <w:t xml:space="preserve">приведения в соответствие с действующим законодательством  Законом Красноярского края  от 24.04.2008 г. № 5-1565 «Об особенностях правового регулирования муниципальной службы в Красноярском крае», </w:t>
      </w:r>
      <w:r w:rsidRPr="000E3B54">
        <w:rPr>
          <w:rFonts w:ascii="Arial" w:eastAsia="Times New Roman" w:hAnsi="Arial" w:cs="Arial"/>
          <w:color w:val="000000"/>
          <w:sz w:val="24"/>
          <w:szCs w:val="24"/>
          <w:lang w:eastAsia="ru-RU"/>
        </w:rPr>
        <w:t xml:space="preserve">реализации прав муниципальных служащих органов местного самоуправления муниципального образования </w:t>
      </w:r>
      <w:r w:rsidR="002665DE" w:rsidRPr="000E3B54">
        <w:rPr>
          <w:rFonts w:ascii="Arial" w:eastAsia="Times New Roman" w:hAnsi="Arial" w:cs="Arial"/>
          <w:color w:val="000000"/>
          <w:sz w:val="24"/>
          <w:szCs w:val="24"/>
          <w:lang w:eastAsia="ru-RU"/>
        </w:rPr>
        <w:t xml:space="preserve">Зыковский сельсовет Березовского </w:t>
      </w:r>
      <w:proofErr w:type="spellStart"/>
      <w:r w:rsidR="002665DE" w:rsidRPr="000E3B54">
        <w:rPr>
          <w:rFonts w:ascii="Arial" w:eastAsia="Times New Roman" w:hAnsi="Arial" w:cs="Arial"/>
          <w:color w:val="000000"/>
          <w:sz w:val="24"/>
          <w:szCs w:val="24"/>
          <w:lang w:eastAsia="ru-RU"/>
        </w:rPr>
        <w:t>районв</w:t>
      </w:r>
      <w:proofErr w:type="spellEnd"/>
      <w:r w:rsidR="002665DE" w:rsidRPr="000E3B54">
        <w:rPr>
          <w:rFonts w:ascii="Arial" w:eastAsia="Times New Roman" w:hAnsi="Arial" w:cs="Arial"/>
          <w:color w:val="000000"/>
          <w:sz w:val="24"/>
          <w:szCs w:val="24"/>
          <w:lang w:eastAsia="ru-RU"/>
        </w:rPr>
        <w:t xml:space="preserve"> Красноярского края н</w:t>
      </w:r>
      <w:r w:rsidRPr="000E3B54">
        <w:rPr>
          <w:rFonts w:ascii="Arial" w:eastAsia="Times New Roman" w:hAnsi="Arial" w:cs="Arial"/>
          <w:color w:val="000000"/>
          <w:sz w:val="24"/>
          <w:szCs w:val="24"/>
          <w:lang w:eastAsia="ru-RU"/>
        </w:rPr>
        <w:t>а пенсионное обеспечение за выслугу лет, с учетом положений Федеральных законов от 15.12.2001 №166-ФЗ «О государственном пенсионном обеспечении в Российской Федерации</w:t>
      </w:r>
      <w:proofErr w:type="gramEnd"/>
      <w:r w:rsidRPr="000E3B54">
        <w:rPr>
          <w:rFonts w:ascii="Arial" w:eastAsia="Times New Roman" w:hAnsi="Arial" w:cs="Arial"/>
          <w:color w:val="000000"/>
          <w:sz w:val="24"/>
          <w:szCs w:val="24"/>
          <w:lang w:eastAsia="ru-RU"/>
        </w:rPr>
        <w:t xml:space="preserve">», от 06.10.2003 №131-ФЗ «Об общих принципах организации местного самоуправления в Российской Федерации», от 02.03.2007 №25-ФЗ «О муниципальной службе в Российской Федерации, от 28.12.2013 №400-ФЗ «О страховых пенсиях», от 21.07.2014 №216-ФЗ О внесении изменений в отдельные законодательные акты Российской </w:t>
      </w:r>
      <w:proofErr w:type="gramStart"/>
      <w:r w:rsidRPr="000E3B54">
        <w:rPr>
          <w:rFonts w:ascii="Arial" w:eastAsia="Times New Roman" w:hAnsi="Arial" w:cs="Arial"/>
          <w:color w:val="000000"/>
          <w:sz w:val="24"/>
          <w:szCs w:val="24"/>
          <w:lang w:eastAsia="ru-RU"/>
        </w:rPr>
        <w:t xml:space="preserve">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от 23.05.2016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w:t>
      </w:r>
      <w:hyperlink r:id="rId6" w:history="1">
        <w:r w:rsidR="002665DE" w:rsidRPr="000E3B54">
          <w:rPr>
            <w:rFonts w:ascii="Arial" w:hAnsi="Arial" w:cs="Arial"/>
            <w:sz w:val="24"/>
            <w:szCs w:val="24"/>
          </w:rPr>
          <w:t>Законом</w:t>
        </w:r>
      </w:hyperlink>
      <w:r w:rsidR="002665DE" w:rsidRPr="000E3B54">
        <w:rPr>
          <w:rFonts w:ascii="Arial" w:hAnsi="Arial" w:cs="Arial"/>
          <w:sz w:val="24"/>
          <w:szCs w:val="24"/>
        </w:rPr>
        <w:t xml:space="preserve"> Красноярского края от </w:t>
      </w:r>
      <w:r w:rsidR="00777318" w:rsidRPr="000E3B54">
        <w:rPr>
          <w:rFonts w:ascii="Arial" w:hAnsi="Arial" w:cs="Arial"/>
          <w:sz w:val="24"/>
          <w:szCs w:val="24"/>
        </w:rPr>
        <w:t>22.12.2016</w:t>
      </w:r>
      <w:r w:rsidR="002665DE" w:rsidRPr="000E3B54">
        <w:rPr>
          <w:rFonts w:ascii="Arial" w:hAnsi="Arial" w:cs="Arial"/>
          <w:sz w:val="24"/>
          <w:szCs w:val="24"/>
        </w:rPr>
        <w:t xml:space="preserve"> N </w:t>
      </w:r>
      <w:r w:rsidR="00777318" w:rsidRPr="000E3B54">
        <w:rPr>
          <w:rFonts w:ascii="Arial" w:hAnsi="Arial" w:cs="Arial"/>
          <w:sz w:val="24"/>
          <w:szCs w:val="24"/>
        </w:rPr>
        <w:t>2-277</w:t>
      </w:r>
      <w:r w:rsidR="002665DE" w:rsidRPr="000E3B54">
        <w:rPr>
          <w:rFonts w:ascii="Arial" w:hAnsi="Arial" w:cs="Arial"/>
          <w:sz w:val="24"/>
          <w:szCs w:val="24"/>
        </w:rPr>
        <w:t xml:space="preserve"> "Об особенностях </w:t>
      </w:r>
      <w:r w:rsidR="00777318" w:rsidRPr="000E3B54">
        <w:rPr>
          <w:rFonts w:ascii="Arial" w:hAnsi="Arial" w:cs="Arial"/>
          <w:sz w:val="24"/>
          <w:szCs w:val="24"/>
        </w:rPr>
        <w:t xml:space="preserve">организации и </w:t>
      </w:r>
      <w:r w:rsidR="002665DE" w:rsidRPr="000E3B54">
        <w:rPr>
          <w:rFonts w:ascii="Arial" w:hAnsi="Arial" w:cs="Arial"/>
          <w:sz w:val="24"/>
          <w:szCs w:val="24"/>
        </w:rPr>
        <w:t xml:space="preserve">правового регулирования </w:t>
      </w:r>
      <w:r w:rsidR="00777318" w:rsidRPr="000E3B54">
        <w:rPr>
          <w:rFonts w:ascii="Arial" w:hAnsi="Arial" w:cs="Arial"/>
          <w:sz w:val="24"/>
          <w:szCs w:val="24"/>
        </w:rPr>
        <w:t>государственной</w:t>
      </w:r>
      <w:proofErr w:type="gramEnd"/>
      <w:r w:rsidR="00777318" w:rsidRPr="000E3B54">
        <w:rPr>
          <w:rFonts w:ascii="Arial" w:hAnsi="Arial" w:cs="Arial"/>
          <w:sz w:val="24"/>
          <w:szCs w:val="24"/>
        </w:rPr>
        <w:t xml:space="preserve"> гражданской службы</w:t>
      </w:r>
      <w:r w:rsidR="002665DE" w:rsidRPr="000E3B54">
        <w:rPr>
          <w:rFonts w:ascii="Arial" w:hAnsi="Arial" w:cs="Arial"/>
          <w:sz w:val="24"/>
          <w:szCs w:val="24"/>
        </w:rPr>
        <w:t xml:space="preserve"> Красноярско</w:t>
      </w:r>
      <w:r w:rsidR="00777318" w:rsidRPr="000E3B54">
        <w:rPr>
          <w:rFonts w:ascii="Arial" w:hAnsi="Arial" w:cs="Arial"/>
          <w:sz w:val="24"/>
          <w:szCs w:val="24"/>
        </w:rPr>
        <w:t>го</w:t>
      </w:r>
      <w:r w:rsidR="002665DE" w:rsidRPr="000E3B54">
        <w:rPr>
          <w:rFonts w:ascii="Arial" w:hAnsi="Arial" w:cs="Arial"/>
          <w:sz w:val="24"/>
          <w:szCs w:val="24"/>
        </w:rPr>
        <w:t xml:space="preserve"> кра</w:t>
      </w:r>
      <w:r w:rsidR="00777318" w:rsidRPr="000E3B54">
        <w:rPr>
          <w:rFonts w:ascii="Arial" w:hAnsi="Arial" w:cs="Arial"/>
          <w:sz w:val="24"/>
          <w:szCs w:val="24"/>
        </w:rPr>
        <w:t>я</w:t>
      </w:r>
      <w:r w:rsidR="002665DE" w:rsidRPr="000E3B54">
        <w:rPr>
          <w:rFonts w:ascii="Arial" w:hAnsi="Arial" w:cs="Arial"/>
          <w:sz w:val="24"/>
          <w:szCs w:val="24"/>
        </w:rPr>
        <w:t xml:space="preserve">", руководствуясь </w:t>
      </w:r>
      <w:hyperlink r:id="rId7" w:history="1">
        <w:r w:rsidR="002665DE" w:rsidRPr="000E3B54">
          <w:rPr>
            <w:rFonts w:ascii="Arial" w:hAnsi="Arial" w:cs="Arial"/>
            <w:sz w:val="24"/>
            <w:szCs w:val="24"/>
          </w:rPr>
          <w:t>Уставом</w:t>
        </w:r>
      </w:hyperlink>
      <w:r w:rsidR="002665DE" w:rsidRPr="000E3B54">
        <w:rPr>
          <w:rFonts w:ascii="Arial" w:hAnsi="Arial" w:cs="Arial"/>
          <w:sz w:val="24"/>
          <w:szCs w:val="24"/>
        </w:rPr>
        <w:t xml:space="preserve"> Зыковского сельсовета Березовского района Красноярского края, Зыковский сельский Совет депутатов, РЕШИЛ:</w:t>
      </w:r>
    </w:p>
    <w:p w:rsidR="007641E5" w:rsidRPr="000E3B54" w:rsidRDefault="00137F8F" w:rsidP="003F462A">
      <w:pPr>
        <w:pStyle w:val="ad"/>
        <w:spacing w:after="0"/>
        <w:ind w:firstLine="709"/>
        <w:jc w:val="both"/>
        <w:rPr>
          <w:rFonts w:ascii="Arial" w:hAnsi="Arial" w:cs="Arial"/>
          <w:sz w:val="24"/>
          <w:szCs w:val="24"/>
        </w:rPr>
      </w:pPr>
      <w:r w:rsidRPr="000E3B54">
        <w:rPr>
          <w:rFonts w:ascii="Arial" w:eastAsia="Times New Roman" w:hAnsi="Arial" w:cs="Arial"/>
          <w:color w:val="000000"/>
          <w:sz w:val="24"/>
          <w:szCs w:val="24"/>
          <w:lang w:eastAsia="ru-RU"/>
        </w:rPr>
        <w:t xml:space="preserve">1. </w:t>
      </w:r>
      <w:r w:rsidR="007641E5" w:rsidRPr="000E3B54">
        <w:rPr>
          <w:rFonts w:ascii="Arial" w:hAnsi="Arial" w:cs="Arial"/>
          <w:sz w:val="24"/>
          <w:szCs w:val="24"/>
        </w:rPr>
        <w:t xml:space="preserve">1. </w:t>
      </w:r>
      <w:r w:rsidR="007641E5" w:rsidRPr="000E3B54">
        <w:rPr>
          <w:rFonts w:ascii="Arial" w:hAnsi="Arial" w:cs="Arial"/>
          <w:bCs/>
          <w:sz w:val="24"/>
          <w:szCs w:val="24"/>
        </w:rPr>
        <w:t>Внести изменения в Приложение к решению, а именно в статье 1 Приложения №1 к решению исключить слова по тексту «пенсия по инвалидности»</w:t>
      </w:r>
    </w:p>
    <w:p w:rsidR="007641E5" w:rsidRDefault="007641E5" w:rsidP="003F462A">
      <w:pPr>
        <w:pStyle w:val="ad"/>
        <w:spacing w:after="0"/>
        <w:ind w:firstLine="709"/>
        <w:jc w:val="both"/>
        <w:rPr>
          <w:rFonts w:ascii="Arial" w:hAnsi="Arial" w:cs="Arial"/>
          <w:sz w:val="24"/>
          <w:szCs w:val="24"/>
        </w:rPr>
      </w:pPr>
      <w:r w:rsidRPr="000E3B54">
        <w:rPr>
          <w:rFonts w:ascii="Arial" w:hAnsi="Arial" w:cs="Arial"/>
          <w:sz w:val="24"/>
          <w:szCs w:val="24"/>
        </w:rPr>
        <w:t>2. Настоящее решение подлежит официальному обнародованию и размещению на официальном сайте муниципального образования в информационно-телекоммуникационной сети Интернет.</w:t>
      </w:r>
    </w:p>
    <w:p w:rsidR="000E3B54" w:rsidRDefault="000E3B54" w:rsidP="003F462A">
      <w:pPr>
        <w:pStyle w:val="ad"/>
        <w:spacing w:after="0"/>
        <w:ind w:firstLine="709"/>
        <w:jc w:val="both"/>
        <w:rPr>
          <w:rFonts w:ascii="Arial" w:hAnsi="Arial" w:cs="Arial"/>
          <w:sz w:val="24"/>
          <w:szCs w:val="24"/>
        </w:rPr>
      </w:pPr>
    </w:p>
    <w:p w:rsidR="000E3B54" w:rsidRDefault="000E3B54" w:rsidP="003F462A">
      <w:pPr>
        <w:pStyle w:val="ad"/>
        <w:spacing w:after="0"/>
        <w:ind w:firstLine="709"/>
        <w:jc w:val="both"/>
        <w:rPr>
          <w:rFonts w:ascii="Arial" w:hAnsi="Arial" w:cs="Arial"/>
          <w:sz w:val="24"/>
          <w:szCs w:val="24"/>
        </w:rPr>
      </w:pPr>
    </w:p>
    <w:p w:rsidR="000E3B54" w:rsidRDefault="000E3B54" w:rsidP="003F462A">
      <w:pPr>
        <w:pStyle w:val="ad"/>
        <w:spacing w:after="0"/>
        <w:ind w:firstLine="709"/>
        <w:jc w:val="both"/>
        <w:rPr>
          <w:rFonts w:ascii="Arial" w:hAnsi="Arial" w:cs="Arial"/>
          <w:sz w:val="24"/>
          <w:szCs w:val="24"/>
        </w:rPr>
      </w:pPr>
    </w:p>
    <w:p w:rsidR="000E3B54" w:rsidRDefault="000E3B54" w:rsidP="003F462A">
      <w:pPr>
        <w:pStyle w:val="ad"/>
        <w:spacing w:after="0"/>
        <w:ind w:firstLine="709"/>
        <w:jc w:val="both"/>
        <w:rPr>
          <w:rFonts w:ascii="Arial" w:hAnsi="Arial" w:cs="Arial"/>
          <w:sz w:val="24"/>
          <w:szCs w:val="24"/>
        </w:rPr>
      </w:pPr>
    </w:p>
    <w:p w:rsidR="000E3B54" w:rsidRDefault="000E3B54" w:rsidP="003F462A">
      <w:pPr>
        <w:pStyle w:val="ad"/>
        <w:spacing w:after="0"/>
        <w:ind w:firstLine="709"/>
        <w:jc w:val="both"/>
        <w:rPr>
          <w:rFonts w:ascii="Arial" w:hAnsi="Arial" w:cs="Arial"/>
          <w:sz w:val="24"/>
          <w:szCs w:val="24"/>
        </w:rPr>
      </w:pPr>
    </w:p>
    <w:p w:rsidR="000E3B54" w:rsidRDefault="000E3B54" w:rsidP="003F462A">
      <w:pPr>
        <w:pStyle w:val="ad"/>
        <w:spacing w:after="0"/>
        <w:ind w:firstLine="709"/>
        <w:jc w:val="both"/>
        <w:rPr>
          <w:rFonts w:ascii="Arial" w:hAnsi="Arial" w:cs="Arial"/>
          <w:sz w:val="24"/>
          <w:szCs w:val="24"/>
        </w:rPr>
      </w:pPr>
    </w:p>
    <w:p w:rsidR="000E3B54" w:rsidRPr="000E3B54" w:rsidRDefault="000E3B54" w:rsidP="003F462A">
      <w:pPr>
        <w:pStyle w:val="ad"/>
        <w:spacing w:after="0"/>
        <w:ind w:firstLine="709"/>
        <w:jc w:val="both"/>
        <w:rPr>
          <w:rFonts w:ascii="Arial" w:hAnsi="Arial" w:cs="Arial"/>
          <w:sz w:val="24"/>
          <w:szCs w:val="24"/>
        </w:rPr>
      </w:pPr>
    </w:p>
    <w:p w:rsidR="007641E5" w:rsidRPr="000E3B54" w:rsidRDefault="007641E5" w:rsidP="003F462A">
      <w:pPr>
        <w:pStyle w:val="ab"/>
        <w:spacing w:after="0"/>
        <w:ind w:firstLine="709"/>
        <w:jc w:val="both"/>
        <w:rPr>
          <w:rFonts w:ascii="Arial" w:hAnsi="Arial" w:cs="Arial"/>
          <w:sz w:val="24"/>
          <w:szCs w:val="24"/>
        </w:rPr>
      </w:pPr>
      <w:r w:rsidRPr="000E3B54">
        <w:rPr>
          <w:rFonts w:ascii="Arial" w:hAnsi="Arial" w:cs="Arial"/>
          <w:sz w:val="24"/>
          <w:szCs w:val="24"/>
        </w:rPr>
        <w:lastRenderedPageBreak/>
        <w:t xml:space="preserve">3. </w:t>
      </w:r>
      <w:proofErr w:type="gramStart"/>
      <w:r w:rsidRPr="000E3B54">
        <w:rPr>
          <w:rFonts w:ascii="Arial" w:hAnsi="Arial" w:cs="Arial"/>
          <w:sz w:val="24"/>
          <w:szCs w:val="24"/>
        </w:rPr>
        <w:t>Контроль за</w:t>
      </w:r>
      <w:proofErr w:type="gramEnd"/>
      <w:r w:rsidRPr="000E3B54">
        <w:rPr>
          <w:rFonts w:ascii="Arial" w:hAnsi="Arial" w:cs="Arial"/>
          <w:sz w:val="24"/>
          <w:szCs w:val="24"/>
        </w:rPr>
        <w:t xml:space="preserve"> исполнением настоящего решения возложить на постоянную комиссию по бюджету, налоговой политике, землепользованию и управлению муниципальной собственностью Зыковского сельского Совета депутатов.</w:t>
      </w:r>
    </w:p>
    <w:p w:rsidR="007641E5" w:rsidRPr="000E3B54" w:rsidRDefault="007641E5" w:rsidP="007641E5">
      <w:pPr>
        <w:pStyle w:val="ab"/>
        <w:spacing w:after="0"/>
        <w:ind w:firstLine="709"/>
        <w:jc w:val="both"/>
        <w:rPr>
          <w:rFonts w:ascii="Arial" w:hAnsi="Arial" w:cs="Arial"/>
          <w:sz w:val="24"/>
          <w:szCs w:val="24"/>
        </w:rPr>
      </w:pPr>
      <w:r w:rsidRPr="000E3B54">
        <w:rPr>
          <w:rFonts w:ascii="Arial" w:hAnsi="Arial" w:cs="Arial"/>
          <w:sz w:val="24"/>
          <w:szCs w:val="24"/>
        </w:rPr>
        <w:t>4. Решение вступает в силу со дня, следующего за днем его официального опубликования в газете «Зыковский информационный вестник».</w:t>
      </w:r>
    </w:p>
    <w:p w:rsidR="00AA2501" w:rsidRPr="000E3B54" w:rsidRDefault="00AA2501" w:rsidP="007641E5">
      <w:pPr>
        <w:autoSpaceDE w:val="0"/>
        <w:autoSpaceDN w:val="0"/>
        <w:adjustRightInd w:val="0"/>
        <w:spacing w:after="0" w:line="240" w:lineRule="auto"/>
        <w:ind w:firstLine="709"/>
        <w:jc w:val="both"/>
        <w:rPr>
          <w:rFonts w:ascii="Arial" w:hAnsi="Arial" w:cs="Arial"/>
          <w:sz w:val="24"/>
          <w:szCs w:val="24"/>
        </w:rPr>
      </w:pPr>
    </w:p>
    <w:p w:rsidR="00AA2501" w:rsidRPr="000E3B54" w:rsidRDefault="00AA2501" w:rsidP="00AA2501">
      <w:pPr>
        <w:autoSpaceDE w:val="0"/>
        <w:autoSpaceDN w:val="0"/>
        <w:adjustRightInd w:val="0"/>
        <w:spacing w:after="0" w:line="240" w:lineRule="auto"/>
        <w:ind w:firstLine="709"/>
        <w:jc w:val="right"/>
        <w:rPr>
          <w:rFonts w:ascii="Arial" w:hAnsi="Arial" w:cs="Arial"/>
          <w:sz w:val="24"/>
          <w:szCs w:val="24"/>
        </w:rPr>
      </w:pPr>
    </w:p>
    <w:tbl>
      <w:tblPr>
        <w:tblW w:w="10096" w:type="dxa"/>
        <w:tblLook w:val="04A0"/>
      </w:tblPr>
      <w:tblGrid>
        <w:gridCol w:w="524"/>
        <w:gridCol w:w="4786"/>
        <w:gridCol w:w="4786"/>
      </w:tblGrid>
      <w:tr w:rsidR="003F462A" w:rsidRPr="000E3B54" w:rsidTr="003F462A">
        <w:tc>
          <w:tcPr>
            <w:tcW w:w="524" w:type="dxa"/>
          </w:tcPr>
          <w:p w:rsidR="003F462A" w:rsidRPr="000E3B54" w:rsidRDefault="003F462A" w:rsidP="007F0164">
            <w:pPr>
              <w:spacing w:after="0" w:line="240" w:lineRule="auto"/>
              <w:ind w:firstLine="709"/>
              <w:rPr>
                <w:rFonts w:ascii="Arial" w:hAnsi="Arial" w:cs="Arial"/>
                <w:sz w:val="24"/>
                <w:szCs w:val="24"/>
              </w:rPr>
            </w:pPr>
          </w:p>
          <w:p w:rsidR="003F462A" w:rsidRPr="000E3B54" w:rsidRDefault="003F462A" w:rsidP="007F0164">
            <w:pPr>
              <w:spacing w:after="0" w:line="240" w:lineRule="auto"/>
              <w:ind w:firstLine="709"/>
              <w:rPr>
                <w:rFonts w:ascii="Arial" w:hAnsi="Arial" w:cs="Arial"/>
                <w:sz w:val="24"/>
                <w:szCs w:val="24"/>
              </w:rPr>
            </w:pPr>
          </w:p>
        </w:tc>
        <w:tc>
          <w:tcPr>
            <w:tcW w:w="4786" w:type="dxa"/>
          </w:tcPr>
          <w:p w:rsidR="003F462A" w:rsidRPr="000E3B54" w:rsidRDefault="003F462A" w:rsidP="00BB5F74">
            <w:pPr>
              <w:rPr>
                <w:rFonts w:ascii="Arial" w:eastAsia="Calibri" w:hAnsi="Arial" w:cs="Arial"/>
                <w:sz w:val="24"/>
                <w:szCs w:val="24"/>
              </w:rPr>
            </w:pPr>
            <w:r w:rsidRPr="000E3B54">
              <w:rPr>
                <w:rFonts w:ascii="Arial" w:eastAsia="Calibri" w:hAnsi="Arial" w:cs="Arial"/>
                <w:sz w:val="24"/>
                <w:szCs w:val="24"/>
              </w:rPr>
              <w:t>Глава Зыковского сельсовета</w:t>
            </w:r>
          </w:p>
          <w:p w:rsidR="003F462A" w:rsidRPr="000E3B54" w:rsidRDefault="003F462A" w:rsidP="00BB5F74">
            <w:pPr>
              <w:rPr>
                <w:rFonts w:ascii="Arial" w:eastAsia="Calibri" w:hAnsi="Arial" w:cs="Arial"/>
                <w:sz w:val="24"/>
                <w:szCs w:val="24"/>
              </w:rPr>
            </w:pPr>
          </w:p>
          <w:p w:rsidR="003F462A" w:rsidRPr="000E3B54" w:rsidRDefault="003F462A" w:rsidP="00BB5F74">
            <w:pPr>
              <w:rPr>
                <w:rFonts w:ascii="Arial" w:eastAsia="Calibri" w:hAnsi="Arial" w:cs="Arial"/>
                <w:sz w:val="24"/>
                <w:szCs w:val="24"/>
              </w:rPr>
            </w:pPr>
          </w:p>
          <w:p w:rsidR="003F462A" w:rsidRPr="000E3B54" w:rsidRDefault="003F462A" w:rsidP="00BB5F74">
            <w:pPr>
              <w:rPr>
                <w:rFonts w:ascii="Arial" w:eastAsia="Calibri" w:hAnsi="Arial" w:cs="Arial"/>
                <w:sz w:val="24"/>
                <w:szCs w:val="24"/>
              </w:rPr>
            </w:pPr>
          </w:p>
          <w:p w:rsidR="003F462A" w:rsidRPr="000E3B54" w:rsidRDefault="003F462A" w:rsidP="003F462A">
            <w:pPr>
              <w:jc w:val="center"/>
              <w:rPr>
                <w:rFonts w:ascii="Arial" w:eastAsia="Calibri" w:hAnsi="Arial" w:cs="Arial"/>
                <w:sz w:val="24"/>
                <w:szCs w:val="24"/>
              </w:rPr>
            </w:pPr>
            <w:r w:rsidRPr="000E3B54">
              <w:rPr>
                <w:rFonts w:ascii="Arial" w:eastAsia="Calibri" w:hAnsi="Arial" w:cs="Arial"/>
                <w:sz w:val="24"/>
                <w:szCs w:val="24"/>
              </w:rPr>
              <w:t>А.В. Сороковиков</w:t>
            </w:r>
          </w:p>
        </w:tc>
        <w:tc>
          <w:tcPr>
            <w:tcW w:w="4786" w:type="dxa"/>
          </w:tcPr>
          <w:p w:rsidR="003F462A" w:rsidRPr="000E3B54" w:rsidRDefault="003F462A" w:rsidP="00BB5F74">
            <w:pPr>
              <w:rPr>
                <w:rFonts w:ascii="Arial" w:eastAsia="Calibri" w:hAnsi="Arial" w:cs="Arial"/>
                <w:sz w:val="24"/>
                <w:szCs w:val="24"/>
              </w:rPr>
            </w:pPr>
            <w:r w:rsidRPr="000E3B54">
              <w:rPr>
                <w:rFonts w:ascii="Arial" w:eastAsia="Calibri" w:hAnsi="Arial" w:cs="Arial"/>
                <w:sz w:val="24"/>
                <w:szCs w:val="24"/>
              </w:rPr>
              <w:t xml:space="preserve">Председатель Зыковского сельского Совета депутатов </w:t>
            </w:r>
          </w:p>
          <w:p w:rsidR="003F462A" w:rsidRPr="000E3B54" w:rsidRDefault="003F462A" w:rsidP="00BB5F74">
            <w:pPr>
              <w:rPr>
                <w:rFonts w:ascii="Arial" w:eastAsia="Calibri" w:hAnsi="Arial" w:cs="Arial"/>
                <w:sz w:val="24"/>
                <w:szCs w:val="24"/>
              </w:rPr>
            </w:pPr>
          </w:p>
          <w:p w:rsidR="003F462A" w:rsidRPr="000E3B54" w:rsidRDefault="003F462A" w:rsidP="00BB5F74">
            <w:pPr>
              <w:rPr>
                <w:rFonts w:ascii="Arial" w:eastAsia="Calibri" w:hAnsi="Arial" w:cs="Arial"/>
                <w:sz w:val="24"/>
                <w:szCs w:val="24"/>
              </w:rPr>
            </w:pPr>
          </w:p>
          <w:p w:rsidR="003F462A" w:rsidRPr="000E3B54" w:rsidRDefault="003F462A" w:rsidP="003F462A">
            <w:pPr>
              <w:jc w:val="center"/>
              <w:rPr>
                <w:rFonts w:ascii="Arial" w:eastAsia="Calibri" w:hAnsi="Arial" w:cs="Arial"/>
                <w:sz w:val="24"/>
                <w:szCs w:val="24"/>
              </w:rPr>
            </w:pPr>
            <w:r w:rsidRPr="000E3B54">
              <w:rPr>
                <w:rFonts w:ascii="Arial" w:eastAsia="Calibri" w:hAnsi="Arial" w:cs="Arial"/>
                <w:sz w:val="24"/>
                <w:szCs w:val="24"/>
              </w:rPr>
              <w:t>М.Н. Яковенко</w:t>
            </w:r>
          </w:p>
        </w:tc>
      </w:tr>
    </w:tbl>
    <w:p w:rsidR="00AA2501" w:rsidRPr="00C87C79" w:rsidRDefault="00AA2501" w:rsidP="00AA2501">
      <w:pPr>
        <w:autoSpaceDE w:val="0"/>
        <w:autoSpaceDN w:val="0"/>
        <w:adjustRightInd w:val="0"/>
        <w:spacing w:after="0" w:line="240" w:lineRule="auto"/>
        <w:ind w:firstLine="709"/>
        <w:jc w:val="both"/>
        <w:rPr>
          <w:rFonts w:ascii="Arial" w:hAnsi="Arial" w:cs="Arial"/>
          <w:sz w:val="24"/>
          <w:szCs w:val="24"/>
        </w:rPr>
        <w:sectPr w:rsidR="00AA2501" w:rsidRPr="00C87C79" w:rsidSect="007F0164">
          <w:pgSz w:w="11906" w:h="16838"/>
          <w:pgMar w:top="1134" w:right="850" w:bottom="1134" w:left="1701" w:header="708" w:footer="708" w:gutter="0"/>
          <w:cols w:space="708"/>
          <w:docGrid w:linePitch="360"/>
        </w:sectPr>
      </w:pPr>
    </w:p>
    <w:p w:rsidR="00AA2501" w:rsidRPr="000306BA" w:rsidRDefault="00137F8F" w:rsidP="000A0884">
      <w:pPr>
        <w:shd w:val="clear" w:color="auto" w:fill="FFFFFF"/>
        <w:spacing w:after="0" w:line="240" w:lineRule="auto"/>
        <w:ind w:firstLine="709"/>
        <w:jc w:val="right"/>
        <w:rPr>
          <w:rFonts w:ascii="Arial" w:eastAsia="Times New Roman" w:hAnsi="Arial" w:cs="Arial"/>
          <w:color w:val="000000"/>
          <w:sz w:val="24"/>
          <w:szCs w:val="24"/>
          <w:lang w:eastAsia="ru-RU"/>
        </w:rPr>
      </w:pPr>
      <w:r w:rsidRPr="000306BA">
        <w:rPr>
          <w:rFonts w:ascii="Arial" w:eastAsia="Times New Roman" w:hAnsi="Arial" w:cs="Arial"/>
          <w:bCs/>
          <w:color w:val="000000"/>
          <w:sz w:val="24"/>
          <w:szCs w:val="24"/>
          <w:lang w:eastAsia="ru-RU"/>
        </w:rPr>
        <w:lastRenderedPageBreak/>
        <w:t>Приложение №1</w:t>
      </w:r>
      <w:r w:rsidRPr="000306BA">
        <w:rPr>
          <w:rFonts w:ascii="Arial" w:eastAsia="Times New Roman" w:hAnsi="Arial" w:cs="Arial"/>
          <w:color w:val="000000"/>
          <w:sz w:val="24"/>
          <w:szCs w:val="24"/>
          <w:lang w:eastAsia="ru-RU"/>
        </w:rPr>
        <w:br/>
        <w:t xml:space="preserve">к решению </w:t>
      </w:r>
      <w:r w:rsidR="00AA2501" w:rsidRPr="000306BA">
        <w:rPr>
          <w:rFonts w:ascii="Arial" w:eastAsia="Times New Roman" w:hAnsi="Arial" w:cs="Arial"/>
          <w:color w:val="000000"/>
          <w:sz w:val="24"/>
          <w:szCs w:val="24"/>
          <w:lang w:eastAsia="ru-RU"/>
        </w:rPr>
        <w:t>Зыковского</w:t>
      </w:r>
    </w:p>
    <w:p w:rsidR="00AA2501" w:rsidRPr="000306BA" w:rsidRDefault="00AA2501" w:rsidP="000A0884">
      <w:pPr>
        <w:shd w:val="clear" w:color="auto" w:fill="FFFFFF"/>
        <w:spacing w:after="0" w:line="240" w:lineRule="auto"/>
        <w:ind w:firstLine="709"/>
        <w:jc w:val="right"/>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Сельского </w:t>
      </w:r>
      <w:r w:rsidR="00137F8F" w:rsidRPr="000306BA">
        <w:rPr>
          <w:rFonts w:ascii="Arial" w:eastAsia="Times New Roman" w:hAnsi="Arial" w:cs="Arial"/>
          <w:color w:val="000000"/>
          <w:sz w:val="24"/>
          <w:szCs w:val="24"/>
          <w:lang w:eastAsia="ru-RU"/>
        </w:rPr>
        <w:t>совета депутатов</w:t>
      </w:r>
    </w:p>
    <w:p w:rsidR="00AA2501" w:rsidRDefault="00AA2501" w:rsidP="000A0884">
      <w:pPr>
        <w:shd w:val="clear" w:color="auto" w:fill="FFFFFF"/>
        <w:spacing w:after="0" w:line="240" w:lineRule="auto"/>
        <w:ind w:firstLine="709"/>
        <w:jc w:val="right"/>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от </w:t>
      </w:r>
      <w:r w:rsidR="003F462A">
        <w:rPr>
          <w:rFonts w:ascii="Arial" w:eastAsia="Times New Roman" w:hAnsi="Arial" w:cs="Arial"/>
          <w:color w:val="000000"/>
          <w:sz w:val="24"/>
          <w:szCs w:val="24"/>
          <w:lang w:eastAsia="ru-RU"/>
        </w:rPr>
        <w:t>21.12</w:t>
      </w:r>
      <w:r w:rsidR="00ED142A" w:rsidRPr="000306BA">
        <w:rPr>
          <w:rFonts w:ascii="Arial" w:eastAsia="Times New Roman" w:hAnsi="Arial" w:cs="Arial"/>
          <w:color w:val="000000"/>
          <w:sz w:val="24"/>
          <w:szCs w:val="24"/>
          <w:lang w:eastAsia="ru-RU"/>
        </w:rPr>
        <w:t>.</w:t>
      </w:r>
      <w:r w:rsidR="003F462A">
        <w:rPr>
          <w:rFonts w:ascii="Arial" w:eastAsia="Times New Roman" w:hAnsi="Arial" w:cs="Arial"/>
          <w:color w:val="000000"/>
          <w:sz w:val="24"/>
          <w:szCs w:val="24"/>
          <w:lang w:eastAsia="ru-RU"/>
        </w:rPr>
        <w:t>2021</w:t>
      </w:r>
      <w:r w:rsidRPr="000306BA">
        <w:rPr>
          <w:rFonts w:ascii="Arial" w:eastAsia="Times New Roman" w:hAnsi="Arial" w:cs="Arial"/>
          <w:color w:val="000000"/>
          <w:sz w:val="24"/>
          <w:szCs w:val="24"/>
          <w:lang w:eastAsia="ru-RU"/>
        </w:rPr>
        <w:t xml:space="preserve"> г. № </w:t>
      </w:r>
      <w:r w:rsidR="003F462A">
        <w:rPr>
          <w:rFonts w:ascii="Arial" w:eastAsia="Times New Roman" w:hAnsi="Arial" w:cs="Arial"/>
          <w:color w:val="000000"/>
          <w:sz w:val="24"/>
          <w:szCs w:val="24"/>
          <w:lang w:eastAsia="ru-RU"/>
        </w:rPr>
        <w:t>29</w:t>
      </w:r>
      <w:r w:rsidR="00853267" w:rsidRPr="000306BA">
        <w:rPr>
          <w:rFonts w:ascii="Arial" w:eastAsia="Times New Roman" w:hAnsi="Arial" w:cs="Arial"/>
          <w:color w:val="000000"/>
          <w:sz w:val="24"/>
          <w:szCs w:val="24"/>
          <w:lang w:eastAsia="ru-RU"/>
        </w:rPr>
        <w:t>-</w:t>
      </w:r>
      <w:r w:rsidR="006100AB">
        <w:rPr>
          <w:rFonts w:ascii="Arial" w:eastAsia="Times New Roman" w:hAnsi="Arial" w:cs="Arial"/>
          <w:color w:val="000000"/>
          <w:sz w:val="24"/>
          <w:szCs w:val="24"/>
          <w:lang w:eastAsia="ru-RU"/>
        </w:rPr>
        <w:t>121</w:t>
      </w:r>
      <w:r w:rsidRPr="000306BA">
        <w:rPr>
          <w:rFonts w:ascii="Arial" w:eastAsia="Times New Roman" w:hAnsi="Arial" w:cs="Arial"/>
          <w:color w:val="000000"/>
          <w:sz w:val="24"/>
          <w:szCs w:val="24"/>
          <w:lang w:eastAsia="ru-RU"/>
        </w:rPr>
        <w:t>Р</w:t>
      </w:r>
    </w:p>
    <w:p w:rsidR="00C41B95" w:rsidRPr="000306BA" w:rsidRDefault="00C41B95" w:rsidP="000A0884">
      <w:pPr>
        <w:shd w:val="clear" w:color="auto" w:fill="FFFFFF"/>
        <w:spacing w:after="0" w:line="240" w:lineRule="auto"/>
        <w:ind w:firstLine="709"/>
        <w:jc w:val="right"/>
        <w:rPr>
          <w:rFonts w:ascii="Arial" w:eastAsia="Times New Roman" w:hAnsi="Arial" w:cs="Arial"/>
          <w:color w:val="000000"/>
          <w:sz w:val="24"/>
          <w:szCs w:val="24"/>
          <w:lang w:eastAsia="ru-RU"/>
        </w:rPr>
      </w:pPr>
    </w:p>
    <w:p w:rsidR="00AA2501"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bCs/>
          <w:color w:val="000000"/>
          <w:sz w:val="24"/>
          <w:szCs w:val="24"/>
          <w:lang w:eastAsia="ru-RU"/>
        </w:rPr>
        <w:t>ПОЛОЖЕНИЕ</w:t>
      </w: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w:t>
      </w:r>
      <w:r w:rsidR="00AA2501" w:rsidRPr="000306BA">
        <w:rPr>
          <w:rFonts w:ascii="Arial" w:eastAsia="Times New Roman" w:hAnsi="Arial" w:cs="Arial"/>
          <w:bCs/>
          <w:color w:val="000000"/>
          <w:sz w:val="24"/>
          <w:szCs w:val="24"/>
          <w:lang w:eastAsia="ru-RU"/>
        </w:rPr>
        <w:t xml:space="preserve"> </w:t>
      </w:r>
      <w:r w:rsidRPr="000306BA">
        <w:rPr>
          <w:rFonts w:ascii="Arial" w:eastAsia="Times New Roman" w:hAnsi="Arial" w:cs="Arial"/>
          <w:bCs/>
          <w:color w:val="000000"/>
          <w:sz w:val="24"/>
          <w:szCs w:val="24"/>
          <w:lang w:eastAsia="ru-RU"/>
        </w:rPr>
        <w:t xml:space="preserve">муниципального образования </w:t>
      </w:r>
      <w:r w:rsidR="00AA2501" w:rsidRPr="000306BA">
        <w:rPr>
          <w:rFonts w:ascii="Arial" w:eastAsia="Times New Roman" w:hAnsi="Arial" w:cs="Arial"/>
          <w:bCs/>
          <w:color w:val="000000"/>
          <w:sz w:val="24"/>
          <w:szCs w:val="24"/>
          <w:lang w:eastAsia="ru-RU"/>
        </w:rPr>
        <w:t>Зыковский сельсовет Березовского района Красноярского края</w:t>
      </w:r>
    </w:p>
    <w:p w:rsidR="00C41B95" w:rsidRDefault="00C41B95" w:rsidP="000A0884">
      <w:pPr>
        <w:shd w:val="clear" w:color="auto" w:fill="FFFFFF"/>
        <w:spacing w:after="0" w:line="240" w:lineRule="auto"/>
        <w:ind w:firstLine="709"/>
        <w:jc w:val="both"/>
        <w:rPr>
          <w:rFonts w:ascii="Arial" w:eastAsia="Times New Roman" w:hAnsi="Arial" w:cs="Arial"/>
          <w:color w:val="000000"/>
          <w:sz w:val="24"/>
          <w:szCs w:val="24"/>
          <w:lang w:eastAsia="ru-RU"/>
        </w:rPr>
      </w:pPr>
    </w:p>
    <w:p w:rsidR="00D96A05" w:rsidRDefault="00137F8F" w:rsidP="000A0884">
      <w:pPr>
        <w:shd w:val="clear" w:color="auto" w:fill="FFFFFF"/>
        <w:spacing w:after="0" w:line="240" w:lineRule="auto"/>
        <w:ind w:firstLine="709"/>
        <w:jc w:val="both"/>
        <w:rPr>
          <w:rFonts w:ascii="Arial" w:hAnsi="Arial" w:cs="Arial"/>
          <w:sz w:val="24"/>
          <w:szCs w:val="24"/>
        </w:rPr>
      </w:pPr>
      <w:r w:rsidRPr="000306BA">
        <w:rPr>
          <w:rFonts w:ascii="Arial" w:eastAsia="Times New Roman" w:hAnsi="Arial" w:cs="Arial"/>
          <w:color w:val="000000"/>
          <w:sz w:val="24"/>
          <w:szCs w:val="24"/>
          <w:lang w:eastAsia="ru-RU"/>
        </w:rPr>
        <w:t xml:space="preserve">Настоящее Положение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w:t>
      </w:r>
      <w:r w:rsidR="00AA2501" w:rsidRPr="000306BA">
        <w:rPr>
          <w:rFonts w:ascii="Arial" w:eastAsia="Times New Roman" w:hAnsi="Arial" w:cs="Arial"/>
          <w:color w:val="000000"/>
          <w:sz w:val="24"/>
          <w:szCs w:val="24"/>
          <w:lang w:eastAsia="ru-RU"/>
        </w:rPr>
        <w:t>Зыковский сельсовет Березовского района Красноярского кра</w:t>
      </w:r>
      <w:proofErr w:type="gramStart"/>
      <w:r w:rsidR="00AA2501" w:rsidRPr="000306BA">
        <w:rPr>
          <w:rFonts w:ascii="Arial" w:eastAsia="Times New Roman" w:hAnsi="Arial" w:cs="Arial"/>
          <w:color w:val="000000"/>
          <w:sz w:val="24"/>
          <w:szCs w:val="24"/>
          <w:lang w:eastAsia="ru-RU"/>
        </w:rPr>
        <w:t>я</w:t>
      </w:r>
      <w:r w:rsidRPr="000306BA">
        <w:rPr>
          <w:rFonts w:ascii="Arial" w:eastAsia="Times New Roman" w:hAnsi="Arial" w:cs="Arial"/>
          <w:color w:val="000000"/>
          <w:sz w:val="24"/>
          <w:szCs w:val="24"/>
          <w:lang w:eastAsia="ru-RU"/>
        </w:rPr>
        <w:t>(</w:t>
      </w:r>
      <w:proofErr w:type="gramEnd"/>
      <w:r w:rsidRPr="000306BA">
        <w:rPr>
          <w:rFonts w:ascii="Arial" w:eastAsia="Times New Roman" w:hAnsi="Arial" w:cs="Arial"/>
          <w:color w:val="000000"/>
          <w:sz w:val="24"/>
          <w:szCs w:val="24"/>
          <w:lang w:eastAsia="ru-RU"/>
        </w:rPr>
        <w:t xml:space="preserve">далее – Положение) разработано в соответствии с Федеральными законами от 15.12.2001 №166-ФЗ «О государственном пенсионном обеспечении в Российской Федерации», от 06.10.2003 №131-ФЗ «Об общих принципах организации местного самоуправления в Российской Федерации», от </w:t>
      </w:r>
      <w:proofErr w:type="gramStart"/>
      <w:r w:rsidRPr="000306BA">
        <w:rPr>
          <w:rFonts w:ascii="Arial" w:eastAsia="Times New Roman" w:hAnsi="Arial" w:cs="Arial"/>
          <w:color w:val="000000"/>
          <w:sz w:val="24"/>
          <w:szCs w:val="24"/>
          <w:lang w:eastAsia="ru-RU"/>
        </w:rPr>
        <w:t>02.03.2007 №25-ФЗ «О муниципальной службе в Российской Федерации, от 28.12.2013 №400-ФЗ «О страховых пенсиях», от 21.07.2014 №216-ФЗ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от 23.05.2016 №143-ФЗ «О внесении изменений в отдельные законодательные</w:t>
      </w:r>
      <w:proofErr w:type="gramEnd"/>
      <w:r w:rsidRPr="000306BA">
        <w:rPr>
          <w:rFonts w:ascii="Arial" w:eastAsia="Times New Roman" w:hAnsi="Arial" w:cs="Arial"/>
          <w:color w:val="000000"/>
          <w:sz w:val="24"/>
          <w:szCs w:val="24"/>
          <w:lang w:eastAsia="ru-RU"/>
        </w:rPr>
        <w:t xml:space="preserve"> акты Российской Федерации в части увеличения пенсионного возраста отдельным категориям граждан», </w:t>
      </w:r>
      <w:hyperlink r:id="rId8" w:history="1">
        <w:r w:rsidR="00777318" w:rsidRPr="000306BA">
          <w:rPr>
            <w:rFonts w:ascii="Arial" w:hAnsi="Arial" w:cs="Arial"/>
            <w:sz w:val="24"/>
            <w:szCs w:val="24"/>
          </w:rPr>
          <w:t>Законом</w:t>
        </w:r>
      </w:hyperlink>
      <w:r w:rsidR="00777318" w:rsidRPr="000306BA">
        <w:rPr>
          <w:rFonts w:ascii="Arial" w:hAnsi="Arial" w:cs="Arial"/>
          <w:sz w:val="24"/>
          <w:szCs w:val="24"/>
        </w:rPr>
        <w:t xml:space="preserve"> Красноярского края от 22.12.2016 N 2-277 "Об особенностях организации и правового регулирования государственной гражданской службы Красноярского края", </w:t>
      </w:r>
      <w:hyperlink r:id="rId9" w:history="1">
        <w:r w:rsidR="00D96A05" w:rsidRPr="000306BA">
          <w:rPr>
            <w:rFonts w:ascii="Arial" w:hAnsi="Arial" w:cs="Arial"/>
            <w:sz w:val="24"/>
            <w:szCs w:val="24"/>
          </w:rPr>
          <w:t>Уставом</w:t>
        </w:r>
      </w:hyperlink>
      <w:r w:rsidR="00D96A05" w:rsidRPr="000306BA">
        <w:rPr>
          <w:rFonts w:ascii="Arial" w:hAnsi="Arial" w:cs="Arial"/>
          <w:sz w:val="24"/>
          <w:szCs w:val="24"/>
        </w:rPr>
        <w:t xml:space="preserve"> Зыковского сельсовета Березовского района Красноярского края</w:t>
      </w:r>
      <w:r w:rsidR="00C41B95">
        <w:rPr>
          <w:rFonts w:ascii="Arial" w:hAnsi="Arial" w:cs="Arial"/>
          <w:sz w:val="24"/>
          <w:szCs w:val="24"/>
        </w:rPr>
        <w:t>.</w:t>
      </w:r>
    </w:p>
    <w:p w:rsidR="00C41B95" w:rsidRPr="000306BA" w:rsidRDefault="00C41B95" w:rsidP="000A0884">
      <w:pPr>
        <w:shd w:val="clear" w:color="auto" w:fill="FFFFFF"/>
        <w:spacing w:after="0" w:line="240" w:lineRule="auto"/>
        <w:ind w:firstLine="709"/>
        <w:jc w:val="both"/>
        <w:rPr>
          <w:rFonts w:ascii="Arial" w:eastAsia="Times New Roman" w:hAnsi="Arial" w:cs="Arial"/>
          <w:color w:val="000000"/>
          <w:sz w:val="24"/>
          <w:szCs w:val="24"/>
          <w:lang w:eastAsia="ru-RU"/>
        </w:rPr>
      </w:pPr>
    </w:p>
    <w:p w:rsidR="000A0884" w:rsidRDefault="00137F8F" w:rsidP="000A0884">
      <w:pPr>
        <w:shd w:val="clear" w:color="auto" w:fill="FFFFFF"/>
        <w:spacing w:after="0" w:line="240" w:lineRule="auto"/>
        <w:ind w:firstLine="709"/>
        <w:jc w:val="both"/>
        <w:rPr>
          <w:rFonts w:ascii="Arial" w:eastAsia="Times New Roman" w:hAnsi="Arial" w:cs="Arial"/>
          <w:bCs/>
          <w:color w:val="000000"/>
          <w:sz w:val="24"/>
          <w:szCs w:val="24"/>
          <w:lang w:eastAsia="ru-RU"/>
        </w:rPr>
      </w:pPr>
      <w:r w:rsidRPr="000306BA">
        <w:rPr>
          <w:rFonts w:ascii="Arial" w:eastAsia="Times New Roman" w:hAnsi="Arial" w:cs="Arial"/>
          <w:bCs/>
          <w:color w:val="000000"/>
          <w:sz w:val="24"/>
          <w:szCs w:val="24"/>
          <w:lang w:eastAsia="ru-RU"/>
        </w:rPr>
        <w:t>Статья 1. Основные понятия, используемые в целях настоящего положения.</w:t>
      </w:r>
    </w:p>
    <w:p w:rsidR="000A0884" w:rsidRDefault="000A0884" w:rsidP="000A0884">
      <w:pPr>
        <w:shd w:val="clear" w:color="auto" w:fill="FFFFFF"/>
        <w:spacing w:after="0" w:line="240" w:lineRule="auto"/>
        <w:ind w:firstLine="709"/>
        <w:jc w:val="both"/>
        <w:rPr>
          <w:rFonts w:ascii="Arial" w:eastAsia="Times New Roman" w:hAnsi="Arial" w:cs="Arial"/>
          <w:bCs/>
          <w:color w:val="000000"/>
          <w:sz w:val="24"/>
          <w:szCs w:val="24"/>
          <w:lang w:eastAsia="ru-RU"/>
        </w:rPr>
      </w:pPr>
    </w:p>
    <w:p w:rsidR="00D96A05"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В настоящем Положении используются следующие термины и понятия:</w:t>
      </w: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муниципальный служащий</w:t>
      </w:r>
      <w:r w:rsidRPr="000306BA">
        <w:rPr>
          <w:rFonts w:ascii="Arial" w:eastAsia="Times New Roman" w:hAnsi="Arial" w:cs="Arial"/>
          <w:color w:val="000000"/>
          <w:sz w:val="24"/>
          <w:szCs w:val="24"/>
          <w:lang w:eastAsia="ru-RU"/>
        </w:rPr>
        <w:t xml:space="preserve"> – гражданин, исполняющий в порядке, определенном муниципальными правовыми актами в соответствии с федеральными законами и законами </w:t>
      </w:r>
      <w:r w:rsidR="00D96A05" w:rsidRPr="000306BA">
        <w:rPr>
          <w:rFonts w:ascii="Arial" w:eastAsia="Times New Roman" w:hAnsi="Arial" w:cs="Arial"/>
          <w:color w:val="000000"/>
          <w:sz w:val="24"/>
          <w:szCs w:val="24"/>
          <w:lang w:eastAsia="ru-RU"/>
        </w:rPr>
        <w:t>Красноярского края</w:t>
      </w:r>
      <w:r w:rsidRPr="000306BA">
        <w:rPr>
          <w:rFonts w:ascii="Arial" w:eastAsia="Times New Roman" w:hAnsi="Arial" w:cs="Arial"/>
          <w:color w:val="000000"/>
          <w:sz w:val="24"/>
          <w:szCs w:val="24"/>
          <w:lang w:eastAsia="ru-RU"/>
        </w:rPr>
        <w:t>, обязанности по должности муниципальной службы за денежное содержание, выплачиваемое за счет средств местного бюджета;</w:t>
      </w:r>
    </w:p>
    <w:p w:rsidR="00D96A05"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1E1496">
        <w:rPr>
          <w:rFonts w:ascii="Arial" w:eastAsia="Times New Roman" w:hAnsi="Arial" w:cs="Arial"/>
          <w:bCs/>
          <w:color w:val="000000"/>
          <w:sz w:val="24"/>
          <w:szCs w:val="24"/>
          <w:lang w:eastAsia="ru-RU"/>
        </w:rPr>
        <w:t xml:space="preserve">пенсия за выслугу лет </w:t>
      </w:r>
      <w:r w:rsidRPr="001E1496">
        <w:rPr>
          <w:rFonts w:ascii="Arial" w:eastAsia="Times New Roman" w:hAnsi="Arial" w:cs="Arial"/>
          <w:color w:val="000000"/>
          <w:sz w:val="24"/>
          <w:szCs w:val="24"/>
          <w:lang w:eastAsia="ru-RU"/>
        </w:rPr>
        <w:t>(далее – пенсия за выслугу лет) – ежемесячная де</w:t>
      </w:r>
      <w:r w:rsidRPr="001E1496">
        <w:rPr>
          <w:rFonts w:ascii="Arial" w:eastAsia="Times New Roman" w:hAnsi="Arial" w:cs="Arial"/>
          <w:color w:val="000000"/>
          <w:sz w:val="24"/>
          <w:szCs w:val="24"/>
          <w:lang w:eastAsia="ru-RU"/>
        </w:rPr>
        <w:softHyphen/>
        <w:t>нежная выплата, назначаемая и выплачиваемая муниципаль</w:t>
      </w:r>
      <w:r w:rsidR="00267285" w:rsidRPr="001E1496">
        <w:rPr>
          <w:rFonts w:ascii="Arial" w:eastAsia="Times New Roman" w:hAnsi="Arial" w:cs="Arial"/>
          <w:color w:val="000000"/>
          <w:sz w:val="24"/>
          <w:szCs w:val="24"/>
          <w:lang w:eastAsia="ru-RU"/>
        </w:rPr>
        <w:t>ным служащим, замещавшим должно</w:t>
      </w:r>
      <w:r w:rsidRPr="001E1496">
        <w:rPr>
          <w:rFonts w:ascii="Arial" w:eastAsia="Times New Roman" w:hAnsi="Arial" w:cs="Arial"/>
          <w:color w:val="000000"/>
          <w:sz w:val="24"/>
          <w:szCs w:val="24"/>
          <w:lang w:eastAsia="ru-RU"/>
        </w:rPr>
        <w:t xml:space="preserve">сти муниципальной службы в органах местного самоуправления муниципального образования </w:t>
      </w:r>
      <w:r w:rsidR="00D96A05" w:rsidRPr="001E1496">
        <w:rPr>
          <w:rFonts w:ascii="Arial" w:eastAsia="Times New Roman" w:hAnsi="Arial" w:cs="Arial"/>
          <w:color w:val="000000"/>
          <w:sz w:val="24"/>
          <w:szCs w:val="24"/>
          <w:lang w:eastAsia="ru-RU"/>
        </w:rPr>
        <w:t>Зыковский сельсовет Березовского района Красноярского края (</w:t>
      </w:r>
      <w:r w:rsidRPr="001E1496">
        <w:rPr>
          <w:rFonts w:ascii="Arial" w:eastAsia="Times New Roman" w:hAnsi="Arial" w:cs="Arial"/>
          <w:color w:val="000000"/>
          <w:sz w:val="24"/>
          <w:szCs w:val="24"/>
          <w:lang w:eastAsia="ru-RU"/>
        </w:rPr>
        <w:t>далее – МО), в целях компенсации им заработка (дохода), утраченного в связи с прекращением муниципальной службы, при достижении установленной законом выслуги при выходе на страховую пенсию по старости</w:t>
      </w:r>
      <w:proofErr w:type="gramEnd"/>
      <w:r w:rsidR="00267285" w:rsidRPr="001E1496">
        <w:rPr>
          <w:rFonts w:ascii="Arial" w:eastAsia="Times New Roman" w:hAnsi="Arial" w:cs="Arial"/>
          <w:color w:val="000000"/>
          <w:sz w:val="24"/>
          <w:szCs w:val="24"/>
          <w:lang w:eastAsia="ru-RU"/>
        </w:rPr>
        <w:t>,</w:t>
      </w:r>
      <w:r w:rsidRPr="001E1496">
        <w:rPr>
          <w:rFonts w:ascii="Arial" w:eastAsia="Times New Roman" w:hAnsi="Arial" w:cs="Arial"/>
          <w:color w:val="000000"/>
          <w:sz w:val="24"/>
          <w:szCs w:val="24"/>
          <w:lang w:eastAsia="ru-RU"/>
        </w:rPr>
        <w:t xml:space="preserve"> </w:t>
      </w:r>
      <w:proofErr w:type="gramStart"/>
      <w:r w:rsidRPr="001E1496">
        <w:rPr>
          <w:rFonts w:ascii="Arial" w:eastAsia="Times New Roman" w:hAnsi="Arial" w:cs="Arial"/>
          <w:color w:val="000000"/>
          <w:sz w:val="24"/>
          <w:szCs w:val="24"/>
          <w:lang w:eastAsia="ru-RU"/>
        </w:rPr>
        <w:t>назначенную в соответствии с Федеральным </w:t>
      </w:r>
      <w:hyperlink r:id="rId10" w:history="1">
        <w:r w:rsidRPr="001E1496">
          <w:rPr>
            <w:rFonts w:ascii="Arial" w:eastAsia="Times New Roman" w:hAnsi="Arial" w:cs="Arial"/>
            <w:sz w:val="24"/>
            <w:szCs w:val="24"/>
            <w:lang w:eastAsia="ru-RU"/>
          </w:rPr>
          <w:t>законом</w:t>
        </w:r>
      </w:hyperlink>
      <w:r w:rsidRPr="001E1496">
        <w:rPr>
          <w:rFonts w:ascii="Arial" w:eastAsia="Times New Roman" w:hAnsi="Arial" w:cs="Arial"/>
          <w:sz w:val="24"/>
          <w:szCs w:val="24"/>
          <w:lang w:eastAsia="ru-RU"/>
        </w:rPr>
        <w:t> </w:t>
      </w:r>
      <w:r w:rsidRPr="001E1496">
        <w:rPr>
          <w:rFonts w:ascii="Arial" w:eastAsia="Times New Roman" w:hAnsi="Arial" w:cs="Arial"/>
          <w:color w:val="000000"/>
          <w:sz w:val="24"/>
          <w:szCs w:val="24"/>
          <w:lang w:eastAsia="ru-RU"/>
        </w:rPr>
        <w:t>от 28.12.2013 №400-ФЗ «О страховых пенсиях», либо трудовую пенсию по старости, назначенную в соответствии с Федеральным </w:t>
      </w:r>
      <w:hyperlink r:id="rId11" w:history="1">
        <w:r w:rsidRPr="001E1496">
          <w:rPr>
            <w:rFonts w:ascii="Arial" w:eastAsia="Times New Roman" w:hAnsi="Arial" w:cs="Arial"/>
            <w:sz w:val="24"/>
            <w:szCs w:val="24"/>
            <w:lang w:eastAsia="ru-RU"/>
          </w:rPr>
          <w:t>законом</w:t>
        </w:r>
      </w:hyperlink>
      <w:r w:rsidRPr="001E1496">
        <w:rPr>
          <w:rFonts w:ascii="Arial" w:eastAsia="Times New Roman" w:hAnsi="Arial" w:cs="Arial"/>
          <w:color w:val="000000"/>
          <w:sz w:val="24"/>
          <w:szCs w:val="24"/>
          <w:lang w:eastAsia="ru-RU"/>
        </w:rPr>
        <w:t> от 17.12.2001 №173-ФЗ «О трудовых пенсиях в Российской Федерации», либо пенсию, досрочно назначенную в соответствии с </w:t>
      </w:r>
      <w:hyperlink r:id="rId12" w:history="1">
        <w:r w:rsidRPr="001E1496">
          <w:rPr>
            <w:rFonts w:ascii="Arial" w:eastAsia="Times New Roman" w:hAnsi="Arial" w:cs="Arial"/>
            <w:sz w:val="24"/>
            <w:szCs w:val="24"/>
            <w:lang w:eastAsia="ru-RU"/>
          </w:rPr>
          <w:t>Законом</w:t>
        </w:r>
      </w:hyperlink>
      <w:r w:rsidRPr="001E1496">
        <w:rPr>
          <w:rFonts w:ascii="Arial" w:eastAsia="Times New Roman" w:hAnsi="Arial" w:cs="Arial"/>
          <w:color w:val="000000"/>
          <w:sz w:val="24"/>
          <w:szCs w:val="24"/>
          <w:lang w:eastAsia="ru-RU"/>
        </w:rPr>
        <w:t> Российской Федерации от 19.04.1991 №1032-1 «О занятости населения в Российской Федерации» (далее – страховая пенсия);</w:t>
      </w:r>
      <w:proofErr w:type="gramEnd"/>
    </w:p>
    <w:p w:rsidR="00D96A05"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1E1496">
        <w:rPr>
          <w:rFonts w:ascii="Arial" w:eastAsia="Times New Roman" w:hAnsi="Arial" w:cs="Arial"/>
          <w:bCs/>
          <w:color w:val="000000"/>
          <w:sz w:val="24"/>
          <w:szCs w:val="24"/>
          <w:lang w:eastAsia="ru-RU"/>
        </w:rPr>
        <w:lastRenderedPageBreak/>
        <w:t>стаж муниципальной службы </w:t>
      </w:r>
      <w:r w:rsidRPr="001E1496">
        <w:rPr>
          <w:rFonts w:ascii="Arial" w:eastAsia="Times New Roman" w:hAnsi="Arial" w:cs="Arial"/>
          <w:color w:val="000000"/>
          <w:sz w:val="24"/>
          <w:szCs w:val="24"/>
          <w:lang w:eastAsia="ru-RU"/>
        </w:rPr>
        <w:t xml:space="preserve">– суммарная (общая) продолжительность периодов замещения должностей муниципальной службы, муниципальных должностей, государственных должностей Российской Федерации и государственных должностей субъектов Российской Федерации, должностей государственной гражданской службы, воинских должностей и должностей федеральной государственной службы иных видов, иных должностей в соответствии с федеральными законами, иных периодов в соответствии с нормативными правовыми актами </w:t>
      </w:r>
      <w:r w:rsidR="00D96A05" w:rsidRPr="001E1496">
        <w:rPr>
          <w:rFonts w:ascii="Arial" w:eastAsia="Times New Roman" w:hAnsi="Arial" w:cs="Arial"/>
          <w:color w:val="000000"/>
          <w:sz w:val="24"/>
          <w:szCs w:val="24"/>
          <w:lang w:eastAsia="ru-RU"/>
        </w:rPr>
        <w:t>Красноярского края</w:t>
      </w:r>
      <w:r w:rsidRPr="001E1496">
        <w:rPr>
          <w:rFonts w:ascii="Arial" w:eastAsia="Times New Roman" w:hAnsi="Arial" w:cs="Arial"/>
          <w:color w:val="000000"/>
          <w:sz w:val="24"/>
          <w:szCs w:val="24"/>
          <w:lang w:eastAsia="ru-RU"/>
        </w:rPr>
        <w:t xml:space="preserve"> и муниципальными правовыми актами органов местного самоуправления</w:t>
      </w:r>
      <w:proofErr w:type="gramEnd"/>
      <w:r w:rsidRPr="001E1496">
        <w:rPr>
          <w:rFonts w:ascii="Arial" w:eastAsia="Times New Roman" w:hAnsi="Arial" w:cs="Arial"/>
          <w:color w:val="000000"/>
          <w:sz w:val="24"/>
          <w:szCs w:val="24"/>
          <w:lang w:eastAsia="ru-RU"/>
        </w:rPr>
        <w:t xml:space="preserve"> МО, учитываемая при определении права на пенсию муниципальных служащих и при исчислении размера этой пенсии;</w:t>
      </w:r>
    </w:p>
    <w:p w:rsidR="005C6A24"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bCs/>
          <w:color w:val="000000"/>
          <w:sz w:val="24"/>
          <w:szCs w:val="24"/>
          <w:lang w:eastAsia="ru-RU"/>
        </w:rPr>
        <w:t>среднемесячный заработок</w:t>
      </w:r>
      <w:r w:rsidRPr="000306BA">
        <w:rPr>
          <w:rFonts w:ascii="Arial" w:eastAsia="Times New Roman" w:hAnsi="Arial" w:cs="Arial"/>
          <w:color w:val="000000"/>
          <w:sz w:val="24"/>
          <w:szCs w:val="24"/>
          <w:lang w:eastAsia="ru-RU"/>
        </w:rPr>
        <w:t> – состав денежного содержания, который учитывается для исчисления размера пенсии за выслугу лет лица, обратившегося за назначением этой пенсии,  выраженный в денежных единицах Российской Федерации.</w:t>
      </w:r>
    </w:p>
    <w:p w:rsidR="00D96A05" w:rsidRPr="000306BA" w:rsidRDefault="005C6A24" w:rsidP="000A0884">
      <w:pPr>
        <w:shd w:val="clear" w:color="auto" w:fill="FFFFFF"/>
        <w:spacing w:after="0" w:line="240" w:lineRule="auto"/>
        <w:ind w:firstLine="709"/>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Т</w:t>
      </w:r>
      <w:r w:rsidR="00137F8F" w:rsidRPr="000306BA">
        <w:rPr>
          <w:rFonts w:ascii="Arial" w:eastAsia="Times New Roman" w:hAnsi="Arial" w:cs="Arial"/>
          <w:color w:val="000000"/>
          <w:sz w:val="24"/>
          <w:szCs w:val="24"/>
          <w:lang w:eastAsia="ru-RU"/>
        </w:rPr>
        <w:t xml:space="preserve">ермины и понятия, используемые в настоящем Положении, применяются в значениях согласно федеральным и </w:t>
      </w:r>
      <w:r w:rsidR="00D96A05" w:rsidRPr="000306BA">
        <w:rPr>
          <w:rFonts w:ascii="Arial" w:eastAsia="Times New Roman" w:hAnsi="Arial" w:cs="Arial"/>
          <w:color w:val="000000"/>
          <w:sz w:val="24"/>
          <w:szCs w:val="24"/>
          <w:lang w:eastAsia="ru-RU"/>
        </w:rPr>
        <w:t>краевым</w:t>
      </w:r>
      <w:r w:rsidR="00137F8F" w:rsidRPr="000306BA">
        <w:rPr>
          <w:rFonts w:ascii="Arial" w:eastAsia="Times New Roman" w:hAnsi="Arial" w:cs="Arial"/>
          <w:color w:val="000000"/>
          <w:sz w:val="24"/>
          <w:szCs w:val="24"/>
          <w:lang w:eastAsia="ru-RU"/>
        </w:rPr>
        <w:t xml:space="preserve"> законам.</w:t>
      </w:r>
    </w:p>
    <w:p w:rsidR="00D96A05" w:rsidRPr="000306BA" w:rsidRDefault="00D96A05" w:rsidP="000A0884">
      <w:pPr>
        <w:shd w:val="clear" w:color="auto" w:fill="FFFFFF"/>
        <w:spacing w:after="0" w:line="240" w:lineRule="auto"/>
        <w:ind w:firstLine="709"/>
        <w:jc w:val="both"/>
        <w:rPr>
          <w:rFonts w:ascii="Arial" w:eastAsia="Times New Roman" w:hAnsi="Arial" w:cs="Arial"/>
          <w:color w:val="000000"/>
          <w:sz w:val="24"/>
          <w:szCs w:val="24"/>
          <w:lang w:eastAsia="ru-RU"/>
        </w:rPr>
      </w:pPr>
    </w:p>
    <w:p w:rsidR="00D96A05" w:rsidRPr="000306BA" w:rsidRDefault="00C41B95"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Pr>
          <w:rFonts w:ascii="Arial" w:eastAsia="Times New Roman" w:hAnsi="Arial" w:cs="Arial"/>
          <w:bCs/>
          <w:color w:val="000000"/>
          <w:sz w:val="24"/>
          <w:szCs w:val="24"/>
          <w:lang w:eastAsia="ru-RU"/>
        </w:rPr>
        <w:t>Статья 2.</w:t>
      </w:r>
      <w:r w:rsidR="00137F8F" w:rsidRPr="000306BA">
        <w:rPr>
          <w:rFonts w:ascii="Arial" w:eastAsia="Times New Roman" w:hAnsi="Arial" w:cs="Arial"/>
          <w:bCs/>
          <w:color w:val="000000"/>
          <w:sz w:val="24"/>
          <w:szCs w:val="24"/>
          <w:lang w:eastAsia="ru-RU"/>
        </w:rPr>
        <w:t xml:space="preserve"> Отношения, регулируемые настоящим Положением</w:t>
      </w:r>
    </w:p>
    <w:p w:rsidR="00D96A05"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Положение регламентирует правовые, финансовые и организационные отношения в сфере назначения, исчисления, выплаты и перерасчёта пенсии  за выслугу лет лицам, замещавшим долж</w:t>
      </w:r>
      <w:r w:rsidRPr="000306BA">
        <w:rPr>
          <w:rFonts w:ascii="Arial" w:eastAsia="Times New Roman" w:hAnsi="Arial" w:cs="Arial"/>
          <w:color w:val="000000"/>
          <w:sz w:val="24"/>
          <w:szCs w:val="24"/>
          <w:lang w:eastAsia="ru-RU"/>
        </w:rPr>
        <w:softHyphen/>
        <w:t>ности муниципальной службы в органах местного самоуправления МО и устанавливает полномочия органов местного самоуправления МО по назначению, исчислению, выплате и перерасчёту пенсии за выслугу лет.</w:t>
      </w:r>
    </w:p>
    <w:p w:rsidR="00D96A05" w:rsidRPr="000306BA" w:rsidRDefault="00D96A05" w:rsidP="000A0884">
      <w:pPr>
        <w:shd w:val="clear" w:color="auto" w:fill="FFFFFF"/>
        <w:spacing w:after="0" w:line="240" w:lineRule="auto"/>
        <w:ind w:firstLine="709"/>
        <w:jc w:val="both"/>
        <w:rPr>
          <w:rFonts w:ascii="Arial" w:eastAsia="Times New Roman" w:hAnsi="Arial" w:cs="Arial"/>
          <w:color w:val="000000"/>
          <w:sz w:val="24"/>
          <w:szCs w:val="24"/>
          <w:lang w:eastAsia="ru-RU"/>
        </w:rPr>
      </w:pPr>
    </w:p>
    <w:p w:rsidR="00137F8F" w:rsidRPr="00F52C6E" w:rsidRDefault="00137F8F" w:rsidP="000A0884">
      <w:pPr>
        <w:shd w:val="clear" w:color="auto" w:fill="FFFFFF"/>
        <w:spacing w:after="0" w:line="240" w:lineRule="auto"/>
        <w:ind w:left="709" w:firstLine="709"/>
        <w:jc w:val="center"/>
        <w:rPr>
          <w:rFonts w:ascii="Arial" w:eastAsia="Times New Roman" w:hAnsi="Arial" w:cs="Arial"/>
          <w:color w:val="000000"/>
          <w:sz w:val="24"/>
          <w:szCs w:val="24"/>
          <w:lang w:eastAsia="ru-RU"/>
        </w:rPr>
      </w:pPr>
      <w:r w:rsidRPr="00F52C6E">
        <w:rPr>
          <w:rFonts w:ascii="Arial" w:eastAsia="Times New Roman" w:hAnsi="Arial" w:cs="Arial"/>
          <w:bCs/>
          <w:color w:val="000000"/>
          <w:sz w:val="24"/>
          <w:szCs w:val="24"/>
          <w:lang w:eastAsia="ru-RU"/>
        </w:rPr>
        <w:t>Статья 3. Условия назначения пенсии за выслугу лет</w:t>
      </w:r>
      <w:r w:rsidRPr="00F52C6E">
        <w:rPr>
          <w:rFonts w:ascii="Arial" w:eastAsia="Times New Roman" w:hAnsi="Arial" w:cs="Arial"/>
          <w:color w:val="000000"/>
          <w:sz w:val="24"/>
          <w:szCs w:val="24"/>
          <w:lang w:eastAsia="ru-RU"/>
        </w:rPr>
        <w:br/>
      </w:r>
      <w:r w:rsidR="005C6A24" w:rsidRPr="00F52C6E">
        <w:rPr>
          <w:rFonts w:ascii="Arial" w:eastAsia="Times New Roman" w:hAnsi="Arial" w:cs="Arial"/>
          <w:color w:val="000000"/>
          <w:sz w:val="24"/>
          <w:szCs w:val="24"/>
          <w:lang w:eastAsia="ru-RU"/>
        </w:rPr>
        <w:t>1</w:t>
      </w:r>
      <w:r w:rsidRPr="00F52C6E">
        <w:rPr>
          <w:rFonts w:ascii="Arial" w:eastAsia="Times New Roman" w:hAnsi="Arial" w:cs="Arial"/>
          <w:color w:val="000000"/>
          <w:sz w:val="24"/>
          <w:szCs w:val="24"/>
          <w:lang w:eastAsia="ru-RU"/>
        </w:rPr>
        <w:t>. Пенсия за выслугу лет назначается при соблюдении следующих условий:</w:t>
      </w:r>
    </w:p>
    <w:p w:rsidR="00137F8F" w:rsidRPr="00F52C6E" w:rsidRDefault="00137F8F" w:rsidP="000A0884">
      <w:pPr>
        <w:numPr>
          <w:ilvl w:val="0"/>
          <w:numId w:val="1"/>
        </w:numPr>
        <w:shd w:val="clear" w:color="auto" w:fill="FFFFFF"/>
        <w:spacing w:after="0" w:line="240" w:lineRule="auto"/>
        <w:ind w:left="0"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увольнение с должностей муниципальной службы МО по основаниям, предусмотренным статьей 4 настоящего Положения;</w:t>
      </w:r>
    </w:p>
    <w:p w:rsidR="00137F8F" w:rsidRPr="00F52C6E" w:rsidRDefault="00137F8F" w:rsidP="000A0884">
      <w:pPr>
        <w:numPr>
          <w:ilvl w:val="0"/>
          <w:numId w:val="1"/>
        </w:numPr>
        <w:shd w:val="clear" w:color="auto" w:fill="FFFFFF"/>
        <w:spacing w:after="0" w:line="240" w:lineRule="auto"/>
        <w:ind w:left="0"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наличие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№4 к настоящему Положению;</w:t>
      </w:r>
    </w:p>
    <w:p w:rsidR="00137F8F" w:rsidRPr="00F52C6E" w:rsidRDefault="00137F8F" w:rsidP="000A0884">
      <w:pPr>
        <w:numPr>
          <w:ilvl w:val="0"/>
          <w:numId w:val="1"/>
        </w:numPr>
        <w:shd w:val="clear" w:color="auto" w:fill="FFFFFF"/>
        <w:spacing w:after="0" w:line="240" w:lineRule="auto"/>
        <w:ind w:left="0"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замещение должности муниципальной службы в МО не менее </w:t>
      </w:r>
      <w:proofErr w:type="gramStart"/>
      <w:r w:rsidRPr="00F52C6E">
        <w:rPr>
          <w:rFonts w:ascii="Arial" w:eastAsia="Times New Roman" w:hAnsi="Arial" w:cs="Arial"/>
          <w:color w:val="000000"/>
          <w:sz w:val="24"/>
          <w:szCs w:val="24"/>
          <w:lang w:eastAsia="ru-RU"/>
        </w:rPr>
        <w:t>12 полных месяцев</w:t>
      </w:r>
      <w:proofErr w:type="gramEnd"/>
      <w:r w:rsidRPr="00F52C6E">
        <w:rPr>
          <w:rFonts w:ascii="Arial" w:eastAsia="Times New Roman" w:hAnsi="Arial" w:cs="Arial"/>
          <w:color w:val="000000"/>
          <w:sz w:val="24"/>
          <w:szCs w:val="24"/>
          <w:lang w:eastAsia="ru-RU"/>
        </w:rPr>
        <w:t xml:space="preserve"> непосредственно перед увольнением.</w:t>
      </w:r>
    </w:p>
    <w:p w:rsidR="007F0164"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2. </w:t>
      </w:r>
      <w:proofErr w:type="gramStart"/>
      <w:r w:rsidRPr="00F52C6E">
        <w:rPr>
          <w:rFonts w:ascii="Arial" w:eastAsia="Times New Roman" w:hAnsi="Arial" w:cs="Arial"/>
          <w:color w:val="000000"/>
          <w:sz w:val="24"/>
          <w:szCs w:val="24"/>
          <w:lang w:eastAsia="ru-RU"/>
        </w:rPr>
        <w:t>Лицам, проживающим на территории Российской Федерации, и имеющим стаж муниципальной службы, предусмотренный частью 1 настоящей статьи, пенсия за выслугу лет устанавливается к страховой пенсии по старости (инвалидности), назначенной в соответствии с Федеральным законом «О трудовых пенсиях в Российской Федерации», либо к пенсии, назначенной в соответствии с Законом Российской Федерации «О занятости населения в Российской Федерации», либо к государственной (трудовой) пенсии</w:t>
      </w:r>
      <w:proofErr w:type="gramEnd"/>
      <w:r w:rsidRPr="00F52C6E">
        <w:rPr>
          <w:rFonts w:ascii="Arial" w:eastAsia="Times New Roman" w:hAnsi="Arial" w:cs="Arial"/>
          <w:color w:val="000000"/>
          <w:sz w:val="24"/>
          <w:szCs w:val="24"/>
          <w:lang w:eastAsia="ru-RU"/>
        </w:rPr>
        <w:t>, назначенной по состоянию на 31.12.2001 в соответствии с Законом Российской Федерации «О государственных пенсиях в Российской Федерации».</w:t>
      </w:r>
    </w:p>
    <w:p w:rsidR="007F0164"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3. Пенсия за выслугу лет устанавливается со дня подачи заявления, но не ранее чем со дня назначения страховой пенсии и увольнения с муниципальной службы.</w:t>
      </w:r>
    </w:p>
    <w:p w:rsidR="007F0164"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4. Пенсия за выслугу лет устанавливается на период выплаты страховой пенсии, назначенной по старости.</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5. </w:t>
      </w:r>
      <w:proofErr w:type="gramStart"/>
      <w:r w:rsidRPr="00F52C6E">
        <w:rPr>
          <w:rFonts w:ascii="Arial" w:eastAsia="Times New Roman" w:hAnsi="Arial" w:cs="Arial"/>
          <w:color w:val="000000"/>
          <w:sz w:val="24"/>
          <w:szCs w:val="24"/>
          <w:lang w:eastAsia="ru-RU"/>
        </w:rPr>
        <w:t xml:space="preserve">Пенсия за выслугу лет не устанавливается лицам, имеющим право на ее назначение в соответствии с </w:t>
      </w:r>
      <w:hyperlink r:id="rId13" w:history="1">
        <w:r w:rsidR="00777318" w:rsidRPr="00F52C6E">
          <w:rPr>
            <w:rFonts w:ascii="Arial" w:hAnsi="Arial" w:cs="Arial"/>
            <w:sz w:val="24"/>
            <w:szCs w:val="24"/>
          </w:rPr>
          <w:t>Законом</w:t>
        </w:r>
      </w:hyperlink>
      <w:r w:rsidR="00777318" w:rsidRPr="00F52C6E">
        <w:rPr>
          <w:rFonts w:ascii="Arial" w:hAnsi="Arial" w:cs="Arial"/>
          <w:sz w:val="24"/>
          <w:szCs w:val="24"/>
        </w:rPr>
        <w:t xml:space="preserve"> Красноярского края от 22.12.2016 N 2-277 </w:t>
      </w:r>
      <w:r w:rsidR="00777318" w:rsidRPr="00F52C6E">
        <w:rPr>
          <w:rFonts w:ascii="Arial" w:hAnsi="Arial" w:cs="Arial"/>
          <w:sz w:val="24"/>
          <w:szCs w:val="24"/>
        </w:rPr>
        <w:lastRenderedPageBreak/>
        <w:t>"Об особенностях организации и правового регулирования государственной гражданской службы Красноярского края" и статьи 9 Закона края «Об особенностях правового регулирования муниципальной службы в Красноярском крае</w:t>
      </w:r>
      <w:r w:rsidR="00B56BAB" w:rsidRPr="00F52C6E">
        <w:rPr>
          <w:rFonts w:ascii="Arial" w:hAnsi="Arial" w:cs="Arial"/>
          <w:sz w:val="24"/>
          <w:szCs w:val="24"/>
        </w:rPr>
        <w:t>»</w:t>
      </w:r>
      <w:r w:rsidRPr="00F52C6E">
        <w:rPr>
          <w:rFonts w:ascii="Arial" w:eastAsia="Times New Roman" w:hAnsi="Arial" w:cs="Arial"/>
          <w:color w:val="000000"/>
          <w:sz w:val="24"/>
          <w:szCs w:val="24"/>
          <w:lang w:eastAsia="ru-RU"/>
        </w:rPr>
        <w:t xml:space="preserve"> и настоящим положением, если им назначена иная пенсия за выслугу лет или доплата</w:t>
      </w:r>
      <w:proofErr w:type="gramEnd"/>
      <w:r w:rsidRPr="00F52C6E">
        <w:rPr>
          <w:rFonts w:ascii="Arial" w:eastAsia="Times New Roman" w:hAnsi="Arial" w:cs="Arial"/>
          <w:color w:val="000000"/>
          <w:sz w:val="24"/>
          <w:szCs w:val="24"/>
          <w:lang w:eastAsia="ru-RU"/>
        </w:rPr>
        <w:t xml:space="preserve"> </w:t>
      </w:r>
      <w:proofErr w:type="gramStart"/>
      <w:r w:rsidRPr="00F52C6E">
        <w:rPr>
          <w:rFonts w:ascii="Arial" w:eastAsia="Times New Roman" w:hAnsi="Arial" w:cs="Arial"/>
          <w:color w:val="000000"/>
          <w:sz w:val="24"/>
          <w:szCs w:val="24"/>
          <w:lang w:eastAsia="ru-RU"/>
        </w:rPr>
        <w:t xml:space="preserve">к пенсии, либо назначено ежемесячное пожизненное содержание в соответствии с законодательством Российской Федерации, законодательством  </w:t>
      </w:r>
      <w:r w:rsidR="00B56BAB" w:rsidRPr="00F52C6E">
        <w:rPr>
          <w:rFonts w:ascii="Arial" w:eastAsia="Times New Roman" w:hAnsi="Arial" w:cs="Arial"/>
          <w:color w:val="000000"/>
          <w:sz w:val="24"/>
          <w:szCs w:val="24"/>
          <w:lang w:eastAsia="ru-RU"/>
        </w:rPr>
        <w:t>Красноярского края</w:t>
      </w:r>
      <w:r w:rsidRPr="00F52C6E">
        <w:rPr>
          <w:rFonts w:ascii="Arial" w:eastAsia="Times New Roman" w:hAnsi="Arial" w:cs="Arial"/>
          <w:color w:val="000000"/>
          <w:sz w:val="24"/>
          <w:szCs w:val="24"/>
          <w:lang w:eastAsia="ru-RU"/>
        </w:rPr>
        <w:t xml:space="preserve">, иного субъекта Российской Федерации, либо в соответствии с нормативными актами органа местного самоуправления  или им установлено  дополнительное пожизненное ежемесячное материальное обеспечение в соответствии с законодательством Российской Федерации или законодательством иного (за исключением </w:t>
      </w:r>
      <w:r w:rsidR="0065775F" w:rsidRPr="00F52C6E">
        <w:rPr>
          <w:rFonts w:ascii="Arial" w:eastAsia="Times New Roman" w:hAnsi="Arial" w:cs="Arial"/>
          <w:color w:val="000000"/>
          <w:sz w:val="24"/>
          <w:szCs w:val="24"/>
          <w:lang w:eastAsia="ru-RU"/>
        </w:rPr>
        <w:t>Красноярского края</w:t>
      </w:r>
      <w:r w:rsidRPr="00F52C6E">
        <w:rPr>
          <w:rFonts w:ascii="Arial" w:eastAsia="Times New Roman" w:hAnsi="Arial" w:cs="Arial"/>
          <w:color w:val="000000"/>
          <w:sz w:val="24"/>
          <w:szCs w:val="24"/>
          <w:lang w:eastAsia="ru-RU"/>
        </w:rPr>
        <w:t>) субъекта Российской Федерации.</w:t>
      </w:r>
      <w:proofErr w:type="gramEnd"/>
    </w:p>
    <w:p w:rsidR="00741AF3" w:rsidRPr="00F52C6E" w:rsidRDefault="00741AF3" w:rsidP="00C41B95">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6</w:t>
      </w:r>
      <w:r w:rsidR="00137F8F" w:rsidRPr="00F52C6E">
        <w:rPr>
          <w:rFonts w:ascii="Arial" w:eastAsia="Times New Roman" w:hAnsi="Arial" w:cs="Arial"/>
          <w:color w:val="000000"/>
          <w:sz w:val="24"/>
          <w:szCs w:val="24"/>
          <w:lang w:eastAsia="ru-RU"/>
        </w:rPr>
        <w:t>. Пенсия за выслугу лет не выплачивается в период нахождения на должности муниципальной службы, дающей право на пенсию за выслугу лет.</w:t>
      </w:r>
    </w:p>
    <w:p w:rsidR="00C41B95" w:rsidRPr="00F52C6E" w:rsidRDefault="00137F8F" w:rsidP="00C41B95">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7. Пенсия за выслугу лет не устанавливается муниципальным служащим, должностные полномочия которых были прекращены досрочно в связи с совершением ими противоправных действий и вступлением в законную силу обвинительного приговора суда или несоблюдением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741AF3" w:rsidRPr="00F52C6E" w:rsidRDefault="00137F8F" w:rsidP="00C41B95">
      <w:pPr>
        <w:shd w:val="clear" w:color="auto" w:fill="FFFFFF"/>
        <w:spacing w:after="0" w:line="240" w:lineRule="auto"/>
        <w:ind w:firstLine="709"/>
        <w:jc w:val="center"/>
        <w:rPr>
          <w:rFonts w:ascii="Arial" w:eastAsia="Times New Roman" w:hAnsi="Arial" w:cs="Arial"/>
          <w:bCs/>
          <w:color w:val="000000"/>
          <w:sz w:val="24"/>
          <w:szCs w:val="24"/>
          <w:lang w:eastAsia="ru-RU"/>
        </w:rPr>
      </w:pPr>
      <w:r w:rsidRPr="00F52C6E">
        <w:rPr>
          <w:rFonts w:ascii="Arial" w:eastAsia="Times New Roman" w:hAnsi="Arial" w:cs="Arial"/>
          <w:color w:val="000000"/>
          <w:sz w:val="24"/>
          <w:szCs w:val="24"/>
          <w:lang w:eastAsia="ru-RU"/>
        </w:rPr>
        <w:br/>
      </w:r>
      <w:r w:rsidRPr="00F52C6E">
        <w:rPr>
          <w:rFonts w:ascii="Arial" w:eastAsia="Times New Roman" w:hAnsi="Arial" w:cs="Arial"/>
          <w:bCs/>
          <w:color w:val="000000"/>
          <w:sz w:val="24"/>
          <w:szCs w:val="24"/>
          <w:lang w:eastAsia="ru-RU"/>
        </w:rPr>
        <w:t>Статья 4. Основания для назначения пенсии за выслугу лет.</w:t>
      </w:r>
    </w:p>
    <w:p w:rsidR="005C6A24" w:rsidRPr="00F52C6E" w:rsidRDefault="00741AF3"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w:t>
      </w:r>
      <w:r w:rsidR="00137F8F" w:rsidRPr="00F52C6E">
        <w:rPr>
          <w:rFonts w:ascii="Arial" w:eastAsia="Times New Roman" w:hAnsi="Arial" w:cs="Arial"/>
          <w:color w:val="000000"/>
          <w:sz w:val="24"/>
          <w:szCs w:val="24"/>
          <w:lang w:eastAsia="ru-RU"/>
        </w:rPr>
        <w:t>. Пенсия за выслугу лет назначается лицам, имеющим стаж муниципальной службы, указанный в части 1 статьи 3 настоящего Положения, при увольнении с муниципальной службы по следующим основаниям:</w:t>
      </w:r>
    </w:p>
    <w:p w:rsidR="00741AF3" w:rsidRPr="00F52C6E" w:rsidRDefault="005C6A24"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w:t>
      </w:r>
      <w:r w:rsidR="00137F8F" w:rsidRPr="00F52C6E">
        <w:rPr>
          <w:rFonts w:ascii="Arial" w:eastAsia="Times New Roman" w:hAnsi="Arial" w:cs="Arial"/>
          <w:color w:val="000000"/>
          <w:sz w:val="24"/>
          <w:szCs w:val="24"/>
          <w:lang w:eastAsia="ru-RU"/>
        </w:rPr>
        <w:t>) ликвидация органа местного самоуправления или сокращение его штата</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2)</w:t>
      </w:r>
      <w:r w:rsidR="00741AF3" w:rsidRPr="00F52C6E">
        <w:rPr>
          <w:rFonts w:ascii="Arial" w:eastAsia="Times New Roman" w:hAnsi="Arial" w:cs="Arial"/>
          <w:color w:val="000000"/>
          <w:sz w:val="24"/>
          <w:szCs w:val="24"/>
          <w:lang w:eastAsia="ru-RU"/>
        </w:rPr>
        <w:t xml:space="preserve"> </w:t>
      </w:r>
      <w:r w:rsidRPr="00F52C6E">
        <w:rPr>
          <w:rFonts w:ascii="Arial" w:eastAsia="Times New Roman" w:hAnsi="Arial" w:cs="Arial"/>
          <w:color w:val="000000"/>
          <w:sz w:val="24"/>
          <w:szCs w:val="24"/>
          <w:lang w:eastAsia="ru-RU"/>
        </w:rPr>
        <w:t>соглашение сторон трудового договора (контракта);</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3) истечение срока действия срочного трудового договора (контракта) (в случае истечения срока действия срочного служебного контракта, заключенного с муниципальным служащим, достигшим возраста 60 лет);</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F52C6E">
        <w:rPr>
          <w:rFonts w:ascii="Arial" w:eastAsia="Times New Roman" w:hAnsi="Arial" w:cs="Arial"/>
          <w:color w:val="000000"/>
          <w:sz w:val="24"/>
          <w:szCs w:val="24"/>
          <w:lang w:eastAsia="ru-RU"/>
        </w:rPr>
        <w:t>4) расторжения трудового договора по инициативе работника в связи с выходом на пенсию, либо при условии достижения им возраста, дающего право на страховую пенсию по старости, определенного частью 1 статьи 8 или статьями 30-32 Федерального закона от 28.12.2013 №400-ФЗ «О страховых пенсиях» и наличии стажа муниципальной службы, предусмотренного подпунктом 2 пункта 1 статьи 3 настоящего положения непосредственно на дату увольнения;</w:t>
      </w:r>
      <w:proofErr w:type="gramEnd"/>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5) перевод муниципального служащего по его просьбе или с его согласия в другой орган местного самоуправления, государственный орган или на государственную службу;</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6) отказ муниципального служащего от предложенной для замещения иной должности муниципальной службы либо от профессиональной переподготовки или повышения квалификации в связи с сокращением должностей муниципальной службы, а также при не</w:t>
      </w:r>
      <w:r w:rsidR="00E04BBB" w:rsidRPr="00F52C6E">
        <w:rPr>
          <w:rFonts w:ascii="Arial" w:eastAsia="Times New Roman" w:hAnsi="Arial" w:cs="Arial"/>
          <w:color w:val="000000"/>
          <w:sz w:val="24"/>
          <w:szCs w:val="24"/>
          <w:lang w:eastAsia="ru-RU"/>
        </w:rPr>
        <w:t xml:space="preserve"> </w:t>
      </w:r>
      <w:r w:rsidRPr="00F52C6E">
        <w:rPr>
          <w:rFonts w:ascii="Arial" w:eastAsia="Times New Roman" w:hAnsi="Arial" w:cs="Arial"/>
          <w:color w:val="000000"/>
          <w:sz w:val="24"/>
          <w:szCs w:val="24"/>
          <w:lang w:eastAsia="ru-RU"/>
        </w:rPr>
        <w:t>предоставлении ему в этих случаях иной должности муниципальной службы;</w:t>
      </w:r>
    </w:p>
    <w:p w:rsidR="00741AF3" w:rsidRPr="00F52C6E" w:rsidRDefault="00741AF3"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7</w:t>
      </w:r>
      <w:r w:rsidR="00137F8F" w:rsidRPr="00F52C6E">
        <w:rPr>
          <w:rFonts w:ascii="Arial" w:eastAsia="Times New Roman" w:hAnsi="Arial" w:cs="Arial"/>
          <w:color w:val="000000"/>
          <w:sz w:val="24"/>
          <w:szCs w:val="24"/>
          <w:lang w:eastAsia="ru-RU"/>
        </w:rPr>
        <w:t>) отказ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 (контракта);</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8)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9) отказ муниципального служащего от перевода в другую местность вместе с органом местного самоуправления;</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lastRenderedPageBreak/>
        <w:t>10) несоответствие муниципального служащего замещаемой должности муниципальной службы по состоянию здоровья в соответствии с медицинским заключением;</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11) в связи с восстановлением на службе муниципального служащего, ранее замещавшего эту должность муниципальной службы, по решению суда;</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12) в связи с избранием или назначением муниципального служащего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13)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14) в связи с признанием муниципального служащего полностью нетрудоспособным в соответствии с медицинским заключением;</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15) в связи с признанием муниципального служащего недееспособным решением суда, вступившим в законную силу;</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16) в связи с достижением муниципальным служащим предельного возраста пребывания на муниципальной службе.</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2. До истечения </w:t>
      </w:r>
      <w:proofErr w:type="gramStart"/>
      <w:r w:rsidRPr="00F52C6E">
        <w:rPr>
          <w:rFonts w:ascii="Arial" w:eastAsia="Times New Roman" w:hAnsi="Arial" w:cs="Arial"/>
          <w:color w:val="000000"/>
          <w:sz w:val="24"/>
          <w:szCs w:val="24"/>
          <w:lang w:eastAsia="ru-RU"/>
        </w:rPr>
        <w:t>12 полных месяцев</w:t>
      </w:r>
      <w:proofErr w:type="gramEnd"/>
      <w:r w:rsidRPr="00F52C6E">
        <w:rPr>
          <w:rFonts w:ascii="Arial" w:eastAsia="Times New Roman" w:hAnsi="Arial" w:cs="Arial"/>
          <w:color w:val="000000"/>
          <w:sz w:val="24"/>
          <w:szCs w:val="24"/>
          <w:lang w:eastAsia="ru-RU"/>
        </w:rPr>
        <w:t xml:space="preserve"> замещения должности муниципальной службы непосредственно перед увольнением право на пенсию за выслугу лет при наличии необходимого стажа муниципальной службы имеют лица, уволенные с должностей муниципальной службы по основаниям, предусмотренным пунктом 13 части 1 настоящей статьи.</w:t>
      </w:r>
    </w:p>
    <w:p w:rsidR="00741AF3"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Исчисление стажа муниципальной службы производится в соответствии с федеральным и областным законодательством.</w:t>
      </w:r>
    </w:p>
    <w:p w:rsidR="00DE614C" w:rsidRPr="00F52C6E" w:rsidRDefault="00137F8F" w:rsidP="005C6A2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F52C6E">
        <w:rPr>
          <w:rFonts w:ascii="Arial" w:eastAsia="Times New Roman" w:hAnsi="Arial" w:cs="Arial"/>
          <w:color w:val="000000"/>
          <w:sz w:val="24"/>
          <w:szCs w:val="24"/>
          <w:lang w:eastAsia="ru-RU"/>
        </w:rPr>
        <w:br/>
      </w:r>
      <w:r w:rsidRPr="00F52C6E">
        <w:rPr>
          <w:rFonts w:ascii="Arial" w:eastAsia="Times New Roman" w:hAnsi="Arial" w:cs="Arial"/>
          <w:bCs/>
          <w:color w:val="000000"/>
          <w:sz w:val="24"/>
          <w:szCs w:val="24"/>
          <w:lang w:eastAsia="ru-RU"/>
        </w:rPr>
        <w:t>Статья 5. Размер пенсии за выслугу лет и условия для ее исчисления</w:t>
      </w:r>
    </w:p>
    <w:p w:rsidR="00DE614C"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 Пенсия за выслугу лет при наличии стажа муниципальной службы, предусмотренного подпунктом 2 пункта 1 статьи 3 настоящего Положения, назначается в размере 45 процентов среднемесячного заработка муниципального служащего.</w:t>
      </w:r>
    </w:p>
    <w:p w:rsidR="00DE614C"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2. За </w:t>
      </w:r>
      <w:proofErr w:type="gramStart"/>
      <w:r w:rsidRPr="00F52C6E">
        <w:rPr>
          <w:rFonts w:ascii="Arial" w:eastAsia="Times New Roman" w:hAnsi="Arial" w:cs="Arial"/>
          <w:color w:val="000000"/>
          <w:sz w:val="24"/>
          <w:szCs w:val="24"/>
          <w:lang w:eastAsia="ru-RU"/>
        </w:rPr>
        <w:t>каждый полный год</w:t>
      </w:r>
      <w:proofErr w:type="gramEnd"/>
      <w:r w:rsidRPr="00F52C6E">
        <w:rPr>
          <w:rFonts w:ascii="Arial" w:eastAsia="Times New Roman" w:hAnsi="Arial" w:cs="Arial"/>
          <w:color w:val="000000"/>
          <w:sz w:val="24"/>
          <w:szCs w:val="24"/>
          <w:lang w:eastAsia="ru-RU"/>
        </w:rPr>
        <w:t xml:space="preserve"> стажа муниципальной службы сверх установленного подпунктом 2 пункта 1 статьи 3 настоящего Положения пенсия за выслугу лет увеличивается на 3 (три) процента среднемесячного заработка (расчет размера пенсии за выслугу лет в процентах указан в Приложении №5 к настоящему Положению)</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3. Размер пенсии за выслугу лет не может превышать 75 процентов среднемесячного заработка лица, замещающего муниципальную должность или муниципального служащего, </w:t>
      </w:r>
      <w:proofErr w:type="gramStart"/>
      <w:r w:rsidRPr="00F52C6E">
        <w:rPr>
          <w:rFonts w:ascii="Arial" w:eastAsia="Times New Roman" w:hAnsi="Arial" w:cs="Arial"/>
          <w:color w:val="000000"/>
          <w:sz w:val="24"/>
          <w:szCs w:val="24"/>
          <w:lang w:eastAsia="ru-RU"/>
        </w:rPr>
        <w:t>исходя из которого исчисляется</w:t>
      </w:r>
      <w:proofErr w:type="gramEnd"/>
      <w:r w:rsidRPr="00F52C6E">
        <w:rPr>
          <w:rFonts w:ascii="Arial" w:eastAsia="Times New Roman" w:hAnsi="Arial" w:cs="Arial"/>
          <w:color w:val="000000"/>
          <w:sz w:val="24"/>
          <w:szCs w:val="24"/>
          <w:lang w:eastAsia="ru-RU"/>
        </w:rPr>
        <w:t xml:space="preserve"> размер пенсии за выслугу лет.</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4. </w:t>
      </w:r>
      <w:proofErr w:type="gramStart"/>
      <w:r w:rsidRPr="00F52C6E">
        <w:rPr>
          <w:rFonts w:ascii="Arial" w:eastAsia="Times New Roman" w:hAnsi="Arial" w:cs="Arial"/>
          <w:color w:val="000000"/>
          <w:sz w:val="24"/>
          <w:szCs w:val="24"/>
          <w:lang w:eastAsia="ru-RU"/>
        </w:rPr>
        <w:t>Пенсия за выслугу лет исчисляется по выбору лица, обратившегося за назначением такой пенсии, исходя из его среднемесячного заработка за 12 полных месяцев, предшествующих дню увольнения с должности муниципальной службы,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4" w:history="1">
        <w:r w:rsidRPr="00F52C6E">
          <w:rPr>
            <w:rFonts w:ascii="Arial" w:eastAsia="Times New Roman" w:hAnsi="Arial" w:cs="Arial"/>
            <w:sz w:val="24"/>
            <w:szCs w:val="24"/>
            <w:lang w:eastAsia="ru-RU"/>
          </w:rPr>
          <w:t>законом</w:t>
        </w:r>
      </w:hyperlink>
      <w:r w:rsidRPr="00F52C6E">
        <w:rPr>
          <w:rFonts w:ascii="Arial" w:eastAsia="Times New Roman" w:hAnsi="Arial" w:cs="Arial"/>
          <w:color w:val="000000"/>
          <w:sz w:val="24"/>
          <w:szCs w:val="24"/>
          <w:lang w:eastAsia="ru-RU"/>
        </w:rPr>
        <w:t> «О трудовых пенсиях в Российской Федерации»), при</w:t>
      </w:r>
      <w:proofErr w:type="gramEnd"/>
      <w:r w:rsidRPr="00F52C6E">
        <w:rPr>
          <w:rFonts w:ascii="Arial" w:eastAsia="Times New Roman" w:hAnsi="Arial" w:cs="Arial"/>
          <w:color w:val="000000"/>
          <w:sz w:val="24"/>
          <w:szCs w:val="24"/>
          <w:lang w:eastAsia="ru-RU"/>
        </w:rPr>
        <w:t xml:space="preserve"> </w:t>
      </w:r>
      <w:proofErr w:type="gramStart"/>
      <w:r w:rsidRPr="00F52C6E">
        <w:rPr>
          <w:rFonts w:ascii="Arial" w:eastAsia="Times New Roman" w:hAnsi="Arial" w:cs="Arial"/>
          <w:color w:val="000000"/>
          <w:sz w:val="24"/>
          <w:szCs w:val="24"/>
          <w:lang w:eastAsia="ru-RU"/>
        </w:rPr>
        <w:t>наличии</w:t>
      </w:r>
      <w:proofErr w:type="gramEnd"/>
      <w:r w:rsidRPr="00F52C6E">
        <w:rPr>
          <w:rFonts w:ascii="Arial" w:eastAsia="Times New Roman" w:hAnsi="Arial" w:cs="Arial"/>
          <w:color w:val="000000"/>
          <w:sz w:val="24"/>
          <w:szCs w:val="24"/>
          <w:lang w:eastAsia="ru-RU"/>
        </w:rPr>
        <w:t xml:space="preserve"> необходимого стажа муниципальной службы, </w:t>
      </w:r>
      <w:r w:rsidRPr="00F52C6E">
        <w:rPr>
          <w:rFonts w:ascii="Arial" w:eastAsia="Times New Roman" w:hAnsi="Arial" w:cs="Arial"/>
          <w:color w:val="000000"/>
          <w:sz w:val="24"/>
          <w:szCs w:val="24"/>
          <w:lang w:eastAsia="ru-RU"/>
        </w:rPr>
        <w:lastRenderedPageBreak/>
        <w:t>предусмотренного подпунктом 2 пункта 1 статьи 3 настоящего положения, при условии, что увольнение с замещаемой должности муниципальной службы и пенсионный возраст наступили после 16 августа 1995 года.</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5. Размер пенсии за выслугу лет исчисляется исходя из среднемесячного заработка лица, обратившегося за назначением такой пенсии, с учетом коэффициента увеличения (индексации) размера месячного должностного оклада по муниципальным должностям, либо должностям муниципальной службы, предусмотренного местным бюджетом на день обращения за назначением пенсии за выслугу лет.</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6. В состав денежного содержания, учитываемого для определения среднемесячного заработка при назначении, индексации и изменении размера пенсии за выслугу лет лицам, уволенным с должностей муниципальной службы после  01 июля  2008 года, включаются:</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 должностной оклад;</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2) ежемесячная надбавка к должностному окладу в соответствии с присвоенным классным чином;</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3) ежемесячная надбавка к должностному окладу за выслугу лет на муниципальной службе;</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4) ежемесячная надбавка к должностному окладу за особые условия муниципальной службы;</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5) ежемесячная процентная надбавка к должностному окладу за работу со сведениями, составляющими государственную тайну;</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7. </w:t>
      </w:r>
      <w:proofErr w:type="gramStart"/>
      <w:r w:rsidRPr="00F52C6E">
        <w:rPr>
          <w:rFonts w:ascii="Arial" w:eastAsia="Times New Roman" w:hAnsi="Arial" w:cs="Arial"/>
          <w:color w:val="000000"/>
          <w:sz w:val="24"/>
          <w:szCs w:val="24"/>
          <w:lang w:eastAsia="ru-RU"/>
        </w:rPr>
        <w:t>Размер пенсии за выслугу лет исчисляется исходя из среднемесячного заработка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5" w:history="1">
        <w:r w:rsidRPr="00F52C6E">
          <w:rPr>
            <w:rFonts w:ascii="Arial" w:eastAsia="Times New Roman" w:hAnsi="Arial" w:cs="Arial"/>
            <w:sz w:val="24"/>
            <w:szCs w:val="24"/>
            <w:lang w:eastAsia="ru-RU"/>
          </w:rPr>
          <w:t>законом</w:t>
        </w:r>
      </w:hyperlink>
      <w:r w:rsidRPr="00F52C6E">
        <w:rPr>
          <w:rFonts w:ascii="Arial" w:eastAsia="Times New Roman" w:hAnsi="Arial" w:cs="Arial"/>
          <w:color w:val="000000"/>
          <w:sz w:val="24"/>
          <w:szCs w:val="24"/>
          <w:lang w:eastAsia="ru-RU"/>
        </w:rPr>
        <w:t> «О трудовых пенсиях в Российской Федерации»).</w:t>
      </w:r>
      <w:proofErr w:type="gramEnd"/>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8. Размер пенсии за выслугу лет при увольнении до истечения </w:t>
      </w:r>
      <w:proofErr w:type="gramStart"/>
      <w:r w:rsidRPr="00F52C6E">
        <w:rPr>
          <w:rFonts w:ascii="Arial" w:eastAsia="Times New Roman" w:hAnsi="Arial" w:cs="Arial"/>
          <w:color w:val="000000"/>
          <w:sz w:val="24"/>
          <w:szCs w:val="24"/>
          <w:lang w:eastAsia="ru-RU"/>
        </w:rPr>
        <w:t>12 полных месяцев</w:t>
      </w:r>
      <w:proofErr w:type="gramEnd"/>
      <w:r w:rsidRPr="00F52C6E">
        <w:rPr>
          <w:rFonts w:ascii="Arial" w:eastAsia="Times New Roman" w:hAnsi="Arial" w:cs="Arial"/>
          <w:color w:val="000000"/>
          <w:sz w:val="24"/>
          <w:szCs w:val="24"/>
          <w:lang w:eastAsia="ru-RU"/>
        </w:rPr>
        <w:t xml:space="preserve"> исчисляется исходя из среднемесячного заработка, определяемого путем деления общей суммы заработка, полученного за фактически отработанные полные месяцы, на число этих месяцев.</w:t>
      </w:r>
    </w:p>
    <w:p w:rsidR="00BE4D51"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9. Размер среднемесячного заработка, </w:t>
      </w:r>
      <w:proofErr w:type="gramStart"/>
      <w:r w:rsidRPr="00F52C6E">
        <w:rPr>
          <w:rFonts w:ascii="Arial" w:eastAsia="Times New Roman" w:hAnsi="Arial" w:cs="Arial"/>
          <w:color w:val="000000"/>
          <w:sz w:val="24"/>
          <w:szCs w:val="24"/>
          <w:lang w:eastAsia="ru-RU"/>
        </w:rPr>
        <w:t>исходя из которого исчисляется</w:t>
      </w:r>
      <w:proofErr w:type="gramEnd"/>
      <w:r w:rsidRPr="00F52C6E">
        <w:rPr>
          <w:rFonts w:ascii="Arial" w:eastAsia="Times New Roman" w:hAnsi="Arial" w:cs="Arial"/>
          <w:color w:val="000000"/>
          <w:sz w:val="24"/>
          <w:szCs w:val="24"/>
          <w:lang w:eastAsia="ru-RU"/>
        </w:rPr>
        <w:t xml:space="preserve"> пенсия за выслугу лет, не может превышать 0,8 состава денежного содержания, учитываемого для расчета среднемесячного заработка в порядке, установленном законодательством </w:t>
      </w:r>
      <w:r w:rsidR="00F52C6E" w:rsidRPr="00F52C6E">
        <w:rPr>
          <w:rFonts w:ascii="Arial" w:eastAsia="Times New Roman" w:hAnsi="Arial" w:cs="Arial"/>
          <w:sz w:val="24"/>
          <w:szCs w:val="24"/>
          <w:lang w:eastAsia="ru-RU"/>
        </w:rPr>
        <w:t>Красноярского края</w:t>
      </w:r>
      <w:r w:rsidRPr="00F52C6E">
        <w:rPr>
          <w:rFonts w:ascii="Arial" w:eastAsia="Times New Roman" w:hAnsi="Arial" w:cs="Arial"/>
          <w:sz w:val="24"/>
          <w:szCs w:val="24"/>
          <w:lang w:eastAsia="ru-RU"/>
        </w:rPr>
        <w:t>.</w:t>
      </w:r>
    </w:p>
    <w:p w:rsidR="00BE4D51" w:rsidRPr="001E1496"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DA2518">
        <w:rPr>
          <w:rFonts w:ascii="Arial" w:eastAsia="Times New Roman" w:hAnsi="Arial" w:cs="Arial"/>
          <w:color w:val="000000"/>
          <w:sz w:val="24"/>
          <w:szCs w:val="24"/>
          <w:highlight w:val="yellow"/>
          <w:lang w:eastAsia="ru-RU"/>
        </w:rPr>
        <w:br/>
      </w:r>
      <w:r w:rsidRPr="001E1496">
        <w:rPr>
          <w:rFonts w:ascii="Arial" w:eastAsia="Times New Roman" w:hAnsi="Arial" w:cs="Arial"/>
          <w:bCs/>
          <w:color w:val="000000"/>
          <w:sz w:val="24"/>
          <w:szCs w:val="24"/>
          <w:lang w:eastAsia="ru-RU"/>
        </w:rPr>
        <w:t>Статья 6. Исчисление пенсии  за выслугу лет</w:t>
      </w:r>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1. Исчисление размера пенсии за выслугу лет производится по формуле:</w:t>
      </w:r>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П</w:t>
      </w:r>
      <w:r w:rsidRPr="001E1496">
        <w:rPr>
          <w:rFonts w:ascii="Arial" w:eastAsia="Times New Roman" w:hAnsi="Arial" w:cs="Arial"/>
          <w:color w:val="000000"/>
          <w:sz w:val="24"/>
          <w:szCs w:val="24"/>
          <w:vertAlign w:val="subscript"/>
          <w:lang w:eastAsia="ru-RU"/>
        </w:rPr>
        <w:t>ВЛ</w:t>
      </w:r>
      <w:r w:rsidRPr="001E1496">
        <w:rPr>
          <w:rFonts w:ascii="Arial" w:eastAsia="Times New Roman" w:hAnsi="Arial" w:cs="Arial"/>
          <w:color w:val="000000"/>
          <w:sz w:val="24"/>
          <w:szCs w:val="24"/>
          <w:lang w:eastAsia="ru-RU"/>
        </w:rPr>
        <w:t xml:space="preserve"> = Д </w:t>
      </w:r>
      <w:proofErr w:type="spellStart"/>
      <w:r w:rsidRPr="001E1496">
        <w:rPr>
          <w:rFonts w:ascii="Arial" w:eastAsia="Times New Roman" w:hAnsi="Arial" w:cs="Arial"/>
          <w:color w:val="000000"/>
          <w:sz w:val="24"/>
          <w:szCs w:val="24"/>
          <w:lang w:eastAsia="ru-RU"/>
        </w:rPr>
        <w:t>х</w:t>
      </w:r>
      <w:proofErr w:type="spellEnd"/>
      <w:r w:rsidRPr="001E1496">
        <w:rPr>
          <w:rFonts w:ascii="Arial" w:eastAsia="Times New Roman" w:hAnsi="Arial" w:cs="Arial"/>
          <w:color w:val="000000"/>
          <w:sz w:val="24"/>
          <w:szCs w:val="24"/>
          <w:lang w:eastAsia="ru-RU"/>
        </w:rPr>
        <w:t xml:space="preserve"> 0,8 </w:t>
      </w:r>
      <w:proofErr w:type="spellStart"/>
      <w:r w:rsidRPr="001E1496">
        <w:rPr>
          <w:rFonts w:ascii="Arial" w:eastAsia="Times New Roman" w:hAnsi="Arial" w:cs="Arial"/>
          <w:color w:val="000000"/>
          <w:sz w:val="24"/>
          <w:szCs w:val="24"/>
          <w:lang w:eastAsia="ru-RU"/>
        </w:rPr>
        <w:t>х</w:t>
      </w:r>
      <w:proofErr w:type="spellEnd"/>
      <w:r w:rsidRPr="001E1496">
        <w:rPr>
          <w:rFonts w:ascii="Arial" w:eastAsia="Times New Roman" w:hAnsi="Arial" w:cs="Arial"/>
          <w:color w:val="000000"/>
          <w:sz w:val="24"/>
          <w:szCs w:val="24"/>
          <w:lang w:eastAsia="ru-RU"/>
        </w:rPr>
        <w:t xml:space="preserve"> </w:t>
      </w:r>
      <w:proofErr w:type="gramStart"/>
      <w:r w:rsidRPr="001E1496">
        <w:rPr>
          <w:rFonts w:ascii="Arial" w:eastAsia="Times New Roman" w:hAnsi="Arial" w:cs="Arial"/>
          <w:color w:val="000000"/>
          <w:sz w:val="24"/>
          <w:szCs w:val="24"/>
          <w:lang w:eastAsia="ru-RU"/>
        </w:rPr>
        <w:t>П</w:t>
      </w:r>
      <w:proofErr w:type="gramEnd"/>
      <w:r w:rsidRPr="001E1496">
        <w:rPr>
          <w:rFonts w:ascii="Arial" w:eastAsia="Times New Roman" w:hAnsi="Arial" w:cs="Arial"/>
          <w:color w:val="000000"/>
          <w:sz w:val="24"/>
          <w:szCs w:val="24"/>
          <w:lang w:eastAsia="ru-RU"/>
        </w:rPr>
        <w:t xml:space="preserve">, </w:t>
      </w:r>
    </w:p>
    <w:p w:rsidR="00BE4D51" w:rsidRPr="001E1496" w:rsidRDefault="00137F8F" w:rsidP="005C6A24">
      <w:pPr>
        <w:shd w:val="clear" w:color="auto" w:fill="FFFFFF"/>
        <w:spacing w:after="0" w:line="240" w:lineRule="auto"/>
        <w:jc w:val="both"/>
        <w:rPr>
          <w:rFonts w:ascii="Arial" w:eastAsia="Times New Roman" w:hAnsi="Arial" w:cs="Arial"/>
          <w:color w:val="000000"/>
          <w:sz w:val="24"/>
          <w:szCs w:val="24"/>
          <w:lang w:eastAsia="ru-RU"/>
        </w:rPr>
      </w:pPr>
      <w:proofErr w:type="spellStart"/>
      <w:r w:rsidRPr="001E1496">
        <w:rPr>
          <w:rFonts w:ascii="Arial" w:eastAsia="Times New Roman" w:hAnsi="Arial" w:cs="Arial"/>
          <w:color w:val="000000"/>
          <w:sz w:val="24"/>
          <w:szCs w:val="24"/>
          <w:lang w:eastAsia="ru-RU"/>
        </w:rPr>
        <w:t>где</w:t>
      </w:r>
      <w:proofErr w:type="gramStart"/>
      <w:r w:rsidRPr="001E1496">
        <w:rPr>
          <w:rFonts w:ascii="Arial" w:eastAsia="Times New Roman" w:hAnsi="Arial" w:cs="Arial"/>
          <w:color w:val="000000"/>
          <w:sz w:val="24"/>
          <w:szCs w:val="24"/>
          <w:lang w:eastAsia="ru-RU"/>
        </w:rPr>
        <w:t>:П</w:t>
      </w:r>
      <w:proofErr w:type="gramEnd"/>
      <w:r w:rsidRPr="001E1496">
        <w:rPr>
          <w:rFonts w:ascii="Arial" w:eastAsia="Times New Roman" w:hAnsi="Arial" w:cs="Arial"/>
          <w:color w:val="000000"/>
          <w:sz w:val="24"/>
          <w:szCs w:val="24"/>
          <w:vertAlign w:val="subscript"/>
          <w:lang w:eastAsia="ru-RU"/>
        </w:rPr>
        <w:t>ВЛ</w:t>
      </w:r>
      <w:proofErr w:type="spellEnd"/>
      <w:r w:rsidRPr="001E1496">
        <w:rPr>
          <w:rFonts w:ascii="Arial" w:eastAsia="Times New Roman" w:hAnsi="Arial" w:cs="Arial"/>
          <w:color w:val="000000"/>
          <w:sz w:val="24"/>
          <w:szCs w:val="24"/>
          <w:vertAlign w:val="subscript"/>
          <w:lang w:eastAsia="ru-RU"/>
        </w:rPr>
        <w:t> </w:t>
      </w:r>
      <w:r w:rsidRPr="001E1496">
        <w:rPr>
          <w:rFonts w:ascii="Arial" w:eastAsia="Times New Roman" w:hAnsi="Arial" w:cs="Arial"/>
          <w:color w:val="000000"/>
          <w:sz w:val="24"/>
          <w:szCs w:val="24"/>
          <w:lang w:eastAsia="ru-RU"/>
        </w:rPr>
        <w:t>– размер пенсии за выслугу лет в денежном выражении;</w:t>
      </w:r>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 xml:space="preserve">Д – среднемесячный заработок (состав денежного содержания), </w:t>
      </w:r>
      <w:proofErr w:type="gramStart"/>
      <w:r w:rsidRPr="001E1496">
        <w:rPr>
          <w:rFonts w:ascii="Arial" w:eastAsia="Times New Roman" w:hAnsi="Arial" w:cs="Arial"/>
          <w:color w:val="000000"/>
          <w:sz w:val="24"/>
          <w:szCs w:val="24"/>
          <w:lang w:eastAsia="ru-RU"/>
        </w:rPr>
        <w:t>исходя из которого исчисляется</w:t>
      </w:r>
      <w:proofErr w:type="gramEnd"/>
      <w:r w:rsidRPr="001E1496">
        <w:rPr>
          <w:rFonts w:ascii="Arial" w:eastAsia="Times New Roman" w:hAnsi="Arial" w:cs="Arial"/>
          <w:color w:val="000000"/>
          <w:sz w:val="24"/>
          <w:szCs w:val="24"/>
          <w:lang w:eastAsia="ru-RU"/>
        </w:rPr>
        <w:t xml:space="preserve"> размер пенсии за выслугу лет;</w:t>
      </w:r>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0,8 – ограничительный коэффициент;</w:t>
      </w:r>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1E1496">
        <w:rPr>
          <w:rFonts w:ascii="Arial" w:eastAsia="Times New Roman" w:hAnsi="Arial" w:cs="Arial"/>
          <w:color w:val="000000"/>
          <w:sz w:val="24"/>
          <w:szCs w:val="24"/>
          <w:lang w:eastAsia="ru-RU"/>
        </w:rPr>
        <w:t>П</w:t>
      </w:r>
      <w:proofErr w:type="gramEnd"/>
      <w:r w:rsidRPr="001E1496">
        <w:rPr>
          <w:rFonts w:ascii="Arial" w:eastAsia="Times New Roman" w:hAnsi="Arial" w:cs="Arial"/>
          <w:color w:val="000000"/>
          <w:sz w:val="24"/>
          <w:szCs w:val="24"/>
          <w:lang w:eastAsia="ru-RU"/>
        </w:rPr>
        <w:t xml:space="preserve"> – размер пенсии за выслугу лет в процентном выражении, устанавливаемый в зависимости от стажа муниципальной службы.</w:t>
      </w:r>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 xml:space="preserve">2. </w:t>
      </w:r>
      <w:proofErr w:type="gramStart"/>
      <w:r w:rsidRPr="001E1496">
        <w:rPr>
          <w:rFonts w:ascii="Arial" w:eastAsia="Times New Roman" w:hAnsi="Arial" w:cs="Arial"/>
          <w:color w:val="000000"/>
          <w:sz w:val="24"/>
          <w:szCs w:val="24"/>
          <w:lang w:eastAsia="ru-RU"/>
        </w:rPr>
        <w:t>Расчет среднемесячного заработка для исчисления размера пенсии за выслугу лет осуществляется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6" w:history="1">
        <w:r w:rsidRPr="001E1496">
          <w:rPr>
            <w:rFonts w:ascii="Arial" w:eastAsia="Times New Roman" w:hAnsi="Arial" w:cs="Arial"/>
            <w:sz w:val="24"/>
            <w:szCs w:val="24"/>
            <w:lang w:eastAsia="ru-RU"/>
          </w:rPr>
          <w:t>законом</w:t>
        </w:r>
      </w:hyperlink>
      <w:r w:rsidRPr="001E1496">
        <w:rPr>
          <w:rFonts w:ascii="Arial" w:eastAsia="Times New Roman" w:hAnsi="Arial" w:cs="Arial"/>
          <w:color w:val="000000"/>
          <w:sz w:val="24"/>
          <w:szCs w:val="24"/>
          <w:lang w:eastAsia="ru-RU"/>
        </w:rPr>
        <w:t> «О трудовых пенсиях в Российской Федерации»).</w:t>
      </w:r>
      <w:proofErr w:type="gramEnd"/>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lastRenderedPageBreak/>
        <w:t>Из расчетного периода исключается время, когда муниципальный служащий не исполнял служебные обязанности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денежное содержание. Среднемесячный заработок определяется путем деления суммы полученного в расчетном периоде денежного содержания на фактически отработанные в этом периоде дни и умножения на 21 (среднемесячное число рабочих дней в году).</w:t>
      </w:r>
      <w:r w:rsidRPr="001E1496">
        <w:rPr>
          <w:rFonts w:ascii="Arial" w:eastAsia="Times New Roman" w:hAnsi="Arial" w:cs="Arial"/>
          <w:color w:val="000000"/>
          <w:sz w:val="24"/>
          <w:szCs w:val="24"/>
          <w:lang w:eastAsia="ru-RU"/>
        </w:rPr>
        <w:br/>
        <w:t xml:space="preserve">Размер среднемесячного заработка при увольнении с должностей муниципальной службы в случае, предусмотренном пунктом 2 статьи 4 настоящего Положения (замещение должности муниципальной службы менее 12 месяцев непосредственно перед увольнением), исчисляется путем деления общей суммы заработка за фактически </w:t>
      </w:r>
      <w:proofErr w:type="gramStart"/>
      <w:r w:rsidRPr="001E1496">
        <w:rPr>
          <w:rFonts w:ascii="Arial" w:eastAsia="Times New Roman" w:hAnsi="Arial" w:cs="Arial"/>
          <w:color w:val="000000"/>
          <w:sz w:val="24"/>
          <w:szCs w:val="24"/>
          <w:lang w:eastAsia="ru-RU"/>
        </w:rPr>
        <w:t>отработанные полные месяцы</w:t>
      </w:r>
      <w:proofErr w:type="gramEnd"/>
      <w:r w:rsidRPr="001E1496">
        <w:rPr>
          <w:rFonts w:ascii="Arial" w:eastAsia="Times New Roman" w:hAnsi="Arial" w:cs="Arial"/>
          <w:color w:val="000000"/>
          <w:sz w:val="24"/>
          <w:szCs w:val="24"/>
          <w:lang w:eastAsia="ru-RU"/>
        </w:rPr>
        <w:t xml:space="preserve"> на должностях муниципальной службы на число этих месяцев.</w:t>
      </w:r>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1E1496">
        <w:rPr>
          <w:rFonts w:ascii="Arial" w:eastAsia="Times New Roman" w:hAnsi="Arial" w:cs="Arial"/>
          <w:color w:val="000000"/>
          <w:sz w:val="24"/>
          <w:szCs w:val="24"/>
          <w:lang w:eastAsia="ru-RU"/>
        </w:rPr>
        <w:t>При замещении муниципальным служащим в расчетном периоде различных должностей муниципальной службы расчет размера среднемесячного заработка (денежного содержания) производится исходя из денежного содержания по всем замещаемым должностям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w:t>
      </w:r>
      <w:proofErr w:type="gramEnd"/>
      <w:r w:rsidRPr="001E1496">
        <w:rPr>
          <w:rFonts w:ascii="Arial" w:eastAsia="Times New Roman" w:hAnsi="Arial" w:cs="Arial"/>
          <w:color w:val="000000"/>
          <w:sz w:val="24"/>
          <w:szCs w:val="24"/>
          <w:lang w:eastAsia="ru-RU"/>
        </w:rPr>
        <w:t> </w:t>
      </w:r>
      <w:hyperlink r:id="rId17" w:history="1">
        <w:r w:rsidRPr="001E1496">
          <w:rPr>
            <w:rFonts w:ascii="Arial" w:eastAsia="Times New Roman" w:hAnsi="Arial" w:cs="Arial"/>
            <w:sz w:val="24"/>
            <w:szCs w:val="24"/>
            <w:lang w:eastAsia="ru-RU"/>
          </w:rPr>
          <w:t>законом</w:t>
        </w:r>
      </w:hyperlink>
      <w:r w:rsidRPr="001E1496">
        <w:rPr>
          <w:rFonts w:ascii="Arial" w:eastAsia="Times New Roman" w:hAnsi="Arial" w:cs="Arial"/>
          <w:color w:val="000000"/>
          <w:sz w:val="24"/>
          <w:szCs w:val="24"/>
          <w:lang w:eastAsia="ru-RU"/>
        </w:rPr>
        <w:t> «О трудовых пенсиях в Российской Федерации»)</w:t>
      </w:r>
    </w:p>
    <w:p w:rsidR="00137F8F"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3. Для лиц, уволенных с муниципальных должностей либо должностей муниципальной службы после 01.07.2008, производится по формуле:</w:t>
      </w:r>
      <w:r w:rsidRPr="001E1496">
        <w:rPr>
          <w:rFonts w:ascii="Arial" w:eastAsia="Times New Roman" w:hAnsi="Arial" w:cs="Arial"/>
          <w:color w:val="000000"/>
          <w:sz w:val="24"/>
          <w:szCs w:val="24"/>
          <w:lang w:eastAsia="ru-RU"/>
        </w:rPr>
        <w:br/>
        <w:t>П</w:t>
      </w:r>
      <w:r w:rsidRPr="001E1496">
        <w:rPr>
          <w:rFonts w:ascii="Arial" w:eastAsia="Times New Roman" w:hAnsi="Arial" w:cs="Arial"/>
          <w:color w:val="000000"/>
          <w:sz w:val="24"/>
          <w:szCs w:val="24"/>
          <w:vertAlign w:val="subscript"/>
          <w:lang w:eastAsia="ru-RU"/>
        </w:rPr>
        <w:t>ВЛ</w:t>
      </w:r>
      <w:r w:rsidRPr="001E1496">
        <w:rPr>
          <w:rFonts w:ascii="Arial" w:eastAsia="Times New Roman" w:hAnsi="Arial" w:cs="Arial"/>
          <w:color w:val="000000"/>
          <w:sz w:val="24"/>
          <w:szCs w:val="24"/>
          <w:lang w:eastAsia="ru-RU"/>
        </w:rPr>
        <w:t xml:space="preserve"> = Д </w:t>
      </w:r>
      <w:proofErr w:type="spellStart"/>
      <w:r w:rsidRPr="001E1496">
        <w:rPr>
          <w:rFonts w:ascii="Arial" w:eastAsia="Times New Roman" w:hAnsi="Arial" w:cs="Arial"/>
          <w:color w:val="000000"/>
          <w:sz w:val="24"/>
          <w:szCs w:val="24"/>
          <w:lang w:eastAsia="ru-RU"/>
        </w:rPr>
        <w:t>х</w:t>
      </w:r>
      <w:proofErr w:type="spellEnd"/>
      <w:r w:rsidRPr="001E1496">
        <w:rPr>
          <w:rFonts w:ascii="Arial" w:eastAsia="Times New Roman" w:hAnsi="Arial" w:cs="Arial"/>
          <w:color w:val="000000"/>
          <w:sz w:val="24"/>
          <w:szCs w:val="24"/>
          <w:lang w:eastAsia="ru-RU"/>
        </w:rPr>
        <w:t xml:space="preserve"> 0,6 </w:t>
      </w:r>
      <w:proofErr w:type="spellStart"/>
      <w:r w:rsidRPr="001E1496">
        <w:rPr>
          <w:rFonts w:ascii="Arial" w:eastAsia="Times New Roman" w:hAnsi="Arial" w:cs="Arial"/>
          <w:color w:val="000000"/>
          <w:sz w:val="24"/>
          <w:szCs w:val="24"/>
          <w:lang w:eastAsia="ru-RU"/>
        </w:rPr>
        <w:t>х</w:t>
      </w:r>
      <w:proofErr w:type="spellEnd"/>
      <w:r w:rsidRPr="001E1496">
        <w:rPr>
          <w:rFonts w:ascii="Arial" w:eastAsia="Times New Roman" w:hAnsi="Arial" w:cs="Arial"/>
          <w:color w:val="000000"/>
          <w:sz w:val="24"/>
          <w:szCs w:val="24"/>
          <w:lang w:eastAsia="ru-RU"/>
        </w:rPr>
        <w:t xml:space="preserve"> </w:t>
      </w:r>
      <w:proofErr w:type="gramStart"/>
      <w:r w:rsidRPr="001E1496">
        <w:rPr>
          <w:rFonts w:ascii="Arial" w:eastAsia="Times New Roman" w:hAnsi="Arial" w:cs="Arial"/>
          <w:color w:val="000000"/>
          <w:sz w:val="24"/>
          <w:szCs w:val="24"/>
          <w:lang w:eastAsia="ru-RU"/>
        </w:rPr>
        <w:t>П</w:t>
      </w:r>
      <w:proofErr w:type="gramEnd"/>
      <w:r w:rsidRPr="001E1496">
        <w:rPr>
          <w:rFonts w:ascii="Arial" w:eastAsia="Times New Roman" w:hAnsi="Arial" w:cs="Arial"/>
          <w:color w:val="000000"/>
          <w:sz w:val="24"/>
          <w:szCs w:val="24"/>
          <w:lang w:eastAsia="ru-RU"/>
        </w:rPr>
        <w:t>, при этом среднемесячный заработок рассчитывается в соответствии с пунктом 2 статьи 5 настоящего Положения и учитывается следующий состав денежного содержания:</w:t>
      </w:r>
    </w:p>
    <w:p w:rsidR="00137F8F" w:rsidRPr="001E1496" w:rsidRDefault="00137F8F" w:rsidP="005C6A24">
      <w:pPr>
        <w:shd w:val="clear" w:color="auto" w:fill="FFFFFF"/>
        <w:spacing w:after="0" w:line="240" w:lineRule="auto"/>
        <w:ind w:left="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должностной оклад;</w:t>
      </w:r>
    </w:p>
    <w:p w:rsidR="00137F8F"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ежемесячная надбавка к должностному окладу в соответствии с присвоенным муниципальному служащему классным чином (только лицам, замещавшим должности муниципальной службы);</w:t>
      </w:r>
    </w:p>
    <w:p w:rsidR="00137F8F"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ежемесячная надбавка к должностному окладу за выслугу лет на муниципальной службе;</w:t>
      </w:r>
    </w:p>
    <w:p w:rsidR="00137F8F"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ежемесячная надбавка к должностному окладу за особые условия муниципальной службы;</w:t>
      </w:r>
    </w:p>
    <w:p w:rsidR="00137F8F"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ежемесячная процентная надбавка к должностному окладу за работу со сведениями, составляющими государственную тайну, если данная надбавка была установлена лицу, обратившемуся за назначением пенсии за выслугу лет.</w:t>
      </w:r>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 xml:space="preserve">4.  Размер пенсии за выслугу лет в процентном выражении, устанавливаемый в зависимости от стажа муниципальной службы, рассчитывается согласно таблице расчета размера пенсии за выслугу лет в процентах от среднемесячного заработка лица, замещающего муниципальную должности либо муниципального служащего за </w:t>
      </w:r>
      <w:proofErr w:type="gramStart"/>
      <w:r w:rsidRPr="001E1496">
        <w:rPr>
          <w:rFonts w:ascii="Arial" w:eastAsia="Times New Roman" w:hAnsi="Arial" w:cs="Arial"/>
          <w:color w:val="000000"/>
          <w:sz w:val="24"/>
          <w:szCs w:val="24"/>
          <w:lang w:eastAsia="ru-RU"/>
        </w:rPr>
        <w:t>каждый полный год</w:t>
      </w:r>
      <w:proofErr w:type="gramEnd"/>
      <w:r w:rsidRPr="001E1496">
        <w:rPr>
          <w:rFonts w:ascii="Arial" w:eastAsia="Times New Roman" w:hAnsi="Arial" w:cs="Arial"/>
          <w:color w:val="000000"/>
          <w:sz w:val="24"/>
          <w:szCs w:val="24"/>
          <w:lang w:eastAsia="ru-RU"/>
        </w:rPr>
        <w:t xml:space="preserve"> стажа муниципальной службы (Приложение № 2 к настоящему Положению).</w:t>
      </w:r>
    </w:p>
    <w:p w:rsidR="00BE4D51"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5. Размер пенсии за выслугу лет определяется в рублях. При определении размера пенсии за выслугу лет суммы до 50 копеек включительно не учитываются, суммы более 50 копеек округляются до одного рубля.</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 xml:space="preserve">6. </w:t>
      </w:r>
      <w:proofErr w:type="gramStart"/>
      <w:r w:rsidRPr="001E1496">
        <w:rPr>
          <w:rFonts w:ascii="Arial" w:eastAsia="Times New Roman" w:hAnsi="Arial" w:cs="Arial"/>
          <w:color w:val="000000"/>
          <w:sz w:val="24"/>
          <w:szCs w:val="24"/>
          <w:lang w:eastAsia="ru-RU"/>
        </w:rPr>
        <w:t xml:space="preserve">Размер пенсии за выслугу лет исчисляется исходя из среднемесячного заработка лица, обратившегося за назначением пенсии за выслугу лет, с учетом индексации и изменений денежного содержания в соответствии </w:t>
      </w:r>
      <w:r w:rsidRPr="001E1496">
        <w:rPr>
          <w:rFonts w:ascii="Arial" w:eastAsia="Times New Roman" w:hAnsi="Arial" w:cs="Arial"/>
          <w:color w:val="000000"/>
          <w:sz w:val="24"/>
          <w:szCs w:val="24"/>
          <w:lang w:eastAsia="ru-RU"/>
        </w:rPr>
        <w:lastRenderedPageBreak/>
        <w:t xml:space="preserve">законодательством </w:t>
      </w:r>
      <w:r w:rsidR="001E1496" w:rsidRPr="001E1496">
        <w:rPr>
          <w:rFonts w:ascii="Arial" w:eastAsia="Times New Roman" w:hAnsi="Arial" w:cs="Arial"/>
          <w:color w:val="000000"/>
          <w:sz w:val="24"/>
          <w:szCs w:val="24"/>
          <w:lang w:eastAsia="ru-RU"/>
        </w:rPr>
        <w:t>Красноярского края</w:t>
      </w:r>
      <w:r w:rsidRPr="001E1496">
        <w:rPr>
          <w:rFonts w:ascii="Arial" w:eastAsia="Times New Roman" w:hAnsi="Arial" w:cs="Arial"/>
          <w:color w:val="000000"/>
          <w:sz w:val="24"/>
          <w:szCs w:val="24"/>
          <w:lang w:eastAsia="ru-RU"/>
        </w:rPr>
        <w:t>  и с нормативно-правовыми актами совета депутатов МО, а также с учетом коэффициента увеличения (индексации) размера месячного должностного оклада по должностям муниципальной службы, предусмотренного местным бюджетом на день обращения за назначением</w:t>
      </w:r>
      <w:proofErr w:type="gramEnd"/>
      <w:r w:rsidRPr="001E1496">
        <w:rPr>
          <w:rFonts w:ascii="Arial" w:eastAsia="Times New Roman" w:hAnsi="Arial" w:cs="Arial"/>
          <w:color w:val="000000"/>
          <w:sz w:val="24"/>
          <w:szCs w:val="24"/>
          <w:lang w:eastAsia="ru-RU"/>
        </w:rPr>
        <w:t xml:space="preserve"> пенсии за выслугу лет.</w:t>
      </w:r>
    </w:p>
    <w:p w:rsidR="00BE4D51"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7. Порядок предоставления и оформления документов для назначения пенсии за выслугу лет</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1. </w:t>
      </w:r>
      <w:proofErr w:type="gramStart"/>
      <w:r w:rsidRPr="000306BA">
        <w:rPr>
          <w:rFonts w:ascii="Arial" w:eastAsia="Times New Roman" w:hAnsi="Arial" w:cs="Arial"/>
          <w:color w:val="000000"/>
          <w:sz w:val="24"/>
          <w:szCs w:val="24"/>
          <w:lang w:eastAsia="ru-RU"/>
        </w:rPr>
        <w:t>Вопрос о назначении пенсии за выслугу лет возлагается на Комиссию по установлению стажа муниципальной службы (стажа работы в органах местного самоуправления, образованную при администрации (далее – Комиссия), на основании письменного заявления на имя главы администрации по установленной форме (Приложение № 1 к настоящему Положению)</w:t>
      </w:r>
      <w:proofErr w:type="gramEnd"/>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К заявлению прилагаются следующие документы:</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копия трудовой книжки;</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соответствующая справка о размере среднемесячного заработка лица, замещавшего должность муниципальной службы администрации, для исчисления размера пенсии за выслугу лет (Приложение 2 к настоящему Положению);</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копия пенсионного удостоверения;</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справка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копия военного билета или справки военных комиссариатов, воинских подразделений, архивных учреждений либо послужные списки;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 справка о периодах муниципальной службы (работы) и иных периодах замещения должностей, включаемых (засчитываемых) в стаж муниципальной службы, дающих право на пенсию за выслугу лет (Приложение № 3 к настоящему Положению);</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7)копия документа, удостоверяющего личность;</w:t>
      </w:r>
      <w:r w:rsidRPr="000306BA">
        <w:rPr>
          <w:rFonts w:ascii="Arial" w:eastAsia="Times New Roman" w:hAnsi="Arial" w:cs="Arial"/>
          <w:color w:val="000000"/>
          <w:sz w:val="24"/>
          <w:szCs w:val="24"/>
          <w:lang w:eastAsia="ru-RU"/>
        </w:rPr>
        <w:br/>
        <w:t>8) заявление о перечислении денежных сре</w:t>
      </w:r>
      <w:proofErr w:type="gramStart"/>
      <w:r w:rsidRPr="000306BA">
        <w:rPr>
          <w:rFonts w:ascii="Arial" w:eastAsia="Times New Roman" w:hAnsi="Arial" w:cs="Arial"/>
          <w:color w:val="000000"/>
          <w:sz w:val="24"/>
          <w:szCs w:val="24"/>
          <w:lang w:eastAsia="ru-RU"/>
        </w:rPr>
        <w:t>дств в Сб</w:t>
      </w:r>
      <w:proofErr w:type="gramEnd"/>
      <w:r w:rsidRPr="000306BA">
        <w:rPr>
          <w:rFonts w:ascii="Arial" w:eastAsia="Times New Roman" w:hAnsi="Arial" w:cs="Arial"/>
          <w:color w:val="000000"/>
          <w:sz w:val="24"/>
          <w:szCs w:val="24"/>
          <w:lang w:eastAsia="ru-RU"/>
        </w:rPr>
        <w:t>ерегательный банк с указанием номера счета либо реквизиты кредитного учреждения, на счет которого будет производиться выплата пенсии за выслугу лет.</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3. </w:t>
      </w:r>
      <w:proofErr w:type="gramStart"/>
      <w:r w:rsidRPr="000306BA">
        <w:rPr>
          <w:rFonts w:ascii="Arial" w:eastAsia="Times New Roman" w:hAnsi="Arial" w:cs="Arial"/>
          <w:color w:val="000000"/>
          <w:sz w:val="24"/>
          <w:szCs w:val="24"/>
          <w:lang w:eastAsia="ru-RU"/>
        </w:rPr>
        <w:t>В случаях, когда в трудовой книжке отсутствуют записи, подтверждающие периоды муниципальной службы (работы) и иные периоды замещения должностей, данные периоды подтверждаются на основании представленных архивных справок с приложением копий документов (назначение на должность и освобождение от должности, статус замещаемой должности, организационно-правовой статус и функции организаций и учреждений и др.) либо иных документов соответствующих государственных (муниципальных) органов, установленных законодательством Российской Федерации</w:t>
      </w:r>
      <w:proofErr w:type="gramEnd"/>
      <w:r w:rsidRPr="000306BA">
        <w:rPr>
          <w:rFonts w:ascii="Arial" w:eastAsia="Times New Roman" w:hAnsi="Arial" w:cs="Arial"/>
          <w:color w:val="000000"/>
          <w:sz w:val="24"/>
          <w:szCs w:val="24"/>
          <w:lang w:eastAsia="ru-RU"/>
        </w:rPr>
        <w:t xml:space="preserve">, </w:t>
      </w:r>
      <w:proofErr w:type="gramStart"/>
      <w:r w:rsidRPr="000306BA">
        <w:rPr>
          <w:rFonts w:ascii="Arial" w:eastAsia="Times New Roman" w:hAnsi="Arial" w:cs="Arial"/>
          <w:color w:val="000000"/>
          <w:sz w:val="24"/>
          <w:szCs w:val="24"/>
          <w:lang w:eastAsia="ru-RU"/>
        </w:rPr>
        <w:t>подтверждающих</w:t>
      </w:r>
      <w:proofErr w:type="gramEnd"/>
      <w:r w:rsidRPr="000306BA">
        <w:rPr>
          <w:rFonts w:ascii="Arial" w:eastAsia="Times New Roman" w:hAnsi="Arial" w:cs="Arial"/>
          <w:color w:val="000000"/>
          <w:sz w:val="24"/>
          <w:szCs w:val="24"/>
          <w:lang w:eastAsia="ru-RU"/>
        </w:rPr>
        <w:t xml:space="preserve"> эти периоды.</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Справки о размере среднемесячного (месячного) денежного содержания, указанные в </w:t>
      </w:r>
      <w:hyperlink r:id="rId18" w:history="1">
        <w:r w:rsidRPr="000306BA">
          <w:rPr>
            <w:rFonts w:ascii="Arial" w:eastAsia="Times New Roman" w:hAnsi="Arial" w:cs="Arial"/>
            <w:sz w:val="24"/>
            <w:szCs w:val="24"/>
            <w:lang w:eastAsia="ru-RU"/>
          </w:rPr>
          <w:t>подпункте 2 пункта</w:t>
        </w:r>
        <w:r w:rsidRPr="000306BA">
          <w:rPr>
            <w:rFonts w:ascii="Arial" w:eastAsia="Times New Roman" w:hAnsi="Arial" w:cs="Arial"/>
            <w:color w:val="0570B1"/>
            <w:sz w:val="24"/>
            <w:szCs w:val="24"/>
            <w:lang w:eastAsia="ru-RU"/>
          </w:rPr>
          <w:t> </w:t>
        </w:r>
      </w:hyperlink>
      <w:r w:rsidRPr="000306BA">
        <w:rPr>
          <w:rFonts w:ascii="Arial" w:eastAsia="Times New Roman" w:hAnsi="Arial" w:cs="Arial"/>
          <w:color w:val="000000"/>
          <w:sz w:val="24"/>
          <w:szCs w:val="24"/>
          <w:lang w:eastAsia="ru-RU"/>
        </w:rPr>
        <w:t>2 статьи 7 настоящего Положения, оформляются структурными подразделениями, осуществляющими функции бухгалтерского учета и отчетности, соответствующего  муниципального (государственного) органа.</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Справка о периодах замещения должностей, указанная в </w:t>
      </w:r>
      <w:hyperlink r:id="rId19" w:history="1">
        <w:r w:rsidRPr="000306BA">
          <w:rPr>
            <w:rFonts w:ascii="Arial" w:eastAsia="Times New Roman" w:hAnsi="Arial" w:cs="Arial"/>
            <w:sz w:val="24"/>
            <w:szCs w:val="24"/>
            <w:lang w:eastAsia="ru-RU"/>
          </w:rPr>
          <w:t>подпункте 6 пункта 2</w:t>
        </w:r>
      </w:hyperlink>
      <w:r w:rsidRPr="000306BA">
        <w:rPr>
          <w:rFonts w:ascii="Arial" w:eastAsia="Times New Roman" w:hAnsi="Arial" w:cs="Arial"/>
          <w:color w:val="000000"/>
          <w:sz w:val="24"/>
          <w:szCs w:val="24"/>
          <w:lang w:eastAsia="ru-RU"/>
        </w:rPr>
        <w:t> статьи 7 настоящего Положения, оформляется специалистом по кадровым вопросам администрации.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 Копии документов заверяются нотариально (при отправлении почтой) или сектором по кадровым вопросам администрации</w:t>
      </w:r>
    </w:p>
    <w:p w:rsidR="0013611E"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lastRenderedPageBreak/>
        <w:br/>
      </w:r>
      <w:r w:rsidRPr="000306BA">
        <w:rPr>
          <w:rFonts w:ascii="Arial" w:eastAsia="Times New Roman" w:hAnsi="Arial" w:cs="Arial"/>
          <w:bCs/>
          <w:color w:val="000000"/>
          <w:sz w:val="24"/>
          <w:szCs w:val="24"/>
          <w:lang w:eastAsia="ru-RU"/>
        </w:rPr>
        <w:t>Статья 8. Порядок обращения за пенсией за выслугу лет. Порядок рассмотрения  заявлений о назначении пенсии за выслугу лет. Порядок  оформления документов.</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Лица, имеющие право на пенсию за выслугу лет, могут обращаться за пенсией за выслугу лет в любое время после возникновения права на нее и назначения страховой пенсии, без ограничения каким-либо сроком, путем подачи соответствующего заявления.</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Заявление установленной формы на имя главы администрации с необходимыми документами подается в комиссию по установлению стажа муниципальной службы администрации.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3. Рассмотрение комиссией заявлений, принятие решений по ним, а также оформление принятых решений (протокол) и подготовка проекта постановления  администрации на основании принятых решений (протокола) осуществляется в соответствии с Положением о комиссии по установлению стажа муниципальной службы (стажа работы в органах местного самоуправления), утвержденным </w:t>
      </w:r>
      <w:r w:rsidR="00B762A4" w:rsidRPr="000306BA">
        <w:rPr>
          <w:rFonts w:ascii="Arial" w:eastAsia="Times New Roman" w:hAnsi="Arial" w:cs="Arial"/>
          <w:color w:val="000000"/>
          <w:sz w:val="24"/>
          <w:szCs w:val="24"/>
          <w:lang w:eastAsia="ru-RU"/>
        </w:rPr>
        <w:t>постановлением</w:t>
      </w:r>
      <w:r w:rsidRPr="000306BA">
        <w:rPr>
          <w:rFonts w:ascii="Arial" w:eastAsia="Times New Roman" w:hAnsi="Arial" w:cs="Arial"/>
          <w:color w:val="000000"/>
          <w:sz w:val="24"/>
          <w:szCs w:val="24"/>
          <w:lang w:eastAsia="ru-RU"/>
        </w:rPr>
        <w:t xml:space="preserve"> администрации.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Комиссия:</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определяет в соответствии с действующим законодательством право заявителя на назначение пенсии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рассматривает заявления о назначении пенсии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проводит проверку полноты и обоснованности документов, представленных для назначения пенсии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устанавливает наличие оснований (условий) для назначения пенсии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при необходимости принимает решение о дополнительной проверке обстоятельств и сведений в документах, представленных в подтверждение права на пенсию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6) при необходимости принимает решение о проверке сведений о назначении заявителю другой пенсии за выслугу лет, доплаты к страховой пенсии, ежемесячного пожизненного содержания в соответствии с законодательством Российской Федерации, законодательством Ленинградской области, законодательством иного субъекта Российской Федерации или в соответствии с нормативными правовыми актами органа местного самоуправления либо об установлении заявителю дополнительного пожизненного ежемесячного материального обеспечения в соответствии с законодательством</w:t>
      </w:r>
      <w:proofErr w:type="gramEnd"/>
      <w:r w:rsidRPr="000306BA">
        <w:rPr>
          <w:rFonts w:ascii="Arial" w:eastAsia="Times New Roman" w:hAnsi="Arial" w:cs="Arial"/>
          <w:color w:val="000000"/>
          <w:sz w:val="24"/>
          <w:szCs w:val="24"/>
          <w:lang w:eastAsia="ru-RU"/>
        </w:rPr>
        <w:t xml:space="preserve"> Российской Федерации, законодательством субъекта Российской Федерации (за исключением Ленинградской области);</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7) определяет размер пенсии за выслугу лет в процентах от среднемесячного заработка, а также дату начала указанной выплаты;</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8) принимает решение о подготовке проекта постановления администрации об установлении доплаты к пенсии или назначении пенсии за выслугу лет.</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Если в результате рассмотрения заявлений комиссия принимает отрицательное решение, секретарь комиссии подготавливает заявителю письменное уведомление с указанием причины отказа, к которому прилагается выписка из протокола заседания комиссии. Выписка из протокола заседания комиссии по вопросам муниципальной службы подписывается председателем комиссии и секретарем комиссии, уведомление подписывается секретарем комиссии. Выписка из протокола заседания комиссии и уведомление направляются заявителю не позднее десяти рабочих дней после подписания протокола.</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lastRenderedPageBreak/>
        <w:t>6. Постановление администрации о назначении пенсии за выслугу лет в течение десяти рабочих дней после его подписания вместе с правоустанавливающими документами передаются в отдел экономики и финансов администрации для исполнения.</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7. </w:t>
      </w:r>
      <w:r w:rsidR="00A8212D" w:rsidRPr="000306BA">
        <w:rPr>
          <w:rFonts w:ascii="Arial" w:eastAsia="Times New Roman" w:hAnsi="Arial" w:cs="Arial"/>
          <w:color w:val="000000"/>
          <w:sz w:val="24"/>
          <w:szCs w:val="24"/>
          <w:lang w:eastAsia="ru-RU"/>
        </w:rPr>
        <w:t xml:space="preserve">Специалист </w:t>
      </w:r>
      <w:r w:rsidRPr="000306BA">
        <w:rPr>
          <w:rFonts w:ascii="Arial" w:eastAsia="Times New Roman" w:hAnsi="Arial" w:cs="Arial"/>
          <w:color w:val="000000"/>
          <w:sz w:val="24"/>
          <w:szCs w:val="24"/>
          <w:lang w:eastAsia="ru-RU"/>
        </w:rPr>
        <w:t>администрации на основании постановления администрации о назначении пенсии за выслугу лет:</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в течение 15 рабочих дней подготавливает расчет об определении размера пенсии за выслугу лет в денежном выражении;</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направляет расчет об определении размера пенсии за выслугу лет в денежном выражении в комиссию по вопросам муниципальной службы;</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3) приглашает получателей пенсии за выслугу лет для ознакомления с принятым решением, правами и обязанностями получателя, порядком начисления и выплаты пенсии за выслугу лет, а также для оформления документов, необходимых для зачисления начисляемых сумм на лицевой счет получателя в Сберегательном банке Российской Федерации либо кредитного учреждения, на счет которого будет производиться выплата пенсии за выслугу лет;</w:t>
      </w:r>
      <w:proofErr w:type="gramEnd"/>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организует начисление и выплату пенсии за выслугу лет;</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осуществляет учет, хранение и ведение пенсионных дел, на основании которых производится выплата пенсии за выслугу лет;</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 осуществляет ведение бухгалтерского учета расходов на выплату пенсии за выслугу лет, представление в установленном порядке бухгалтерских и статистических отчетов.</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8. Порядок оформления документов и ведения пенсионных дел, на основании которых производится выплата пенсии за выслугу лет, устанавливается постановлением администрации.</w:t>
      </w:r>
    </w:p>
    <w:p w:rsidR="00A8212D" w:rsidRPr="001E1496"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1E1496">
        <w:rPr>
          <w:rFonts w:ascii="Arial" w:eastAsia="Times New Roman" w:hAnsi="Arial" w:cs="Arial"/>
          <w:bCs/>
          <w:color w:val="000000"/>
          <w:sz w:val="24"/>
          <w:szCs w:val="24"/>
          <w:lang w:eastAsia="ru-RU"/>
        </w:rPr>
        <w:t>Статья 9. Порядок финансового обеспечения, порядок выплаты пенсии за выслугу лет. Порядок перерасчета (индексации) размера пенсии за выслугу лет.</w:t>
      </w:r>
    </w:p>
    <w:p w:rsidR="00726B82"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1. Пенсия за выслугу лет назначается, ее выплата приостанавливается или прекращается на основании постановления администрации в соответствии с решением комиссии по стажу.</w:t>
      </w:r>
    </w:p>
    <w:p w:rsidR="007579B9"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 xml:space="preserve">2. Организация выплаты, перерасчета  пенсий за выслугу лет возлагается на </w:t>
      </w:r>
      <w:r w:rsidR="007579B9" w:rsidRPr="001E1496">
        <w:rPr>
          <w:rFonts w:ascii="Arial" w:eastAsia="Times New Roman" w:hAnsi="Arial" w:cs="Arial"/>
          <w:color w:val="000000"/>
          <w:sz w:val="24"/>
          <w:szCs w:val="24"/>
          <w:lang w:eastAsia="ru-RU"/>
        </w:rPr>
        <w:t>администрацию Зыковского сельсовета.</w:t>
      </w:r>
    </w:p>
    <w:p w:rsidR="007579B9"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3. Финансирование расходов на выплату пенсии за выслугу лет производится администраци</w:t>
      </w:r>
      <w:r w:rsidR="007579B9" w:rsidRPr="001E1496">
        <w:rPr>
          <w:rFonts w:ascii="Arial" w:eastAsia="Times New Roman" w:hAnsi="Arial" w:cs="Arial"/>
          <w:color w:val="000000"/>
          <w:sz w:val="24"/>
          <w:szCs w:val="24"/>
          <w:lang w:eastAsia="ru-RU"/>
        </w:rPr>
        <w:t>ей</w:t>
      </w:r>
      <w:r w:rsidRPr="001E1496">
        <w:rPr>
          <w:rFonts w:ascii="Arial" w:eastAsia="Times New Roman" w:hAnsi="Arial" w:cs="Arial"/>
          <w:color w:val="000000"/>
          <w:sz w:val="24"/>
          <w:szCs w:val="24"/>
          <w:lang w:eastAsia="ru-RU"/>
        </w:rPr>
        <w:t xml:space="preserve"> ежемесячно до </w:t>
      </w:r>
      <w:r w:rsidR="007579B9" w:rsidRPr="001E1496">
        <w:rPr>
          <w:rFonts w:ascii="Arial" w:eastAsia="Times New Roman" w:hAnsi="Arial" w:cs="Arial"/>
          <w:color w:val="000000"/>
          <w:sz w:val="24"/>
          <w:szCs w:val="24"/>
          <w:lang w:eastAsia="ru-RU"/>
        </w:rPr>
        <w:t>2</w:t>
      </w:r>
      <w:r w:rsidRPr="001E1496">
        <w:rPr>
          <w:rFonts w:ascii="Arial" w:eastAsia="Times New Roman" w:hAnsi="Arial" w:cs="Arial"/>
          <w:color w:val="000000"/>
          <w:sz w:val="24"/>
          <w:szCs w:val="24"/>
          <w:lang w:eastAsia="ru-RU"/>
        </w:rPr>
        <w:t>5 числа текущего месяца за счет средств местного бюджета.</w:t>
      </w:r>
    </w:p>
    <w:p w:rsidR="007579B9"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4. Выплата пенсии за выслугу лет производится  по мере поступления средств на счет администрации, путем ежемесячного перечисления денежных средств на лицевые счета получателей, открытые в Сберегательном банке Российской Федерации либо кредитного учреждения, на счет которого будет производиться выплата пенсии за выслугу лет.</w:t>
      </w:r>
    </w:p>
    <w:p w:rsidR="007579B9"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 xml:space="preserve">5. Размер назначенной пенсии за выслугу лет подлежат перерасчету (индексации) с соблюдением правил, предусмотренных настоящим Положением, а также при увеличении (индексации) размера месячного оклада денежного содержания по должностям муниципальной  службы в соответствии с законодательством </w:t>
      </w:r>
      <w:r w:rsidR="007579B9" w:rsidRPr="001E1496">
        <w:rPr>
          <w:rFonts w:ascii="Arial" w:eastAsia="Times New Roman" w:hAnsi="Arial" w:cs="Arial"/>
          <w:color w:val="000000"/>
          <w:sz w:val="24"/>
          <w:szCs w:val="24"/>
          <w:lang w:eastAsia="ru-RU"/>
        </w:rPr>
        <w:t>Красноярского края</w:t>
      </w:r>
      <w:r w:rsidRPr="001E1496">
        <w:rPr>
          <w:rFonts w:ascii="Arial" w:eastAsia="Times New Roman" w:hAnsi="Arial" w:cs="Arial"/>
          <w:color w:val="000000"/>
          <w:sz w:val="24"/>
          <w:szCs w:val="24"/>
          <w:lang w:eastAsia="ru-RU"/>
        </w:rPr>
        <w:t xml:space="preserve"> и настоящим Положением.</w:t>
      </w:r>
    </w:p>
    <w:p w:rsidR="007579B9"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 xml:space="preserve">6. Индексация пенсии за выслугу лет лицам, замещавшим должности муниципальной службы, производится на основании постановления администрации в соответствии с законодательством Российской Федерации и </w:t>
      </w:r>
      <w:r w:rsidR="007579B9" w:rsidRPr="001E1496">
        <w:rPr>
          <w:rFonts w:ascii="Arial" w:eastAsia="Times New Roman" w:hAnsi="Arial" w:cs="Arial"/>
          <w:color w:val="000000"/>
          <w:sz w:val="24"/>
          <w:szCs w:val="24"/>
          <w:lang w:eastAsia="ru-RU"/>
        </w:rPr>
        <w:t>Красноярского края</w:t>
      </w:r>
      <w:r w:rsidRPr="001E1496">
        <w:rPr>
          <w:rFonts w:ascii="Arial" w:eastAsia="Times New Roman" w:hAnsi="Arial" w:cs="Arial"/>
          <w:color w:val="000000"/>
          <w:sz w:val="24"/>
          <w:szCs w:val="24"/>
          <w:lang w:eastAsia="ru-RU"/>
        </w:rPr>
        <w:t xml:space="preserve"> в пределах сумм, предусмотренных местным бюджетом на соответствующий финансовый год.</w:t>
      </w:r>
    </w:p>
    <w:p w:rsidR="007579B9"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lastRenderedPageBreak/>
        <w:t xml:space="preserve">7. Проект постановления  администрации о перерасчете (индексации) размера пенсии за выслугу лет готовит </w:t>
      </w:r>
      <w:r w:rsidR="007579B9" w:rsidRPr="001E1496">
        <w:rPr>
          <w:rFonts w:ascii="Arial" w:eastAsia="Times New Roman" w:hAnsi="Arial" w:cs="Arial"/>
          <w:color w:val="000000"/>
          <w:sz w:val="24"/>
          <w:szCs w:val="24"/>
          <w:lang w:eastAsia="ru-RU"/>
        </w:rPr>
        <w:t>специалист</w:t>
      </w:r>
      <w:r w:rsidRPr="001E1496">
        <w:rPr>
          <w:rFonts w:ascii="Arial" w:eastAsia="Times New Roman" w:hAnsi="Arial" w:cs="Arial"/>
          <w:color w:val="000000"/>
          <w:sz w:val="24"/>
          <w:szCs w:val="24"/>
          <w:lang w:eastAsia="ru-RU"/>
        </w:rPr>
        <w:t xml:space="preserve"> администрации.</w:t>
      </w:r>
    </w:p>
    <w:p w:rsidR="007579B9" w:rsidRPr="001E1496"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1E1496">
        <w:rPr>
          <w:rFonts w:ascii="Arial" w:eastAsia="Times New Roman" w:hAnsi="Arial" w:cs="Arial"/>
          <w:color w:val="000000"/>
          <w:sz w:val="24"/>
          <w:szCs w:val="24"/>
          <w:lang w:eastAsia="ru-RU"/>
        </w:rPr>
        <w:br/>
      </w:r>
      <w:r w:rsidRPr="001E1496">
        <w:rPr>
          <w:rFonts w:ascii="Arial" w:eastAsia="Times New Roman" w:hAnsi="Arial" w:cs="Arial"/>
          <w:bCs/>
          <w:color w:val="000000"/>
          <w:sz w:val="24"/>
          <w:szCs w:val="24"/>
          <w:lang w:eastAsia="ru-RU"/>
        </w:rPr>
        <w:t>Статья 10. Порядок приостановления и возобновления пенсии за выслугу лет.</w:t>
      </w:r>
    </w:p>
    <w:p w:rsidR="007579B9" w:rsidRPr="001E1496" w:rsidRDefault="005D594B"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1</w:t>
      </w:r>
      <w:r w:rsidR="00137F8F" w:rsidRPr="001E1496">
        <w:rPr>
          <w:rFonts w:ascii="Arial" w:eastAsia="Times New Roman" w:hAnsi="Arial" w:cs="Arial"/>
          <w:color w:val="000000"/>
          <w:sz w:val="24"/>
          <w:szCs w:val="24"/>
          <w:lang w:eastAsia="ru-RU"/>
        </w:rPr>
        <w:t>. Выплата пенсии за выслугу лет (далее также – выплата) приостанавливается и возобновляется на основании постановления администрации.</w:t>
      </w:r>
    </w:p>
    <w:p w:rsidR="005D594B"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2. Выплата приостанавливается:</w:t>
      </w:r>
    </w:p>
    <w:p w:rsidR="005D594B"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1) на период замещения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или должности муниципальной службы;</w:t>
      </w:r>
    </w:p>
    <w:p w:rsidR="005D594B"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2) в случае окончания срока, на который установлена страховая пенсия.</w:t>
      </w:r>
      <w:r w:rsidRPr="001E1496">
        <w:rPr>
          <w:rFonts w:ascii="Arial" w:eastAsia="Times New Roman" w:hAnsi="Arial" w:cs="Arial"/>
          <w:color w:val="000000"/>
          <w:sz w:val="24"/>
          <w:szCs w:val="24"/>
          <w:lang w:eastAsia="ru-RU"/>
        </w:rPr>
        <w:br/>
        <w:t>Выплата приостанавливается со дня, в который наступили перечисленные в настоящем пункте обстоятельства.</w:t>
      </w:r>
    </w:p>
    <w:p w:rsidR="005D594B"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3. В случае прекращения обстоятельств, указанных в </w:t>
      </w:r>
      <w:hyperlink r:id="rId20" w:history="1">
        <w:r w:rsidRPr="001E1496">
          <w:rPr>
            <w:rFonts w:ascii="Arial" w:eastAsia="Times New Roman" w:hAnsi="Arial" w:cs="Arial"/>
            <w:sz w:val="24"/>
            <w:szCs w:val="24"/>
            <w:lang w:eastAsia="ru-RU"/>
          </w:rPr>
          <w:t>пункте</w:t>
        </w:r>
        <w:r w:rsidRPr="001E1496">
          <w:rPr>
            <w:rFonts w:ascii="Arial" w:eastAsia="Times New Roman" w:hAnsi="Arial" w:cs="Arial"/>
            <w:color w:val="0570B1"/>
            <w:sz w:val="24"/>
            <w:szCs w:val="24"/>
            <w:lang w:eastAsia="ru-RU"/>
          </w:rPr>
          <w:t> </w:t>
        </w:r>
      </w:hyperlink>
      <w:r w:rsidRPr="001E1496">
        <w:rPr>
          <w:rFonts w:ascii="Arial" w:eastAsia="Times New Roman" w:hAnsi="Arial" w:cs="Arial"/>
          <w:color w:val="000000"/>
          <w:sz w:val="24"/>
          <w:szCs w:val="24"/>
          <w:lang w:eastAsia="ru-RU"/>
        </w:rPr>
        <w:t>1 статьи 10  настоящего Положения, приостановленная выплата возобновляется по заявлению получателя. Выплата возобновляется со дня подачи заявления о ее возобновлении в порядке, установленном для ее установления (назначения).</w:t>
      </w:r>
    </w:p>
    <w:p w:rsidR="005D594B"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4. Приостановленная по основаниям, предусмотренным подпунктом 1 пункта 2 статьи 10 настоящего Положения выплата пенсии за выслугу лет возобновляется со дня подачи заявления гражданин</w:t>
      </w:r>
      <w:proofErr w:type="gramStart"/>
      <w:r w:rsidRPr="001E1496">
        <w:rPr>
          <w:rFonts w:ascii="Arial" w:eastAsia="Times New Roman" w:hAnsi="Arial" w:cs="Arial"/>
          <w:color w:val="000000"/>
          <w:sz w:val="24"/>
          <w:szCs w:val="24"/>
          <w:lang w:eastAsia="ru-RU"/>
        </w:rPr>
        <w:t>а о ее</w:t>
      </w:r>
      <w:proofErr w:type="gramEnd"/>
      <w:r w:rsidRPr="001E1496">
        <w:rPr>
          <w:rFonts w:ascii="Arial" w:eastAsia="Times New Roman" w:hAnsi="Arial" w:cs="Arial"/>
          <w:color w:val="000000"/>
          <w:sz w:val="24"/>
          <w:szCs w:val="24"/>
          <w:lang w:eastAsia="ru-RU"/>
        </w:rPr>
        <w:t xml:space="preserve"> возобновлении в ранее установленном размере с учетом индексации в порядке, установленном для ее назначения.</w:t>
      </w:r>
    </w:p>
    <w:p w:rsidR="005D594B"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При наличии стажа, предусмотренного подпунктом 2 пункта 1 статьи 3 настоящего Положения, выплата пенсии за выслугу лет по заявлению гражданина назначается вновь в соответствии с настоящим Положением (с учетом дополнительного стажа муниципальной службы).</w:t>
      </w:r>
    </w:p>
    <w:p w:rsidR="005D594B" w:rsidRPr="001E1496"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1E1496">
        <w:rPr>
          <w:rFonts w:ascii="Arial" w:eastAsia="Times New Roman" w:hAnsi="Arial" w:cs="Arial"/>
          <w:color w:val="000000"/>
          <w:sz w:val="24"/>
          <w:szCs w:val="24"/>
          <w:lang w:eastAsia="ru-RU"/>
        </w:rPr>
        <w:t>5. В случае возникновения обстоятельств, требующих дополнительной проверки правомерности выплаты, на основании распоряжения главы администрации выплата пенсии за выслугу лет приостанавливается не более чем на три месяца. После проведения дополнительной проверки и получения необходимой информации выплата пенсии за выслугу лет возобновляется со дня ее приостановления.</w:t>
      </w:r>
    </w:p>
    <w:p w:rsidR="004D6F1E" w:rsidRPr="00F52C6E"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DA2518">
        <w:rPr>
          <w:rFonts w:ascii="Arial" w:eastAsia="Times New Roman" w:hAnsi="Arial" w:cs="Arial"/>
          <w:color w:val="000000"/>
          <w:sz w:val="24"/>
          <w:szCs w:val="24"/>
          <w:highlight w:val="yellow"/>
          <w:lang w:eastAsia="ru-RU"/>
        </w:rPr>
        <w:br/>
      </w:r>
      <w:r w:rsidRPr="00F52C6E">
        <w:rPr>
          <w:rFonts w:ascii="Arial" w:eastAsia="Times New Roman" w:hAnsi="Arial" w:cs="Arial"/>
          <w:bCs/>
          <w:color w:val="000000"/>
          <w:sz w:val="24"/>
          <w:szCs w:val="24"/>
          <w:lang w:eastAsia="ru-RU"/>
        </w:rPr>
        <w:t>Статья 11. Прекращение выплаты пенсии за выслугу лет</w:t>
      </w:r>
    </w:p>
    <w:p w:rsidR="004D6F1E"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1. Выплата пенсии за выслугу лет прекращается на основании постановления администрации, за исключением прекращения выплаты, указанной в пункте 3 статьи 11 настоящего Положения.</w:t>
      </w:r>
    </w:p>
    <w:p w:rsidR="004D6F1E"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 xml:space="preserve">2. </w:t>
      </w:r>
      <w:proofErr w:type="gramStart"/>
      <w:r w:rsidRPr="00F52C6E">
        <w:rPr>
          <w:rFonts w:ascii="Arial" w:eastAsia="Times New Roman" w:hAnsi="Arial" w:cs="Arial"/>
          <w:color w:val="000000"/>
          <w:sz w:val="24"/>
          <w:szCs w:val="24"/>
          <w:lang w:eastAsia="ru-RU"/>
        </w:rPr>
        <w:t xml:space="preserve">Выплата прекращается при назначении доплаты к пенсии или пенсии за выслугу лет, либо назначении ежемесячного пожизненного содержания в соответствии с законодательством Российской Федерации, законодательством </w:t>
      </w:r>
      <w:r w:rsidR="004D6F1E" w:rsidRPr="00F52C6E">
        <w:rPr>
          <w:rFonts w:ascii="Arial" w:eastAsia="Times New Roman" w:hAnsi="Arial" w:cs="Arial"/>
          <w:color w:val="000000"/>
          <w:sz w:val="24"/>
          <w:szCs w:val="24"/>
          <w:lang w:eastAsia="ru-RU"/>
        </w:rPr>
        <w:t>Красноярского края</w:t>
      </w:r>
      <w:r w:rsidRPr="00F52C6E">
        <w:rPr>
          <w:rFonts w:ascii="Arial" w:eastAsia="Times New Roman" w:hAnsi="Arial" w:cs="Arial"/>
          <w:color w:val="000000"/>
          <w:sz w:val="24"/>
          <w:szCs w:val="24"/>
          <w:lang w:eastAsia="ru-RU"/>
        </w:rPr>
        <w:t>, законодательством иного субъекта Российской Федерации, либо в соответствии с нормативными правовыми актами органа местного самоуправления, или при установлении дополнительного пожизненного ежемесячного материального обеспечения в соответствии с законодательством Российской Федерации, законодательством субъекта Российской Федерации (за</w:t>
      </w:r>
      <w:proofErr w:type="gramEnd"/>
      <w:r w:rsidRPr="00F52C6E">
        <w:rPr>
          <w:rFonts w:ascii="Arial" w:eastAsia="Times New Roman" w:hAnsi="Arial" w:cs="Arial"/>
          <w:color w:val="000000"/>
          <w:sz w:val="24"/>
          <w:szCs w:val="24"/>
          <w:lang w:eastAsia="ru-RU"/>
        </w:rPr>
        <w:t xml:space="preserve"> исключением </w:t>
      </w:r>
      <w:r w:rsidR="004D6F1E" w:rsidRPr="00F52C6E">
        <w:rPr>
          <w:rFonts w:ascii="Arial" w:eastAsia="Times New Roman" w:hAnsi="Arial" w:cs="Arial"/>
          <w:color w:val="000000"/>
          <w:sz w:val="24"/>
          <w:szCs w:val="24"/>
          <w:lang w:eastAsia="ru-RU"/>
        </w:rPr>
        <w:t>Красноярского края</w:t>
      </w:r>
      <w:r w:rsidRPr="00F52C6E">
        <w:rPr>
          <w:rFonts w:ascii="Arial" w:eastAsia="Times New Roman" w:hAnsi="Arial" w:cs="Arial"/>
          <w:color w:val="000000"/>
          <w:sz w:val="24"/>
          <w:szCs w:val="24"/>
          <w:lang w:eastAsia="ru-RU"/>
        </w:rPr>
        <w:t>)</w:t>
      </w:r>
    </w:p>
    <w:p w:rsidR="004D6F1E"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Выплата прекращается со дня, в который наступили перечисленные в настоящем пункте обстоятельства.</w:t>
      </w:r>
    </w:p>
    <w:p w:rsidR="004D6F1E" w:rsidRPr="00F52C6E"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lastRenderedPageBreak/>
        <w:t>3. В случае смерти лица, получавшего пенсию за выслугу лет, выплата прекращается с первого числа месяца, следующего за месяцем, в котором наступила смерть получателя, на основании постановления администрации  (при обнаружении обстоятельств, свидетельствующих о смерти).</w:t>
      </w:r>
    </w:p>
    <w:p w:rsidR="004D6F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F52C6E">
        <w:rPr>
          <w:rFonts w:ascii="Arial" w:eastAsia="Times New Roman" w:hAnsi="Arial" w:cs="Arial"/>
          <w:color w:val="000000"/>
          <w:sz w:val="24"/>
          <w:szCs w:val="24"/>
          <w:lang w:eastAsia="ru-RU"/>
        </w:rPr>
        <w:t>4. Суммы пенсии за выслугу лет, не выплаченные на день смерти получателя, выплачиваются его наследникам в установленном законодательством порядке.</w:t>
      </w:r>
    </w:p>
    <w:p w:rsidR="00A36572"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12. Ответственность за достоверность сведений, необходимых для назначения и выплаты пенсии за выслугу лет. Обязанность лиц, получающих пенсию за выслугу лет.  Удержания из пенсии за выслугу лет</w:t>
      </w:r>
      <w:proofErr w:type="gramStart"/>
      <w:r w:rsidRPr="000306BA">
        <w:rPr>
          <w:rFonts w:ascii="Arial" w:eastAsia="Times New Roman" w:hAnsi="Arial" w:cs="Arial"/>
          <w:bCs/>
          <w:color w:val="000000"/>
          <w:sz w:val="24"/>
          <w:szCs w:val="24"/>
          <w:lang w:eastAsia="ru-RU"/>
        </w:rPr>
        <w:t xml:space="preserve"> .</w:t>
      </w:r>
      <w:proofErr w:type="gramEnd"/>
    </w:p>
    <w:p w:rsidR="00A36572" w:rsidRPr="000306BA" w:rsidRDefault="00A36572" w:rsidP="000A0884">
      <w:pPr>
        <w:shd w:val="clear" w:color="auto" w:fill="FFFFFF"/>
        <w:spacing w:after="0" w:line="240" w:lineRule="auto"/>
        <w:ind w:firstLine="709"/>
        <w:jc w:val="both"/>
        <w:rPr>
          <w:rFonts w:ascii="Arial" w:eastAsia="Times New Roman" w:hAnsi="Arial" w:cs="Arial"/>
          <w:color w:val="000000"/>
          <w:sz w:val="24"/>
          <w:szCs w:val="24"/>
          <w:lang w:eastAsia="ru-RU"/>
        </w:rPr>
      </w:pPr>
    </w:p>
    <w:p w:rsidR="00A36572" w:rsidRPr="000306BA" w:rsidRDefault="00A36572"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w:t>
      </w:r>
      <w:r w:rsidR="00137F8F" w:rsidRPr="000306BA">
        <w:rPr>
          <w:rFonts w:ascii="Arial" w:eastAsia="Times New Roman" w:hAnsi="Arial" w:cs="Arial"/>
          <w:color w:val="000000"/>
          <w:sz w:val="24"/>
          <w:szCs w:val="24"/>
          <w:lang w:eastAsia="ru-RU"/>
        </w:rPr>
        <w:t>. Лица, имеющие право на пенсию за выслугу лет, несут ответственность за достоверность сведений, содержащихся в документах, представляемых ими для установления и выплаты пенсии за выслугу лет.</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Лица, получающие пенсию за выслугу лет, обязаны:</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сообщить в 5-дневный срок в комиссию о возникновении обстоятельств, указанных в </w:t>
      </w:r>
      <w:hyperlink r:id="rId21" w:history="1">
        <w:r w:rsidRPr="000306BA">
          <w:rPr>
            <w:rFonts w:ascii="Arial" w:eastAsia="Times New Roman" w:hAnsi="Arial" w:cs="Arial"/>
            <w:sz w:val="24"/>
            <w:szCs w:val="24"/>
            <w:lang w:eastAsia="ru-RU"/>
          </w:rPr>
          <w:t>пункте</w:t>
        </w:r>
      </w:hyperlink>
      <w:r w:rsidRPr="000306BA">
        <w:rPr>
          <w:rFonts w:ascii="Arial" w:eastAsia="Times New Roman" w:hAnsi="Arial" w:cs="Arial"/>
          <w:sz w:val="24"/>
          <w:szCs w:val="24"/>
          <w:lang w:eastAsia="ru-RU"/>
        </w:rPr>
        <w:t> </w:t>
      </w:r>
      <w:r w:rsidRPr="000306BA">
        <w:rPr>
          <w:rFonts w:ascii="Arial" w:eastAsia="Times New Roman" w:hAnsi="Arial" w:cs="Arial"/>
          <w:color w:val="000000"/>
          <w:sz w:val="24"/>
          <w:szCs w:val="24"/>
          <w:lang w:eastAsia="ru-RU"/>
        </w:rPr>
        <w:t xml:space="preserve"> 2 статьи 10 и </w:t>
      </w:r>
      <w:hyperlink r:id="rId22" w:history="1">
        <w:r w:rsidRPr="000306BA">
          <w:rPr>
            <w:rFonts w:ascii="Arial" w:eastAsia="Times New Roman" w:hAnsi="Arial" w:cs="Arial"/>
            <w:sz w:val="24"/>
            <w:szCs w:val="24"/>
            <w:lang w:eastAsia="ru-RU"/>
          </w:rPr>
          <w:t>пункте</w:t>
        </w:r>
      </w:hyperlink>
      <w:r w:rsidRPr="000306BA">
        <w:rPr>
          <w:rFonts w:ascii="Arial" w:eastAsia="Times New Roman" w:hAnsi="Arial" w:cs="Arial"/>
          <w:color w:val="000000"/>
          <w:sz w:val="24"/>
          <w:szCs w:val="24"/>
          <w:lang w:eastAsia="ru-RU"/>
        </w:rPr>
        <w:t> 2 статьи 11 настоящего Положения, влекущих приостановление или прекращение выплаты;</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представлять ежегодно до 1 января в комиссию личное заявление о продлении на очередной год начисления пенсии за выслугу лет с предъявлением документов, подтверждающих сохранение права на пенсию за выслугу лет – паспорта, трудовой книжки, пенсионного удостоверения; справки пенсионного фонда о размере получаемой пенсии, а также сведений о наличии или отсутствии дополнительных выплат.</w:t>
      </w:r>
      <w:proofErr w:type="gramEnd"/>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В случае переплаты денежных сумм получателю пенсии за выслугу лет:</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по организационным причинам – зачет переплаченных сумм производится при очередных выплатах;</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в результате сокрытия получателем пенсии за выслугу лет фактов, являющихся основанием для изменения, приостановления или прекращения выплаты, переплаченные суммы возвращаются получателем добровольно в полном объеме или путем зачета переплаченных сумм при очередных выплатах, в противном случае – взыскиваются в судебном порядке.</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Получателям, своевременно не предоставившим документы, указанные в пункте 2 статьи 12 настоящего Положения, для продления выплаты пенсии на очередной год, выплата пенсии за выслугу лет приостанавливается и возобновляется после предоставления документов, но не более чем за 6 предыдущих месяцев, не считая месяца, в котором были предоставлены документы. При наличии уважительной причины, подтверждаемой документами, пенсия за выслугу лет выплачивается за весь период.</w:t>
      </w:r>
    </w:p>
    <w:p w:rsidR="00A36572"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13. Заключительные положения.</w:t>
      </w:r>
    </w:p>
    <w:p w:rsidR="00A61D5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Организация личного приема граждан, рассмотрение писем и заявлений по вопросам, связанным с порядком назначения пенсии за выслугу лет, осуществляются комиссией по установлению стажа муниципальной службы (стажа работы в органах местного самоуправления) администрации.</w:t>
      </w:r>
    </w:p>
    <w:p w:rsidR="00A61D5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2. Организация личного приема граждан, рассмотрение писем и заявлений по вопросам, связанным с расчетом, выплатой и перерасчетом размера пенсии за выслугу лет, осуществляются </w:t>
      </w:r>
      <w:r w:rsidR="00A61D5E" w:rsidRPr="000306BA">
        <w:rPr>
          <w:rFonts w:ascii="Arial" w:eastAsia="Times New Roman" w:hAnsi="Arial" w:cs="Arial"/>
          <w:color w:val="000000"/>
          <w:sz w:val="24"/>
          <w:szCs w:val="24"/>
          <w:lang w:eastAsia="ru-RU"/>
        </w:rPr>
        <w:t>специалистом</w:t>
      </w:r>
      <w:r w:rsidRPr="000306BA">
        <w:rPr>
          <w:rFonts w:ascii="Arial" w:eastAsia="Times New Roman" w:hAnsi="Arial" w:cs="Arial"/>
          <w:color w:val="000000"/>
          <w:sz w:val="24"/>
          <w:szCs w:val="24"/>
          <w:lang w:eastAsia="ru-RU"/>
        </w:rPr>
        <w:t xml:space="preserve"> администрации.</w:t>
      </w:r>
    </w:p>
    <w:p w:rsidR="00A61D5E" w:rsidRPr="000306BA" w:rsidRDefault="00137F8F" w:rsidP="000A0884">
      <w:pPr>
        <w:shd w:val="clear" w:color="auto" w:fill="FFFFFF"/>
        <w:spacing w:after="0" w:line="240" w:lineRule="auto"/>
        <w:ind w:firstLine="709"/>
        <w:jc w:val="both"/>
        <w:rPr>
          <w:rFonts w:ascii="Arial" w:eastAsia="Times New Roman" w:hAnsi="Arial" w:cs="Arial"/>
          <w:bCs/>
          <w:color w:val="000000"/>
          <w:sz w:val="24"/>
          <w:szCs w:val="24"/>
          <w:lang w:eastAsia="ru-RU"/>
        </w:rPr>
        <w:sectPr w:rsidR="00A61D5E" w:rsidRPr="000306BA" w:rsidSect="009A0E6F">
          <w:pgSz w:w="11906" w:h="16838"/>
          <w:pgMar w:top="1134" w:right="850" w:bottom="1134" w:left="1701" w:header="708" w:footer="708" w:gutter="0"/>
          <w:cols w:space="708"/>
          <w:docGrid w:linePitch="360"/>
        </w:sectPr>
      </w:pPr>
      <w:r w:rsidRPr="000306BA">
        <w:rPr>
          <w:rFonts w:ascii="Arial" w:eastAsia="Times New Roman" w:hAnsi="Arial" w:cs="Arial"/>
          <w:color w:val="000000"/>
          <w:sz w:val="24"/>
          <w:szCs w:val="24"/>
          <w:lang w:eastAsia="ru-RU"/>
        </w:rPr>
        <w:t>3. Вопросы, связанные с назначением и выплатой пенсии за выслугу лет, не урегулированные настоящим Положением, разрешаются в порядке, предусмотренном Федеральным законом «О страховых пенсиях».</w:t>
      </w:r>
      <w:r w:rsidR="00A61D5E" w:rsidRPr="000306BA">
        <w:rPr>
          <w:rFonts w:ascii="Arial" w:eastAsia="Times New Roman" w:hAnsi="Arial" w:cs="Arial"/>
          <w:bCs/>
          <w:color w:val="000000"/>
          <w:sz w:val="24"/>
          <w:szCs w:val="24"/>
          <w:lang w:eastAsia="ru-RU"/>
        </w:rPr>
        <w:t xml:space="preserve"> </w:t>
      </w:r>
    </w:p>
    <w:p w:rsidR="00A61D5E" w:rsidRPr="00A61D5E" w:rsidRDefault="00137F8F" w:rsidP="00A61D5E">
      <w:pPr>
        <w:shd w:val="clear" w:color="auto" w:fill="FFFFFF"/>
        <w:spacing w:after="0" w:line="240" w:lineRule="auto"/>
        <w:ind w:firstLine="709"/>
        <w:jc w:val="right"/>
        <w:rPr>
          <w:rFonts w:ascii="Arial" w:eastAsia="Times New Roman" w:hAnsi="Arial" w:cs="Arial"/>
          <w:color w:val="000000"/>
          <w:sz w:val="24"/>
          <w:szCs w:val="24"/>
          <w:lang w:eastAsia="ru-RU"/>
        </w:rPr>
      </w:pPr>
      <w:r w:rsidRPr="005C6A24">
        <w:rPr>
          <w:rFonts w:ascii="Arial" w:eastAsia="Times New Roman" w:hAnsi="Arial" w:cs="Arial"/>
          <w:bCs/>
          <w:color w:val="000000"/>
          <w:sz w:val="24"/>
          <w:szCs w:val="24"/>
          <w:lang w:eastAsia="ru-RU"/>
        </w:rPr>
        <w:lastRenderedPageBreak/>
        <w:t>Приложение №1</w:t>
      </w:r>
      <w:r w:rsidRPr="005C6A24">
        <w:rPr>
          <w:rFonts w:ascii="Arial" w:eastAsia="Times New Roman" w:hAnsi="Arial" w:cs="Arial"/>
          <w:color w:val="000000"/>
          <w:sz w:val="24"/>
          <w:szCs w:val="24"/>
          <w:lang w:eastAsia="ru-RU"/>
        </w:rPr>
        <w:br/>
      </w:r>
      <w:r w:rsidRPr="00A61D5E">
        <w:rPr>
          <w:rFonts w:ascii="Arial" w:eastAsia="Times New Roman" w:hAnsi="Arial" w:cs="Arial"/>
          <w:color w:val="000000"/>
          <w:sz w:val="24"/>
          <w:szCs w:val="24"/>
          <w:lang w:eastAsia="ru-RU"/>
        </w:rPr>
        <w:t>к</w:t>
      </w:r>
      <w:r w:rsidR="006100AB">
        <w:rPr>
          <w:rFonts w:ascii="Arial" w:eastAsia="Times New Roman" w:hAnsi="Arial" w:cs="Arial"/>
          <w:color w:val="000000"/>
          <w:sz w:val="24"/>
          <w:szCs w:val="24"/>
          <w:lang w:eastAsia="ru-RU"/>
        </w:rPr>
        <w:t xml:space="preserve">  Положению </w:t>
      </w:r>
      <w:r w:rsidR="006100AB">
        <w:rPr>
          <w:rFonts w:ascii="Arial" w:eastAsia="Times New Roman" w:hAnsi="Arial" w:cs="Arial"/>
          <w:color w:val="000000"/>
          <w:sz w:val="24"/>
          <w:szCs w:val="24"/>
          <w:lang w:eastAsia="ru-RU"/>
        </w:rPr>
        <w:br/>
        <w:t xml:space="preserve">Главе </w:t>
      </w:r>
      <w:r w:rsidRPr="00A61D5E">
        <w:rPr>
          <w:rFonts w:ascii="Arial" w:eastAsia="Times New Roman" w:hAnsi="Arial" w:cs="Arial"/>
          <w:color w:val="000000"/>
          <w:sz w:val="24"/>
          <w:szCs w:val="24"/>
          <w:lang w:eastAsia="ru-RU"/>
        </w:rPr>
        <w:br/>
      </w:r>
      <w:r w:rsidR="00A61D5E" w:rsidRPr="00A61D5E">
        <w:rPr>
          <w:rFonts w:ascii="Arial" w:eastAsia="Times New Roman" w:hAnsi="Arial" w:cs="Arial"/>
          <w:color w:val="000000"/>
          <w:sz w:val="24"/>
          <w:szCs w:val="24"/>
          <w:lang w:eastAsia="ru-RU"/>
        </w:rPr>
        <w:t xml:space="preserve">Зыковского сельсовета </w:t>
      </w:r>
    </w:p>
    <w:p w:rsidR="00AB606A" w:rsidRDefault="00A61D5E" w:rsidP="00AB606A">
      <w:pPr>
        <w:shd w:val="clear" w:color="auto" w:fill="FFFFFF"/>
        <w:spacing w:after="0" w:line="240" w:lineRule="auto"/>
        <w:ind w:firstLine="709"/>
        <w:jc w:val="right"/>
        <w:rPr>
          <w:rFonts w:ascii="Arial" w:eastAsia="Times New Roman" w:hAnsi="Arial" w:cs="Arial"/>
          <w:color w:val="000000"/>
          <w:sz w:val="24"/>
          <w:szCs w:val="24"/>
          <w:lang w:eastAsia="ru-RU"/>
        </w:rPr>
      </w:pPr>
      <w:proofErr w:type="gramStart"/>
      <w:r w:rsidRPr="00A61D5E">
        <w:rPr>
          <w:rFonts w:ascii="Arial" w:eastAsia="Times New Roman" w:hAnsi="Arial" w:cs="Arial"/>
          <w:color w:val="000000"/>
          <w:sz w:val="24"/>
          <w:szCs w:val="24"/>
          <w:lang w:eastAsia="ru-RU"/>
        </w:rPr>
        <w:t>Березовского района Красноярского края</w:t>
      </w:r>
      <w:r w:rsidR="00137F8F" w:rsidRPr="00A61D5E">
        <w:rPr>
          <w:rFonts w:ascii="Arial" w:eastAsia="Times New Roman" w:hAnsi="Arial" w:cs="Arial"/>
          <w:color w:val="000000"/>
          <w:sz w:val="24"/>
          <w:szCs w:val="24"/>
          <w:lang w:eastAsia="ru-RU"/>
        </w:rPr>
        <w:t>__________________________________________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(фамилия, имя, отчество)</w:t>
      </w:r>
      <w:r w:rsidR="00137F8F" w:rsidRPr="005C6A24">
        <w:rPr>
          <w:rFonts w:ascii="Arial" w:eastAsia="Times New Roman" w:hAnsi="Arial" w:cs="Arial"/>
          <w:color w:val="000000"/>
          <w:sz w:val="24"/>
          <w:szCs w:val="24"/>
          <w:lang w:eastAsia="ru-RU"/>
        </w:rPr>
        <w:br/>
      </w:r>
      <w:r w:rsidR="00137F8F" w:rsidRPr="00A61D5E">
        <w:rPr>
          <w:rFonts w:ascii="Arial" w:eastAsia="Times New Roman" w:hAnsi="Arial" w:cs="Arial"/>
          <w:color w:val="000000"/>
          <w:sz w:val="24"/>
          <w:szCs w:val="24"/>
          <w:lang w:eastAsia="ru-RU"/>
        </w:rPr>
        <w:t>от ________________________________________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(фамилия, имя, отчество</w:t>
      </w:r>
      <w:r w:rsidR="00137F8F" w:rsidRPr="00A61D5E">
        <w:rPr>
          <w:rFonts w:ascii="Arial" w:eastAsia="Times New Roman" w:hAnsi="Arial" w:cs="Arial"/>
          <w:i/>
          <w:iCs/>
          <w:color w:val="000000"/>
          <w:sz w:val="24"/>
          <w:szCs w:val="24"/>
          <w:lang w:eastAsia="ru-RU"/>
        </w:rPr>
        <w:t>)</w:t>
      </w:r>
      <w:r w:rsidR="00137F8F" w:rsidRPr="00A61D5E">
        <w:rPr>
          <w:rFonts w:ascii="Arial" w:eastAsia="Times New Roman" w:hAnsi="Arial" w:cs="Arial"/>
          <w:color w:val="000000"/>
          <w:sz w:val="24"/>
          <w:szCs w:val="24"/>
          <w:lang w:eastAsia="ru-RU"/>
        </w:rPr>
        <w:br/>
        <w:t>родившегося (родившейся) 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(число, месяц, год)</w:t>
      </w:r>
      <w:r w:rsidR="00137F8F" w:rsidRPr="005C6A24">
        <w:rPr>
          <w:rFonts w:ascii="Arial" w:eastAsia="Times New Roman" w:hAnsi="Arial" w:cs="Arial"/>
          <w:color w:val="000000"/>
          <w:sz w:val="24"/>
          <w:szCs w:val="24"/>
          <w:lang w:eastAsia="ru-RU"/>
        </w:rPr>
        <w:br/>
      </w:r>
      <w:r w:rsidR="00137F8F" w:rsidRPr="00A61D5E">
        <w:rPr>
          <w:rFonts w:ascii="Arial" w:eastAsia="Times New Roman" w:hAnsi="Arial" w:cs="Arial"/>
          <w:color w:val="000000"/>
          <w:sz w:val="24"/>
          <w:szCs w:val="24"/>
          <w:lang w:eastAsia="ru-RU"/>
        </w:rPr>
        <w:t>работавшего (работавшей) __________________</w:t>
      </w:r>
      <w:r w:rsidR="00137F8F" w:rsidRPr="00A61D5E">
        <w:rPr>
          <w:rFonts w:ascii="Arial" w:eastAsia="Times New Roman" w:hAnsi="Arial" w:cs="Arial"/>
          <w:color w:val="000000"/>
          <w:sz w:val="24"/>
          <w:szCs w:val="24"/>
          <w:lang w:eastAsia="ru-RU"/>
        </w:rPr>
        <w:br/>
        <w:t>__________________________________________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(последняя должность муниципальной службы, дату увольнения)</w:t>
      </w:r>
      <w:r w:rsidR="00137F8F" w:rsidRPr="005C6A24">
        <w:rPr>
          <w:rFonts w:ascii="Arial" w:eastAsia="Times New Roman" w:hAnsi="Arial" w:cs="Arial"/>
          <w:color w:val="000000"/>
          <w:sz w:val="24"/>
          <w:szCs w:val="24"/>
          <w:lang w:eastAsia="ru-RU"/>
        </w:rPr>
        <w:br/>
      </w:r>
      <w:r w:rsidR="00137F8F" w:rsidRPr="00A61D5E">
        <w:rPr>
          <w:rFonts w:ascii="Arial" w:eastAsia="Times New Roman" w:hAnsi="Arial" w:cs="Arial"/>
          <w:color w:val="000000"/>
          <w:sz w:val="24"/>
          <w:szCs w:val="24"/>
          <w:lang w:eastAsia="ru-RU"/>
        </w:rPr>
        <w:t>Домашний адрес:</w:t>
      </w:r>
      <w:proofErr w:type="gramEnd"/>
      <w:r w:rsidR="00137F8F" w:rsidRPr="00A61D5E">
        <w:rPr>
          <w:rFonts w:ascii="Arial" w:eastAsia="Times New Roman" w:hAnsi="Arial" w:cs="Arial"/>
          <w:color w:val="000000"/>
          <w:sz w:val="24"/>
          <w:szCs w:val="24"/>
          <w:lang w:eastAsia="ru-RU"/>
        </w:rPr>
        <w:t>___________________________</w:t>
      </w:r>
      <w:r w:rsidR="00137F8F" w:rsidRPr="00A61D5E">
        <w:rPr>
          <w:rFonts w:ascii="Arial" w:eastAsia="Times New Roman" w:hAnsi="Arial" w:cs="Arial"/>
          <w:color w:val="000000"/>
          <w:sz w:val="24"/>
          <w:szCs w:val="24"/>
          <w:lang w:eastAsia="ru-RU"/>
        </w:rPr>
        <w:br/>
        <w:t> </w:t>
      </w:r>
      <w:r w:rsidR="00137F8F" w:rsidRPr="00A61D5E">
        <w:rPr>
          <w:rFonts w:ascii="Arial" w:eastAsia="Times New Roman" w:hAnsi="Arial" w:cs="Arial"/>
          <w:color w:val="000000"/>
          <w:sz w:val="24"/>
          <w:szCs w:val="24"/>
          <w:lang w:eastAsia="ru-RU"/>
        </w:rPr>
        <w:br/>
        <w:t>Телефон __________________________________</w:t>
      </w:r>
    </w:p>
    <w:p w:rsidR="00AB606A" w:rsidRPr="005C6A24" w:rsidRDefault="00137F8F" w:rsidP="00AB606A">
      <w:pPr>
        <w:shd w:val="clear" w:color="auto" w:fill="FFFFFF"/>
        <w:spacing w:after="0" w:line="240" w:lineRule="auto"/>
        <w:ind w:firstLine="709"/>
        <w:jc w:val="center"/>
        <w:rPr>
          <w:rFonts w:ascii="Arial" w:eastAsia="Times New Roman" w:hAnsi="Arial" w:cs="Arial"/>
          <w:bCs/>
          <w:color w:val="000000"/>
          <w:sz w:val="24"/>
          <w:szCs w:val="24"/>
          <w:lang w:eastAsia="ru-RU"/>
        </w:rPr>
      </w:pPr>
      <w:r w:rsidRPr="00A61D5E">
        <w:rPr>
          <w:rFonts w:ascii="Arial" w:eastAsia="Times New Roman" w:hAnsi="Arial" w:cs="Arial"/>
          <w:color w:val="000000"/>
          <w:sz w:val="24"/>
          <w:szCs w:val="24"/>
          <w:lang w:eastAsia="ru-RU"/>
        </w:rPr>
        <w:br/>
        <w:t> </w:t>
      </w:r>
      <w:r w:rsidRPr="00A61D5E">
        <w:rPr>
          <w:rFonts w:ascii="Arial" w:eastAsia="Times New Roman" w:hAnsi="Arial" w:cs="Arial"/>
          <w:color w:val="000000"/>
          <w:sz w:val="24"/>
          <w:szCs w:val="24"/>
          <w:lang w:eastAsia="ru-RU"/>
        </w:rPr>
        <w:br/>
      </w:r>
      <w:r w:rsidRPr="005C6A24">
        <w:rPr>
          <w:rFonts w:ascii="Arial" w:eastAsia="Times New Roman" w:hAnsi="Arial" w:cs="Arial"/>
          <w:bCs/>
          <w:color w:val="000000"/>
          <w:sz w:val="24"/>
          <w:szCs w:val="24"/>
          <w:lang w:eastAsia="ru-RU"/>
        </w:rPr>
        <w:t>ЗАЯВЛЕНИЕ</w:t>
      </w:r>
    </w:p>
    <w:p w:rsidR="00AB606A" w:rsidRDefault="00AB606A" w:rsidP="00AB606A">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Pr>
          <w:rFonts w:ascii="Arial" w:eastAsia="Times New Roman" w:hAnsi="Arial" w:cs="Arial"/>
          <w:color w:val="000000"/>
          <w:sz w:val="24"/>
          <w:szCs w:val="24"/>
          <w:lang w:eastAsia="ru-RU"/>
        </w:rPr>
        <w:t>П</w:t>
      </w:r>
      <w:r w:rsidR="00137F8F" w:rsidRPr="00AB606A">
        <w:rPr>
          <w:rFonts w:ascii="Arial" w:eastAsia="Times New Roman" w:hAnsi="Arial" w:cs="Arial"/>
          <w:color w:val="000000"/>
          <w:sz w:val="24"/>
          <w:szCs w:val="24"/>
          <w:lang w:eastAsia="ru-RU"/>
        </w:rPr>
        <w:t xml:space="preserve">рошу назначить мне пенсию за выслугу лет (по инвалидности) к страховой пенсии, как  муниципальному  служащему,  замещавшему  должности муниципальной службы в органах местного самоуправления муниципальное образование  </w:t>
      </w:r>
      <w:r w:rsidR="006100AB">
        <w:rPr>
          <w:rFonts w:ascii="Arial" w:eastAsia="Times New Roman" w:hAnsi="Arial" w:cs="Arial"/>
          <w:color w:val="000000"/>
          <w:sz w:val="24"/>
          <w:szCs w:val="24"/>
          <w:lang w:eastAsia="ru-RU"/>
        </w:rPr>
        <w:t>Зыковский сельсовет Березовского района Красноярского края</w:t>
      </w:r>
      <w:r w:rsidR="00137F8F" w:rsidRPr="00AB606A">
        <w:rPr>
          <w:rFonts w:ascii="Arial" w:eastAsia="Times New Roman" w:hAnsi="Arial" w:cs="Arial"/>
          <w:color w:val="000000"/>
          <w:sz w:val="24"/>
          <w:szCs w:val="24"/>
          <w:lang w:eastAsia="ru-RU"/>
        </w:rPr>
        <w:t xml:space="preserve"> в соответствии с решением совета депутатов муниципального образования </w:t>
      </w:r>
      <w:r>
        <w:rPr>
          <w:rFonts w:ascii="Arial" w:eastAsia="Times New Roman" w:hAnsi="Arial" w:cs="Arial"/>
          <w:color w:val="000000"/>
          <w:sz w:val="24"/>
          <w:szCs w:val="24"/>
          <w:lang w:eastAsia="ru-RU"/>
        </w:rPr>
        <w:t>Зыковский сельсовет Березовского района Красноярского края</w:t>
      </w:r>
      <w:r w:rsidR="00137F8F" w:rsidRPr="00AB606A">
        <w:rPr>
          <w:rFonts w:ascii="Arial" w:eastAsia="Times New Roman" w:hAnsi="Arial" w:cs="Arial"/>
          <w:color w:val="000000"/>
          <w:sz w:val="24"/>
          <w:szCs w:val="24"/>
          <w:lang w:eastAsia="ru-RU"/>
        </w:rPr>
        <w:t xml:space="preserve"> от «____» _________ 20__ г. № _____   «Об утверждении Положения о порядке назначения и выплаты пенсии за выслугу лет</w:t>
      </w:r>
      <w:proofErr w:type="gramEnd"/>
      <w:r w:rsidR="00137F8F" w:rsidRPr="00AB606A">
        <w:rPr>
          <w:rFonts w:ascii="Arial" w:eastAsia="Times New Roman" w:hAnsi="Arial" w:cs="Arial"/>
          <w:color w:val="000000"/>
          <w:sz w:val="24"/>
          <w:szCs w:val="24"/>
          <w:lang w:eastAsia="ru-RU"/>
        </w:rPr>
        <w:t xml:space="preserve"> </w:t>
      </w:r>
      <w:proofErr w:type="gramStart"/>
      <w:r w:rsidR="00137F8F" w:rsidRPr="00AB606A">
        <w:rPr>
          <w:rFonts w:ascii="Arial" w:eastAsia="Times New Roman" w:hAnsi="Arial" w:cs="Arial"/>
          <w:color w:val="000000"/>
          <w:sz w:val="24"/>
          <w:szCs w:val="24"/>
          <w:lang w:eastAsia="ru-RU"/>
        </w:rPr>
        <w:t>муниципальным служащим, замещавшим  должности муниципальной</w:t>
      </w:r>
      <w:proofErr w:type="gramEnd"/>
      <w:r w:rsidR="00137F8F" w:rsidRPr="00AB606A">
        <w:rPr>
          <w:rFonts w:ascii="Arial" w:eastAsia="Times New Roman" w:hAnsi="Arial" w:cs="Arial"/>
          <w:color w:val="000000"/>
          <w:sz w:val="24"/>
          <w:szCs w:val="24"/>
          <w:lang w:eastAsia="ru-RU"/>
        </w:rPr>
        <w:t xml:space="preserve"> службы в органах местного самоуправления муниципальное образование», исходя из моего среднемесячного заработка, на дату увольнения «___» ______ 20__ г. или достижения возраста, дающего право на страховую пенсию (по инвалидности).</w:t>
      </w:r>
      <w:r w:rsidR="00137F8F" w:rsidRPr="00AB606A">
        <w:rPr>
          <w:rFonts w:ascii="Arial" w:eastAsia="Times New Roman" w:hAnsi="Arial" w:cs="Arial"/>
          <w:color w:val="000000"/>
          <w:sz w:val="24"/>
          <w:szCs w:val="24"/>
          <w:lang w:eastAsia="ru-RU"/>
        </w:rPr>
        <w:br/>
        <w:t>Страховую пенсию по старости (инвалидности) получаю в __________________________________________________________________</w:t>
      </w:r>
      <w:r w:rsidR="00137F8F" w:rsidRPr="00AB606A">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(наименование органа социальной защиты или управления пенсионного фонда)</w:t>
      </w:r>
      <w:r w:rsidR="00137F8F" w:rsidRPr="00AB606A">
        <w:rPr>
          <w:rFonts w:ascii="Arial" w:eastAsia="Times New Roman" w:hAnsi="Arial" w:cs="Arial"/>
          <w:color w:val="000000"/>
          <w:sz w:val="24"/>
          <w:szCs w:val="24"/>
          <w:lang w:eastAsia="ru-RU"/>
        </w:rPr>
        <w:br/>
        <w:t>__________________________________________________________________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его почтовый адрес: _________________________________________________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__________________________________________________________________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Пенсионное удостоверение</w:t>
      </w:r>
      <w:proofErr w:type="gramStart"/>
      <w:r w:rsidR="00137F8F" w:rsidRPr="00AB606A">
        <w:rPr>
          <w:rFonts w:ascii="Arial" w:eastAsia="Times New Roman" w:hAnsi="Arial" w:cs="Arial"/>
          <w:color w:val="000000"/>
          <w:sz w:val="24"/>
          <w:szCs w:val="24"/>
          <w:lang w:eastAsia="ru-RU"/>
        </w:rPr>
        <w:t>  №  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С</w:t>
      </w:r>
      <w:proofErr w:type="gramEnd"/>
      <w:r w:rsidR="00137F8F" w:rsidRPr="00AB606A">
        <w:rPr>
          <w:rFonts w:ascii="Arial" w:eastAsia="Times New Roman" w:hAnsi="Arial" w:cs="Arial"/>
          <w:color w:val="000000"/>
          <w:sz w:val="24"/>
          <w:szCs w:val="24"/>
          <w:lang w:eastAsia="ru-RU"/>
        </w:rPr>
        <w:t>ообщаю, что другой пенсии за выслугу лет или доплаты к страховой пенсии, ежемесячного пожизненного содержания или дополнительного пожизненного материального обеспечения не получаю. О замещении государственной или муниципальной должности вновь, переходе на другой вид пенсии, назначении доплат из других источников, изменении размера страховой пенсии, изменении места жительства обязуюсь в 5-дневный срок сообщить органу, выплачивающему пенсию за выслугу лет.</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lastRenderedPageBreak/>
        <w:t>В случае переплаты назначенной мне пенсии за выслугу лет обязуюсь внести излишне выплаченную сумму на счет </w:t>
      </w:r>
      <w:r w:rsidRPr="00AB606A">
        <w:rPr>
          <w:rFonts w:ascii="Arial" w:eastAsia="Times New Roman" w:hAnsi="Arial" w:cs="Arial"/>
          <w:i/>
          <w:iCs/>
          <w:color w:val="000000"/>
          <w:sz w:val="24"/>
          <w:szCs w:val="24"/>
          <w:lang w:eastAsia="ru-RU"/>
        </w:rPr>
        <w:t>_</w:t>
      </w:r>
      <w:r w:rsidRPr="00AB606A">
        <w:rPr>
          <w:rFonts w:ascii="Arial" w:eastAsia="Times New Roman" w:hAnsi="Arial" w:cs="Arial"/>
          <w:color w:val="000000"/>
          <w:sz w:val="24"/>
          <w:szCs w:val="24"/>
          <w:lang w:eastAsia="ru-RU"/>
        </w:rPr>
        <w:t>_________________________</w:t>
      </w:r>
      <w:r w:rsidRPr="00AB606A">
        <w:rPr>
          <w:rFonts w:ascii="Arial" w:eastAsia="Times New Roman" w:hAnsi="Arial" w:cs="Arial"/>
          <w:color w:val="000000"/>
          <w:sz w:val="24"/>
          <w:szCs w:val="24"/>
          <w:lang w:eastAsia="ru-RU"/>
        </w:rPr>
        <w:br/>
        <w:t>__________________________________________________________________</w:t>
      </w:r>
    </w:p>
    <w:p w:rsidR="00AB606A" w:rsidRPr="005C6A24" w:rsidRDefault="00137F8F" w:rsidP="00AB606A">
      <w:pPr>
        <w:shd w:val="clear" w:color="auto" w:fill="FFFFFF"/>
        <w:spacing w:after="0" w:line="240" w:lineRule="auto"/>
        <w:ind w:firstLine="709"/>
        <w:jc w:val="both"/>
        <w:rPr>
          <w:rFonts w:ascii="Arial" w:eastAsia="Times New Roman" w:hAnsi="Arial" w:cs="Arial"/>
          <w:iCs/>
          <w:color w:val="000000"/>
          <w:sz w:val="24"/>
          <w:szCs w:val="24"/>
          <w:lang w:eastAsia="ru-RU"/>
        </w:rPr>
      </w:pPr>
      <w:r w:rsidRPr="005C6A24">
        <w:rPr>
          <w:rFonts w:ascii="Arial" w:eastAsia="Times New Roman" w:hAnsi="Arial" w:cs="Arial"/>
          <w:iCs/>
          <w:color w:val="000000"/>
          <w:sz w:val="24"/>
          <w:szCs w:val="24"/>
          <w:lang w:eastAsia="ru-RU"/>
        </w:rPr>
        <w:t>(указать  орган)</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К заявлению прилагаю следующие документы:</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1) копию трудовой книжки, заверенную кадровой службой;</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2) справку бухгалтерии (установленной формы) о размере  среднемесячного заработка по замещаемой должности государственной (гражданской) службы  (по запросу комиссии);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3) копию пенсионного удостоверения, заверенную специалистом, ответственным за кадровое делопроизводство;</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4) справку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5) копию военного билета (справку военного комиссариата,  воинского подразделения, архивных учреждений, послужные списки);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6) справку о периодах муниципальной службы (работы) и иных периодах замещения должностей, включаемых (засчитываемых) в стаж государственной службы Ленинградской области и (или) государственной  гражданской службы Ленинградской области, дающих право на пенсию за выслугу лет (по запросу комиссии);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7) заявление о перечислении денежных средств, в Сберегательный банк с указанием номера счета либо реквизиты кредитного учреждения, на счет которого будет производиться выплата пенсии за выслугу лет</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8) иные документы соответствующих государственных органов, установленные законодательством Российской Федерации,  подтверждающие  стаж государственной (гражданской) службы.</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 </w:t>
      </w:r>
      <w:r w:rsidRPr="00AB606A">
        <w:rPr>
          <w:rFonts w:ascii="Arial" w:eastAsia="Times New Roman" w:hAnsi="Arial" w:cs="Arial"/>
          <w:color w:val="000000"/>
          <w:sz w:val="24"/>
          <w:szCs w:val="24"/>
          <w:lang w:eastAsia="ru-RU"/>
        </w:rPr>
        <w:br/>
        <w:t>   "___" ___________ 20__ года _______________________________</w:t>
      </w:r>
    </w:p>
    <w:p w:rsidR="00AB606A" w:rsidRDefault="00AB606A" w:rsidP="00AB606A">
      <w:pPr>
        <w:shd w:val="clear" w:color="auto" w:fill="FFFFFF"/>
        <w:spacing w:after="0" w:line="240" w:lineRule="auto"/>
        <w:ind w:firstLine="709"/>
        <w:jc w:val="both"/>
        <w:rPr>
          <w:rFonts w:ascii="Arial" w:eastAsia="Times New Roman" w:hAnsi="Arial" w:cs="Arial"/>
          <w:i/>
          <w:iCs/>
          <w:color w:val="000000"/>
          <w:sz w:val="24"/>
          <w:szCs w:val="24"/>
          <w:lang w:eastAsia="ru-RU"/>
        </w:rPr>
      </w:pPr>
    </w:p>
    <w:p w:rsidR="00AB606A" w:rsidRPr="005C6A24" w:rsidRDefault="005C6A24" w:rsidP="00AB606A">
      <w:pPr>
        <w:shd w:val="clear" w:color="auto" w:fill="FFFFFF"/>
        <w:spacing w:after="0" w:line="240" w:lineRule="auto"/>
        <w:ind w:firstLine="709"/>
        <w:jc w:val="both"/>
        <w:rPr>
          <w:rFonts w:ascii="Arial" w:eastAsia="Times New Roman" w:hAnsi="Arial" w:cs="Arial"/>
          <w:iCs/>
          <w:color w:val="000000"/>
          <w:sz w:val="24"/>
          <w:szCs w:val="24"/>
          <w:lang w:eastAsia="ru-RU"/>
        </w:rPr>
      </w:pPr>
      <w:r w:rsidRPr="005C6A24">
        <w:rPr>
          <w:rFonts w:ascii="Arial" w:eastAsia="Times New Roman" w:hAnsi="Arial" w:cs="Arial"/>
          <w:iCs/>
          <w:color w:val="000000"/>
          <w:sz w:val="24"/>
          <w:szCs w:val="24"/>
          <w:lang w:eastAsia="ru-RU"/>
        </w:rPr>
        <w:t xml:space="preserve"> </w:t>
      </w:r>
      <w:r w:rsidR="00137F8F" w:rsidRPr="005C6A24">
        <w:rPr>
          <w:rFonts w:ascii="Arial" w:eastAsia="Times New Roman" w:hAnsi="Arial" w:cs="Arial"/>
          <w:iCs/>
          <w:color w:val="000000"/>
          <w:sz w:val="24"/>
          <w:szCs w:val="24"/>
          <w:lang w:eastAsia="ru-RU"/>
        </w:rPr>
        <w:t>(подпись заявителя)</w:t>
      </w:r>
    </w:p>
    <w:p w:rsidR="00A61D5E" w:rsidRP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sectPr w:rsidR="00A61D5E" w:rsidRPr="00AB606A" w:rsidSect="009A0E6F">
          <w:pgSz w:w="11906" w:h="16838"/>
          <w:pgMar w:top="1134" w:right="850" w:bottom="1134" w:left="1701" w:header="708" w:footer="708" w:gutter="0"/>
          <w:cols w:space="708"/>
          <w:docGrid w:linePitch="360"/>
        </w:sectPr>
      </w:pPr>
      <w:r w:rsidRPr="00AB606A">
        <w:rPr>
          <w:rFonts w:ascii="Arial" w:eastAsia="Times New Roman" w:hAnsi="Arial" w:cs="Arial"/>
          <w:color w:val="000000"/>
          <w:sz w:val="24"/>
          <w:szCs w:val="24"/>
          <w:lang w:eastAsia="ru-RU"/>
        </w:rPr>
        <w:t> </w:t>
      </w:r>
    </w:p>
    <w:p w:rsidR="00DC4F37" w:rsidRPr="00DC4F37" w:rsidRDefault="00137F8F" w:rsidP="00DC4F37">
      <w:pPr>
        <w:shd w:val="clear" w:color="auto" w:fill="FFFFFF"/>
        <w:spacing w:after="0" w:line="240" w:lineRule="auto"/>
        <w:ind w:firstLine="709"/>
        <w:jc w:val="right"/>
        <w:rPr>
          <w:rFonts w:ascii="Arial" w:eastAsia="Times New Roman" w:hAnsi="Arial" w:cs="Arial"/>
          <w:color w:val="000000"/>
          <w:sz w:val="24"/>
          <w:szCs w:val="24"/>
          <w:lang w:eastAsia="ru-RU"/>
        </w:rPr>
      </w:pPr>
      <w:r w:rsidRPr="00DC4F37">
        <w:rPr>
          <w:rFonts w:ascii="Arial" w:eastAsia="Times New Roman" w:hAnsi="Arial" w:cs="Arial"/>
          <w:bCs/>
          <w:color w:val="000000"/>
          <w:sz w:val="24"/>
          <w:szCs w:val="24"/>
          <w:lang w:eastAsia="ru-RU"/>
        </w:rPr>
        <w:lastRenderedPageBreak/>
        <w:t>Приложение № 2</w:t>
      </w:r>
      <w:r w:rsidRPr="00DC4F37">
        <w:rPr>
          <w:rFonts w:ascii="Arial" w:eastAsia="Times New Roman" w:hAnsi="Arial" w:cs="Arial"/>
          <w:color w:val="000000"/>
          <w:sz w:val="24"/>
          <w:szCs w:val="24"/>
          <w:lang w:eastAsia="ru-RU"/>
        </w:rPr>
        <w:br/>
        <w:t>к  Положению</w:t>
      </w:r>
    </w:p>
    <w:p w:rsidR="00DC4F37" w:rsidRPr="00DC4F37" w:rsidRDefault="00DC4F37" w:rsidP="00DC4F37">
      <w:pPr>
        <w:shd w:val="clear" w:color="auto" w:fill="FFFFFF"/>
        <w:spacing w:after="0" w:line="240" w:lineRule="auto"/>
        <w:ind w:firstLine="709"/>
        <w:jc w:val="right"/>
        <w:rPr>
          <w:rFonts w:ascii="Arial" w:eastAsia="Times New Roman" w:hAnsi="Arial" w:cs="Arial"/>
          <w:color w:val="000000"/>
          <w:sz w:val="24"/>
          <w:szCs w:val="24"/>
          <w:lang w:eastAsia="ru-RU"/>
        </w:rPr>
      </w:pPr>
    </w:p>
    <w:p w:rsidR="00DC4F37" w:rsidRPr="00DC4F37" w:rsidRDefault="00137F8F" w:rsidP="00DC4F37">
      <w:pPr>
        <w:shd w:val="clear" w:color="auto" w:fill="FFFFFF"/>
        <w:spacing w:after="0" w:line="240" w:lineRule="auto"/>
        <w:ind w:firstLine="709"/>
        <w:jc w:val="center"/>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br/>
      </w:r>
      <w:r w:rsidRPr="00DC4F37">
        <w:rPr>
          <w:rFonts w:ascii="Arial" w:eastAsia="Times New Roman" w:hAnsi="Arial" w:cs="Arial"/>
          <w:bCs/>
          <w:color w:val="000000"/>
          <w:sz w:val="24"/>
          <w:szCs w:val="24"/>
          <w:lang w:eastAsia="ru-RU"/>
        </w:rPr>
        <w:t>СПРАВКА</w:t>
      </w:r>
      <w:r w:rsidRPr="00DC4F37">
        <w:rPr>
          <w:rFonts w:ascii="Arial" w:eastAsia="Times New Roman" w:hAnsi="Arial" w:cs="Arial"/>
          <w:color w:val="000000"/>
          <w:sz w:val="24"/>
          <w:szCs w:val="24"/>
          <w:lang w:eastAsia="ru-RU"/>
        </w:rPr>
        <w:br/>
      </w:r>
      <w:r w:rsidRPr="00DC4F37">
        <w:rPr>
          <w:rFonts w:ascii="Arial" w:eastAsia="Times New Roman" w:hAnsi="Arial" w:cs="Arial"/>
          <w:bCs/>
          <w:color w:val="000000"/>
          <w:sz w:val="24"/>
          <w:szCs w:val="24"/>
          <w:lang w:eastAsia="ru-RU"/>
        </w:rPr>
        <w:t xml:space="preserve"> о размере среднемесячного заработка лица, замещавшего</w:t>
      </w:r>
      <w:r w:rsidRPr="00DC4F37">
        <w:rPr>
          <w:rFonts w:ascii="Arial" w:eastAsia="Times New Roman" w:hAnsi="Arial" w:cs="Arial"/>
          <w:color w:val="000000"/>
          <w:sz w:val="24"/>
          <w:szCs w:val="24"/>
          <w:lang w:eastAsia="ru-RU"/>
        </w:rPr>
        <w:br/>
      </w:r>
      <w:r w:rsidRPr="00DC4F37">
        <w:rPr>
          <w:rFonts w:ascii="Arial" w:eastAsia="Times New Roman" w:hAnsi="Arial" w:cs="Arial"/>
          <w:bCs/>
          <w:color w:val="000000"/>
          <w:sz w:val="24"/>
          <w:szCs w:val="24"/>
          <w:lang w:eastAsia="ru-RU"/>
        </w:rPr>
        <w:t xml:space="preserve">должность муниципальной службы в органе местного самоуправления муниципального образования </w:t>
      </w:r>
      <w:r w:rsidR="00DC4F37" w:rsidRPr="00DC4F37">
        <w:rPr>
          <w:rFonts w:ascii="Arial" w:eastAsia="Times New Roman" w:hAnsi="Arial" w:cs="Arial"/>
          <w:bCs/>
          <w:color w:val="000000"/>
          <w:sz w:val="24"/>
          <w:szCs w:val="24"/>
          <w:lang w:eastAsia="ru-RU"/>
        </w:rPr>
        <w:t xml:space="preserve">Зыковский сельсовет Березовского района Красноярского края </w:t>
      </w:r>
      <w:r w:rsidRPr="00DC4F37">
        <w:rPr>
          <w:rFonts w:ascii="Arial" w:eastAsia="Times New Roman" w:hAnsi="Arial" w:cs="Arial"/>
          <w:bCs/>
          <w:color w:val="000000"/>
          <w:sz w:val="24"/>
          <w:szCs w:val="24"/>
          <w:lang w:eastAsia="ru-RU"/>
        </w:rPr>
        <w:t>для исчисления пенсии за выслугу лет</w:t>
      </w:r>
      <w:r w:rsidRPr="00DC4F37">
        <w:rPr>
          <w:rFonts w:ascii="Arial" w:eastAsia="Times New Roman" w:hAnsi="Arial" w:cs="Arial"/>
          <w:color w:val="000000"/>
          <w:sz w:val="24"/>
          <w:szCs w:val="24"/>
          <w:lang w:eastAsia="ru-RU"/>
        </w:rPr>
        <w:br/>
        <w:t> </w:t>
      </w:r>
    </w:p>
    <w:p w:rsidR="00DC4F37" w:rsidRPr="00DC4F37" w:rsidRDefault="00DC4F37" w:rsidP="00DC4F37">
      <w:pPr>
        <w:shd w:val="clear" w:color="auto" w:fill="FFFFFF"/>
        <w:spacing w:after="0" w:line="240" w:lineRule="auto"/>
        <w:ind w:firstLine="709"/>
        <w:jc w:val="both"/>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t>Д</w:t>
      </w:r>
      <w:r w:rsidR="00137F8F" w:rsidRPr="00DC4F37">
        <w:rPr>
          <w:rFonts w:ascii="Arial" w:eastAsia="Times New Roman" w:hAnsi="Arial" w:cs="Arial"/>
          <w:color w:val="000000"/>
          <w:sz w:val="24"/>
          <w:szCs w:val="24"/>
          <w:lang w:eastAsia="ru-RU"/>
        </w:rPr>
        <w:t>ана __________________________________________________________,</w:t>
      </w:r>
    </w:p>
    <w:p w:rsidR="00DC4F37" w:rsidRPr="00DC4F37" w:rsidRDefault="00137F8F" w:rsidP="00DC4F37">
      <w:pPr>
        <w:shd w:val="clear" w:color="auto" w:fill="FFFFFF"/>
        <w:spacing w:after="0" w:line="240" w:lineRule="auto"/>
        <w:ind w:firstLine="709"/>
        <w:jc w:val="both"/>
        <w:rPr>
          <w:rFonts w:ascii="Arial" w:eastAsia="Times New Roman" w:hAnsi="Arial" w:cs="Arial"/>
          <w:iCs/>
          <w:color w:val="000000"/>
          <w:sz w:val="24"/>
          <w:szCs w:val="24"/>
          <w:lang w:eastAsia="ru-RU"/>
        </w:rPr>
      </w:pPr>
      <w:r w:rsidRPr="00DC4F37">
        <w:rPr>
          <w:rFonts w:ascii="Arial" w:eastAsia="Times New Roman" w:hAnsi="Arial" w:cs="Arial"/>
          <w:iCs/>
          <w:color w:val="000000"/>
          <w:sz w:val="24"/>
          <w:szCs w:val="24"/>
          <w:lang w:eastAsia="ru-RU"/>
        </w:rPr>
        <w:t>(фамилия, имя, отчество)</w:t>
      </w:r>
    </w:p>
    <w:p w:rsidR="00DC4F37" w:rsidRDefault="00137F8F" w:rsidP="00DC4F37">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DC4F37">
        <w:rPr>
          <w:rFonts w:ascii="Arial" w:eastAsia="Times New Roman" w:hAnsi="Arial" w:cs="Arial"/>
          <w:color w:val="000000"/>
          <w:sz w:val="24"/>
          <w:szCs w:val="24"/>
          <w:lang w:eastAsia="ru-RU"/>
        </w:rPr>
        <w:t>замещавшему</w:t>
      </w:r>
      <w:proofErr w:type="gramEnd"/>
      <w:r w:rsidRPr="00DC4F37">
        <w:rPr>
          <w:rFonts w:ascii="Arial" w:eastAsia="Times New Roman" w:hAnsi="Arial" w:cs="Arial"/>
          <w:color w:val="000000"/>
          <w:sz w:val="24"/>
          <w:szCs w:val="24"/>
          <w:lang w:eastAsia="ru-RU"/>
        </w:rPr>
        <w:t xml:space="preserve"> (замещавшей) должность муниципальной службы администрации муниципального образования </w:t>
      </w:r>
      <w:r w:rsidR="00DC4F37">
        <w:rPr>
          <w:rFonts w:ascii="Arial" w:eastAsia="Times New Roman" w:hAnsi="Arial" w:cs="Arial"/>
          <w:color w:val="000000"/>
          <w:sz w:val="24"/>
          <w:szCs w:val="24"/>
          <w:lang w:eastAsia="ru-RU"/>
        </w:rPr>
        <w:t>Зыковский сельсовет</w:t>
      </w:r>
      <w:r w:rsidR="00DC4F37" w:rsidRPr="00DC4F37">
        <w:rPr>
          <w:rFonts w:ascii="Arial" w:eastAsia="Times New Roman" w:hAnsi="Arial" w:cs="Arial"/>
          <w:color w:val="000000"/>
          <w:sz w:val="24"/>
          <w:szCs w:val="24"/>
          <w:lang w:eastAsia="ru-RU"/>
        </w:rPr>
        <w:t xml:space="preserve"> Березовского района Красноярского края</w:t>
      </w:r>
      <w:r w:rsidRPr="00DC4F37">
        <w:rPr>
          <w:rFonts w:ascii="Arial" w:eastAsia="Times New Roman" w:hAnsi="Arial" w:cs="Arial"/>
          <w:color w:val="000000"/>
          <w:sz w:val="24"/>
          <w:szCs w:val="24"/>
          <w:lang w:eastAsia="ru-RU"/>
        </w:rPr>
        <w:t>_____________ __________________________________________________________________,</w:t>
      </w:r>
    </w:p>
    <w:p w:rsidR="00DC4F37" w:rsidRDefault="00137F8F" w:rsidP="00DC4F37">
      <w:pPr>
        <w:shd w:val="clear" w:color="auto" w:fill="FFFFFF"/>
        <w:spacing w:after="0" w:line="240" w:lineRule="auto"/>
        <w:ind w:firstLine="709"/>
        <w:jc w:val="both"/>
        <w:rPr>
          <w:rFonts w:ascii="Arial" w:eastAsia="Times New Roman" w:hAnsi="Arial" w:cs="Arial"/>
          <w:iCs/>
          <w:color w:val="000000"/>
          <w:sz w:val="24"/>
          <w:szCs w:val="24"/>
          <w:lang w:eastAsia="ru-RU"/>
        </w:rPr>
      </w:pPr>
      <w:r w:rsidRPr="00DC4F37">
        <w:rPr>
          <w:rFonts w:ascii="Arial" w:eastAsia="Times New Roman" w:hAnsi="Arial" w:cs="Arial"/>
          <w:iCs/>
          <w:color w:val="000000"/>
          <w:sz w:val="24"/>
          <w:szCs w:val="24"/>
          <w:lang w:eastAsia="ru-RU"/>
        </w:rPr>
        <w:t>(наименование должности)</w:t>
      </w:r>
    </w:p>
    <w:p w:rsidR="00333844" w:rsidRDefault="00137F8F" w:rsidP="00DC4F37">
      <w:pPr>
        <w:shd w:val="clear" w:color="auto" w:fill="FFFFFF"/>
        <w:spacing w:after="0" w:line="240" w:lineRule="auto"/>
        <w:ind w:firstLine="709"/>
        <w:jc w:val="both"/>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t xml:space="preserve">в том, что среднемесячный заработок по его (ее) должности </w:t>
      </w:r>
      <w:proofErr w:type="gramStart"/>
      <w:r w:rsidRPr="00DC4F37">
        <w:rPr>
          <w:rFonts w:ascii="Arial" w:eastAsia="Times New Roman" w:hAnsi="Arial" w:cs="Arial"/>
          <w:color w:val="000000"/>
          <w:sz w:val="24"/>
          <w:szCs w:val="24"/>
          <w:lang w:eastAsia="ru-RU"/>
        </w:rPr>
        <w:t>за</w:t>
      </w:r>
      <w:proofErr w:type="gramEnd"/>
      <w:r w:rsidRPr="00DC4F37">
        <w:rPr>
          <w:rFonts w:ascii="Arial" w:eastAsia="Times New Roman" w:hAnsi="Arial" w:cs="Arial"/>
          <w:color w:val="000000"/>
          <w:sz w:val="24"/>
          <w:szCs w:val="24"/>
          <w:lang w:eastAsia="ru-RU"/>
        </w:rPr>
        <w:t xml:space="preserve"> _______ полных месяцев с ___________________ по __________________ составляет:</w:t>
      </w:r>
    </w:p>
    <w:p w:rsidR="00137F8F" w:rsidRDefault="00137F8F" w:rsidP="00DC4F37">
      <w:pPr>
        <w:shd w:val="clear" w:color="auto" w:fill="FFFFFF"/>
        <w:spacing w:after="0" w:line="240" w:lineRule="auto"/>
        <w:ind w:firstLine="709"/>
        <w:jc w:val="both"/>
        <w:rPr>
          <w:rFonts w:ascii="Arial" w:eastAsia="Times New Roman" w:hAnsi="Arial" w:cs="Arial"/>
          <w:iCs/>
          <w:color w:val="000000"/>
          <w:sz w:val="24"/>
          <w:szCs w:val="24"/>
          <w:lang w:eastAsia="ru-RU"/>
        </w:rPr>
      </w:pPr>
      <w:r w:rsidRPr="00DC4F37">
        <w:rPr>
          <w:rFonts w:ascii="Arial" w:eastAsia="Times New Roman" w:hAnsi="Arial" w:cs="Arial"/>
          <w:iCs/>
          <w:color w:val="000000"/>
          <w:sz w:val="24"/>
          <w:szCs w:val="24"/>
          <w:lang w:eastAsia="ru-RU"/>
        </w:rPr>
        <w:t>(дата начала расчетного периода)       (дата окончания расчетного периода)</w:t>
      </w:r>
    </w:p>
    <w:p w:rsidR="00EA3DA1" w:rsidRPr="00DC4F37" w:rsidRDefault="00EA3DA1" w:rsidP="00DC4F37">
      <w:pPr>
        <w:shd w:val="clear" w:color="auto" w:fill="FFFFFF"/>
        <w:spacing w:after="0" w:line="240" w:lineRule="auto"/>
        <w:ind w:firstLine="709"/>
        <w:jc w:val="both"/>
        <w:rPr>
          <w:rFonts w:ascii="Arial" w:eastAsia="Times New Roman" w:hAnsi="Arial" w:cs="Arial"/>
          <w:color w:val="000000"/>
          <w:sz w:val="24"/>
          <w:szCs w:val="24"/>
          <w:lang w:eastAsia="ru-RU"/>
        </w:rPr>
      </w:pPr>
    </w:p>
    <w:tbl>
      <w:tblPr>
        <w:tblStyle w:val="ac"/>
        <w:tblW w:w="5000" w:type="pct"/>
        <w:tblLook w:val="04A0"/>
      </w:tblPr>
      <w:tblGrid>
        <w:gridCol w:w="14503"/>
      </w:tblGrid>
      <w:tr w:rsidR="00076DA2" w:rsidTr="00076DA2">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722"/>
              <w:gridCol w:w="2436"/>
              <w:gridCol w:w="2119"/>
            </w:tblGrid>
            <w:tr w:rsidR="00076DA2" w:rsidRPr="00076DA2" w:rsidTr="00EA3DA1">
              <w:trPr>
                <w:trHeight w:val="240"/>
              </w:trPr>
              <w:tc>
                <w:tcPr>
                  <w:tcW w:w="3405" w:type="pct"/>
                  <w:vMerge w:val="restart"/>
                  <w:shd w:val="clear" w:color="auto" w:fill="auto"/>
                  <w:vAlign w:val="center"/>
                  <w:hideMark/>
                </w:tcPr>
                <w:p w:rsidR="00076DA2" w:rsidRPr="00076DA2" w:rsidRDefault="00076DA2" w:rsidP="00EA3DA1">
                  <w:pPr>
                    <w:spacing w:after="0" w:line="240" w:lineRule="auto"/>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Денежное содержание</w:t>
                  </w:r>
                </w:p>
              </w:tc>
              <w:tc>
                <w:tcPr>
                  <w:tcW w:w="1595" w:type="pct"/>
                  <w:gridSpan w:val="2"/>
                  <w:shd w:val="clear" w:color="auto" w:fill="auto"/>
                  <w:vAlign w:val="center"/>
                  <w:hideMark/>
                </w:tcPr>
                <w:p w:rsidR="00076DA2" w:rsidRPr="00076DA2" w:rsidRDefault="00076DA2" w:rsidP="00076DA2">
                  <w:pPr>
                    <w:spacing w:after="0" w:line="240" w:lineRule="atLeast"/>
                    <w:ind w:firstLine="284"/>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Среднемесячное значение</w:t>
                  </w:r>
                </w:p>
              </w:tc>
            </w:tr>
            <w:tr w:rsidR="00076DA2" w:rsidRPr="00076DA2" w:rsidTr="00EA3DA1">
              <w:trPr>
                <w:trHeight w:val="240"/>
              </w:trPr>
              <w:tc>
                <w:tcPr>
                  <w:tcW w:w="3405" w:type="pct"/>
                  <w:vMerge/>
                  <w:shd w:val="clear" w:color="auto" w:fill="auto"/>
                  <w:vAlign w:val="center"/>
                  <w:hideMark/>
                </w:tcPr>
                <w:p w:rsidR="00076DA2" w:rsidRPr="00076DA2" w:rsidRDefault="00076DA2" w:rsidP="00EA3DA1">
                  <w:pPr>
                    <w:spacing w:after="0" w:line="240" w:lineRule="auto"/>
                    <w:ind w:firstLine="709"/>
                    <w:jc w:val="both"/>
                    <w:rPr>
                      <w:rFonts w:ascii="Arial" w:eastAsia="Times New Roman" w:hAnsi="Arial" w:cs="Arial"/>
                      <w:sz w:val="24"/>
                      <w:szCs w:val="24"/>
                      <w:lang w:eastAsia="ru-RU"/>
                    </w:rPr>
                  </w:pPr>
                </w:p>
              </w:tc>
              <w:tc>
                <w:tcPr>
                  <w:tcW w:w="853" w:type="pct"/>
                  <w:shd w:val="clear" w:color="auto" w:fill="auto"/>
                  <w:vAlign w:val="center"/>
                  <w:hideMark/>
                </w:tcPr>
                <w:p w:rsidR="00076DA2" w:rsidRPr="00076DA2" w:rsidRDefault="00076DA2" w:rsidP="00EA3DA1">
                  <w:pPr>
                    <w:spacing w:after="0" w:line="240" w:lineRule="atLeast"/>
                    <w:ind w:firstLine="284"/>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рублей</w:t>
                  </w:r>
                </w:p>
              </w:tc>
              <w:tc>
                <w:tcPr>
                  <w:tcW w:w="742" w:type="pct"/>
                  <w:shd w:val="clear" w:color="auto" w:fill="auto"/>
                  <w:vAlign w:val="center"/>
                  <w:hideMark/>
                </w:tcPr>
                <w:p w:rsid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процентов</w:t>
                  </w:r>
                </w:p>
                <w:p w:rsidR="00076DA2" w:rsidRPr="00076DA2" w:rsidRDefault="00076DA2" w:rsidP="00EA3DA1">
                  <w:pPr>
                    <w:spacing w:after="0" w:line="240" w:lineRule="atLeast"/>
                    <w:ind w:firstLine="709"/>
                    <w:jc w:val="both"/>
                    <w:rPr>
                      <w:rFonts w:ascii="Arial" w:eastAsia="Times New Roman" w:hAnsi="Arial" w:cs="Arial"/>
                      <w:sz w:val="24"/>
                      <w:szCs w:val="24"/>
                      <w:lang w:eastAsia="ru-RU"/>
                    </w:rPr>
                  </w:pPr>
                </w:p>
              </w:tc>
            </w:tr>
            <w:tr w:rsidR="00076DA2" w:rsidRPr="00076DA2" w:rsidTr="00EA3DA1">
              <w:trPr>
                <w:trHeight w:val="240"/>
              </w:trPr>
              <w:tc>
                <w:tcPr>
                  <w:tcW w:w="3405" w:type="pct"/>
                  <w:shd w:val="clear" w:color="auto" w:fill="auto"/>
                  <w:vAlign w:val="center"/>
                  <w:hideMark/>
                </w:tcPr>
                <w:p w:rsidR="00076DA2" w:rsidRPr="00076DA2" w:rsidRDefault="00076DA2" w:rsidP="00EA3DA1">
                  <w:pPr>
                    <w:spacing w:after="0" w:line="240" w:lineRule="atLeast"/>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1) должностной оклад</w:t>
                  </w:r>
                </w:p>
              </w:tc>
              <w:tc>
                <w:tcPr>
                  <w:tcW w:w="853"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240"/>
              </w:trPr>
              <w:tc>
                <w:tcPr>
                  <w:tcW w:w="3405" w:type="pct"/>
                  <w:shd w:val="clear" w:color="auto" w:fill="auto"/>
                  <w:vAlign w:val="center"/>
                  <w:hideMark/>
                </w:tcPr>
                <w:p w:rsidR="00076DA2" w:rsidRPr="00076DA2" w:rsidRDefault="00076DA2" w:rsidP="00EA3DA1">
                  <w:pPr>
                    <w:spacing w:after="0" w:line="240" w:lineRule="atLeast"/>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2) ежемесячная надбавка к должностному окладу в соответствии с присвоенным классным чином</w:t>
                  </w:r>
                </w:p>
              </w:tc>
              <w:tc>
                <w:tcPr>
                  <w:tcW w:w="853"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36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3) ежемесячная надбавка к должностному окладу за выслугу лет на муниципальной службе</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36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4) ежемесячная надбавка к должностному окладу за особые условия муниципальной службы</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60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5) ежемесячная процентная надбавка к должностному окладу за работу со сведениями, составляющими государственную тайну, если такая надбавка была  установлена</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36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Итого среднемесячный заработок (расшифровка в приложении к справке формы №2)   </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bl>
          <w:p w:rsidR="00076DA2" w:rsidRDefault="00076DA2"/>
        </w:tc>
      </w:tr>
    </w:tbl>
    <w:p w:rsidR="00333844" w:rsidRDefault="00137F8F" w:rsidP="00137F8F">
      <w:pPr>
        <w:shd w:val="clear" w:color="auto" w:fill="FFFFFF"/>
        <w:spacing w:after="0" w:line="240" w:lineRule="auto"/>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lastRenderedPageBreak/>
        <w:t> </w:t>
      </w:r>
      <w:r w:rsidRPr="00DC4F37">
        <w:rPr>
          <w:rFonts w:ascii="Arial" w:eastAsia="Times New Roman" w:hAnsi="Arial" w:cs="Arial"/>
          <w:color w:val="000000"/>
          <w:sz w:val="24"/>
          <w:szCs w:val="24"/>
          <w:lang w:eastAsia="ru-RU"/>
        </w:rPr>
        <w:br/>
        <w:t>Руководитель ________________________________       _______________</w:t>
      </w:r>
    </w:p>
    <w:p w:rsidR="00137F8F" w:rsidRPr="00DC4F37" w:rsidRDefault="00137F8F" w:rsidP="00137F8F">
      <w:pPr>
        <w:shd w:val="clear" w:color="auto" w:fill="FFFFFF"/>
        <w:spacing w:after="0" w:line="240" w:lineRule="auto"/>
        <w:rPr>
          <w:rFonts w:ascii="Arial" w:eastAsia="Times New Roman" w:hAnsi="Arial" w:cs="Arial"/>
          <w:color w:val="000000"/>
          <w:sz w:val="24"/>
          <w:szCs w:val="24"/>
          <w:lang w:eastAsia="ru-RU"/>
        </w:rPr>
      </w:pPr>
      <w:proofErr w:type="gramStart"/>
      <w:r w:rsidRPr="00DC4F37">
        <w:rPr>
          <w:rFonts w:ascii="Arial" w:eastAsia="Times New Roman" w:hAnsi="Arial" w:cs="Arial"/>
          <w:iCs/>
          <w:color w:val="000000"/>
          <w:sz w:val="24"/>
          <w:szCs w:val="24"/>
          <w:lang w:eastAsia="ru-RU"/>
        </w:rPr>
        <w:t>(фамилия, имя, отчество)                                                                   (подпись)</w:t>
      </w:r>
      <w:r w:rsidRPr="00DC4F37">
        <w:rPr>
          <w:rFonts w:ascii="Arial" w:eastAsia="Times New Roman" w:hAnsi="Arial" w:cs="Arial"/>
          <w:color w:val="000000"/>
          <w:sz w:val="24"/>
          <w:szCs w:val="24"/>
          <w:lang w:eastAsia="ru-RU"/>
        </w:rPr>
        <w:br/>
        <w:t> </w:t>
      </w:r>
      <w:r w:rsidRPr="00DC4F37">
        <w:rPr>
          <w:rFonts w:ascii="Arial" w:eastAsia="Times New Roman" w:hAnsi="Arial" w:cs="Arial"/>
          <w:color w:val="000000"/>
          <w:sz w:val="24"/>
          <w:szCs w:val="24"/>
          <w:lang w:eastAsia="ru-RU"/>
        </w:rPr>
        <w:br/>
        <w:t>Главный бухгалтер _______________________    _______________________</w:t>
      </w:r>
      <w:r w:rsidRPr="00DC4F37">
        <w:rPr>
          <w:rFonts w:ascii="Arial" w:eastAsia="Times New Roman" w:hAnsi="Arial" w:cs="Arial"/>
          <w:color w:val="000000"/>
          <w:sz w:val="24"/>
          <w:szCs w:val="24"/>
          <w:lang w:eastAsia="ru-RU"/>
        </w:rPr>
        <w:br/>
      </w:r>
      <w:r w:rsidRPr="00DC4F37">
        <w:rPr>
          <w:rFonts w:ascii="Arial" w:eastAsia="Times New Roman" w:hAnsi="Arial" w:cs="Arial"/>
          <w:iCs/>
          <w:color w:val="000000"/>
          <w:sz w:val="24"/>
          <w:szCs w:val="24"/>
          <w:lang w:eastAsia="ru-RU"/>
        </w:rPr>
        <w:t>                                                                  (фамилия, имя, отчество)                                                                    (подпись)</w:t>
      </w:r>
      <w:r w:rsidRPr="00DC4F37">
        <w:rPr>
          <w:rFonts w:ascii="Arial" w:eastAsia="Times New Roman" w:hAnsi="Arial" w:cs="Arial"/>
          <w:color w:val="000000"/>
          <w:sz w:val="24"/>
          <w:szCs w:val="24"/>
          <w:lang w:eastAsia="ru-RU"/>
        </w:rPr>
        <w:br/>
        <w:t> </w:t>
      </w:r>
      <w:r w:rsidRPr="00DC4F37">
        <w:rPr>
          <w:rFonts w:ascii="Arial" w:eastAsia="Times New Roman" w:hAnsi="Arial" w:cs="Arial"/>
          <w:color w:val="000000"/>
          <w:sz w:val="24"/>
          <w:szCs w:val="24"/>
          <w:lang w:eastAsia="ru-RU"/>
        </w:rPr>
        <w:br/>
        <w:t>"___" _________ 20__ года</w:t>
      </w:r>
      <w:r w:rsidRPr="00DC4F37">
        <w:rPr>
          <w:rFonts w:ascii="Arial" w:eastAsia="Times New Roman" w:hAnsi="Arial" w:cs="Arial"/>
          <w:color w:val="000000"/>
          <w:sz w:val="24"/>
          <w:szCs w:val="24"/>
          <w:lang w:eastAsia="ru-RU"/>
        </w:rPr>
        <w:br/>
        <w:t>Место печати</w:t>
      </w:r>
      <w:proofErr w:type="gramEnd"/>
    </w:p>
    <w:p w:rsidR="00DC4F37" w:rsidRPr="00DC4F37" w:rsidRDefault="00DC4F37" w:rsidP="00137F8F">
      <w:pPr>
        <w:shd w:val="clear" w:color="auto" w:fill="FFFFFF"/>
        <w:spacing w:after="0" w:line="240" w:lineRule="auto"/>
        <w:rPr>
          <w:rFonts w:ascii="Arial" w:eastAsia="Times New Roman" w:hAnsi="Arial" w:cs="Arial"/>
          <w:color w:val="000000"/>
          <w:sz w:val="24"/>
          <w:szCs w:val="24"/>
          <w:lang w:eastAsia="ru-RU"/>
        </w:rPr>
        <w:sectPr w:rsidR="00DC4F37" w:rsidRPr="00DC4F37" w:rsidSect="00C41B95">
          <w:pgSz w:w="16838" w:h="11906" w:orient="landscape"/>
          <w:pgMar w:top="1134" w:right="850" w:bottom="1134" w:left="1701" w:header="708" w:footer="708" w:gutter="0"/>
          <w:cols w:space="708"/>
          <w:docGrid w:linePitch="360"/>
        </w:sectPr>
      </w:pPr>
    </w:p>
    <w:p w:rsidR="00137F8F" w:rsidRPr="00DC4F37" w:rsidRDefault="00137F8F" w:rsidP="00137F8F">
      <w:pPr>
        <w:shd w:val="clear" w:color="auto" w:fill="FFFFFF"/>
        <w:spacing w:after="0" w:line="240" w:lineRule="auto"/>
        <w:rPr>
          <w:rFonts w:ascii="Arial" w:eastAsia="Times New Roman" w:hAnsi="Arial" w:cs="Arial"/>
          <w:color w:val="000000"/>
          <w:sz w:val="24"/>
          <w:szCs w:val="24"/>
          <w:lang w:eastAsia="ru-RU"/>
        </w:rPr>
      </w:pPr>
    </w:p>
    <w:p w:rsidR="00137F8F" w:rsidRPr="006F2928" w:rsidRDefault="00137F8F" w:rsidP="006F2928">
      <w:pPr>
        <w:shd w:val="clear" w:color="auto" w:fill="FFFFFF"/>
        <w:spacing w:after="0" w:line="240" w:lineRule="auto"/>
        <w:jc w:val="right"/>
        <w:rPr>
          <w:rFonts w:ascii="Arial" w:eastAsia="Times New Roman" w:hAnsi="Arial" w:cs="Arial"/>
          <w:color w:val="000000"/>
          <w:sz w:val="24"/>
          <w:szCs w:val="24"/>
          <w:lang w:eastAsia="ru-RU"/>
        </w:rPr>
      </w:pPr>
      <w:r w:rsidRPr="006F2928">
        <w:rPr>
          <w:rFonts w:ascii="Arial" w:eastAsia="Times New Roman" w:hAnsi="Arial" w:cs="Arial"/>
          <w:color w:val="000000"/>
          <w:sz w:val="24"/>
          <w:szCs w:val="24"/>
          <w:lang w:eastAsia="ru-RU"/>
        </w:rPr>
        <w:t>Приложение к справке формы N2</w:t>
      </w:r>
      <w:r w:rsidRPr="006F2928">
        <w:rPr>
          <w:rFonts w:ascii="Arial" w:eastAsia="Times New Roman" w:hAnsi="Arial" w:cs="Arial"/>
          <w:color w:val="000000"/>
          <w:sz w:val="24"/>
          <w:szCs w:val="24"/>
          <w:lang w:eastAsia="ru-RU"/>
        </w:rPr>
        <w:br/>
      </w:r>
      <w:r w:rsidRPr="006F2928">
        <w:rPr>
          <w:rFonts w:ascii="Arial" w:eastAsia="Times New Roman" w:hAnsi="Arial" w:cs="Arial"/>
          <w:color w:val="000000"/>
          <w:sz w:val="24"/>
          <w:szCs w:val="24"/>
          <w:lang w:eastAsia="ru-RU"/>
        </w:rPr>
        <w:br/>
        <w:t>Приложение к справке _________________________________ о размере среднемесячного денежного содержания в разбивке</w:t>
      </w:r>
    </w:p>
    <w:p w:rsidR="006F2928" w:rsidRPr="006F2928" w:rsidRDefault="006F2928" w:rsidP="006F2928">
      <w:pPr>
        <w:shd w:val="clear" w:color="auto" w:fill="FFFFFF"/>
        <w:spacing w:after="0" w:line="240" w:lineRule="auto"/>
        <w:jc w:val="right"/>
        <w:rPr>
          <w:rFonts w:ascii="Arial" w:eastAsia="Times New Roman" w:hAnsi="Arial" w:cs="Arial"/>
          <w:color w:val="000000"/>
          <w:sz w:val="24"/>
          <w:szCs w:val="24"/>
          <w:lang w:eastAsia="ru-RU"/>
        </w:rPr>
      </w:pPr>
    </w:p>
    <w:tbl>
      <w:tblPr>
        <w:tblW w:w="5000" w:type="pct"/>
        <w:tblCellMar>
          <w:left w:w="0" w:type="dxa"/>
          <w:right w:w="0" w:type="dxa"/>
        </w:tblCellMar>
        <w:tblLook w:val="04A0"/>
      </w:tblPr>
      <w:tblGrid>
        <w:gridCol w:w="3982"/>
        <w:gridCol w:w="598"/>
        <w:gridCol w:w="612"/>
        <w:gridCol w:w="623"/>
        <w:gridCol w:w="626"/>
        <w:gridCol w:w="615"/>
        <w:gridCol w:w="626"/>
        <w:gridCol w:w="641"/>
        <w:gridCol w:w="652"/>
        <w:gridCol w:w="626"/>
        <w:gridCol w:w="615"/>
        <w:gridCol w:w="626"/>
        <w:gridCol w:w="641"/>
        <w:gridCol w:w="1205"/>
        <w:gridCol w:w="1615"/>
      </w:tblGrid>
      <w:tr w:rsidR="00137F8F" w:rsidRPr="006F2928" w:rsidTr="00C41B95">
        <w:tc>
          <w:tcPr>
            <w:tcW w:w="1393"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F2928" w:rsidRPr="006F2928" w:rsidRDefault="00137F8F" w:rsidP="006F2928">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roofErr w:type="gramStart"/>
            <w:r w:rsidR="006F2928" w:rsidRPr="006F2928">
              <w:rPr>
                <w:rFonts w:ascii="Arial" w:eastAsia="Times New Roman" w:hAnsi="Arial" w:cs="Arial"/>
                <w:sz w:val="24"/>
                <w:szCs w:val="24"/>
                <w:lang w:eastAsia="ru-RU"/>
              </w:rPr>
              <w:t>Ф</w:t>
            </w:r>
            <w:r w:rsidRPr="006F2928">
              <w:rPr>
                <w:rFonts w:ascii="Arial" w:eastAsia="Times New Roman" w:hAnsi="Arial" w:cs="Arial"/>
                <w:sz w:val="24"/>
                <w:szCs w:val="24"/>
                <w:lang w:eastAsia="ru-RU"/>
              </w:rPr>
              <w:t>амилия, Имя, Отчество)</w:t>
            </w:r>
            <w:proofErr w:type="gramEnd"/>
          </w:p>
          <w:p w:rsidR="00137F8F" w:rsidRPr="006F2928" w:rsidRDefault="00137F8F" w:rsidP="006F2928">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r w:rsidRPr="006F2928">
              <w:rPr>
                <w:rFonts w:ascii="Arial" w:eastAsia="Times New Roman" w:hAnsi="Arial" w:cs="Arial"/>
                <w:sz w:val="24"/>
                <w:szCs w:val="24"/>
                <w:lang w:eastAsia="ru-RU"/>
              </w:rPr>
              <w:br/>
              <w:t>Виды выплат</w:t>
            </w:r>
          </w:p>
        </w:tc>
        <w:tc>
          <w:tcPr>
            <w:tcW w:w="3053" w:type="pct"/>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r w:rsidRPr="006F2928">
              <w:rPr>
                <w:rFonts w:ascii="Arial" w:eastAsia="Times New Roman" w:hAnsi="Arial" w:cs="Arial"/>
                <w:sz w:val="24"/>
                <w:szCs w:val="24"/>
                <w:lang w:eastAsia="ru-RU"/>
              </w:rPr>
              <w:br/>
              <w:t>Размер выплаты в рублях в разбивке по месяцам</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proofErr w:type="spellStart"/>
            <w:proofErr w:type="gramStart"/>
            <w:r w:rsidRPr="006F2928">
              <w:rPr>
                <w:rFonts w:ascii="Arial" w:eastAsia="Times New Roman" w:hAnsi="Arial" w:cs="Arial"/>
                <w:sz w:val="24"/>
                <w:szCs w:val="24"/>
                <w:lang w:eastAsia="ru-RU"/>
              </w:rPr>
              <w:t>Среднемесяч-ная</w:t>
            </w:r>
            <w:proofErr w:type="spellEnd"/>
            <w:proofErr w:type="gramEnd"/>
            <w:r w:rsidRPr="006F2928">
              <w:rPr>
                <w:rFonts w:ascii="Arial" w:eastAsia="Times New Roman" w:hAnsi="Arial" w:cs="Arial"/>
                <w:sz w:val="24"/>
                <w:szCs w:val="24"/>
                <w:lang w:eastAsia="ru-RU"/>
              </w:rPr>
              <w:t xml:space="preserve"> сумма</w:t>
            </w:r>
          </w:p>
        </w:tc>
      </w:tr>
      <w:tr w:rsidR="006F2928" w:rsidRPr="006F2928" w:rsidTr="00C41B95">
        <w:tc>
          <w:tcPr>
            <w:tcW w:w="1393"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II</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III</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IV</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VI</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VII</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VIII</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IX</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X</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XI</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XII</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Всего за 12 месяцев года</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рублей</w:t>
            </w:r>
          </w:p>
        </w:tc>
      </w:tr>
      <w:tr w:rsidR="006F2928" w:rsidRPr="006F2928" w:rsidTr="00C41B95">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Должностной оклад</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C41B95">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надбавка к должностному окладу в соответствии с присвоенным классным чином</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C41B95">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надбавка к должностному окладу за выслугу лет на муниципальной службе</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C41B95">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надбавка к должностному окладу за особые условия муниципальной службы</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C41B95">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процентная надбавка к должностному окладу за работу со сведениями, составляющими государственную тайну</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C41B95">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bCs/>
                <w:sz w:val="24"/>
                <w:szCs w:val="24"/>
                <w:lang w:eastAsia="ru-RU"/>
              </w:rPr>
              <w:t>Денежное содержание – всего</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C41B95">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Количество фактически отработанных дней</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C41B95">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Периоды, в течение которых работник не работал, с указанием причины</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bl>
    <w:p w:rsidR="00DC4F37" w:rsidRPr="006F2928" w:rsidRDefault="00137F8F" w:rsidP="00137F8F">
      <w:pPr>
        <w:shd w:val="clear" w:color="auto" w:fill="FFFFFF"/>
        <w:spacing w:after="0" w:line="240" w:lineRule="auto"/>
        <w:rPr>
          <w:rFonts w:ascii="Arial" w:eastAsia="Times New Roman" w:hAnsi="Arial" w:cs="Arial"/>
          <w:color w:val="000000"/>
          <w:sz w:val="24"/>
          <w:szCs w:val="24"/>
          <w:lang w:eastAsia="ru-RU"/>
        </w:rPr>
        <w:sectPr w:rsidR="00DC4F37" w:rsidRPr="006F2928" w:rsidSect="00C41B95">
          <w:pgSz w:w="16838" w:h="11906" w:orient="landscape"/>
          <w:pgMar w:top="1134" w:right="850" w:bottom="1134" w:left="1701" w:header="708" w:footer="708" w:gutter="0"/>
          <w:cols w:space="708"/>
          <w:docGrid w:linePitch="360"/>
        </w:sectPr>
      </w:pPr>
      <w:r w:rsidRPr="006F2928">
        <w:rPr>
          <w:rFonts w:ascii="Arial" w:eastAsia="Times New Roman" w:hAnsi="Arial" w:cs="Arial"/>
          <w:color w:val="000000"/>
          <w:sz w:val="24"/>
          <w:szCs w:val="24"/>
          <w:lang w:eastAsia="ru-RU"/>
        </w:rPr>
        <w:t> </w:t>
      </w:r>
      <w:r w:rsidRPr="006F2928">
        <w:rPr>
          <w:rFonts w:ascii="Arial" w:eastAsia="Times New Roman" w:hAnsi="Arial" w:cs="Arial"/>
          <w:color w:val="000000"/>
          <w:sz w:val="24"/>
          <w:szCs w:val="24"/>
          <w:lang w:eastAsia="ru-RU"/>
        </w:rPr>
        <w:br/>
      </w:r>
    </w:p>
    <w:p w:rsidR="006F2928" w:rsidRPr="00EA3DA1" w:rsidRDefault="00137F8F" w:rsidP="006F2928">
      <w:pPr>
        <w:shd w:val="clear" w:color="auto" w:fill="FFFFFF"/>
        <w:spacing w:after="0" w:line="240" w:lineRule="auto"/>
        <w:jc w:val="right"/>
        <w:rPr>
          <w:rFonts w:ascii="Arial" w:eastAsia="Times New Roman" w:hAnsi="Arial" w:cs="Arial"/>
          <w:color w:val="000000"/>
          <w:sz w:val="24"/>
          <w:szCs w:val="24"/>
          <w:lang w:eastAsia="ru-RU"/>
        </w:rPr>
      </w:pPr>
      <w:r w:rsidRPr="00EA3DA1">
        <w:rPr>
          <w:rFonts w:ascii="Arial" w:eastAsia="Times New Roman" w:hAnsi="Arial" w:cs="Arial"/>
          <w:bCs/>
          <w:color w:val="000000"/>
          <w:sz w:val="24"/>
          <w:szCs w:val="24"/>
          <w:lang w:eastAsia="ru-RU"/>
        </w:rPr>
        <w:lastRenderedPageBreak/>
        <w:t>Приложение №3</w:t>
      </w:r>
      <w:r w:rsidRPr="00EA3DA1">
        <w:rPr>
          <w:rFonts w:ascii="Arial" w:eastAsia="Times New Roman" w:hAnsi="Arial" w:cs="Arial"/>
          <w:color w:val="000000"/>
          <w:sz w:val="24"/>
          <w:szCs w:val="24"/>
          <w:lang w:eastAsia="ru-RU"/>
        </w:rPr>
        <w:br/>
        <w:t>к  Положению</w:t>
      </w:r>
      <w:r w:rsidRPr="00EA3DA1">
        <w:rPr>
          <w:rFonts w:ascii="Arial" w:eastAsia="Times New Roman" w:hAnsi="Arial" w:cs="Arial"/>
          <w:color w:val="000000"/>
          <w:sz w:val="24"/>
          <w:szCs w:val="24"/>
          <w:lang w:eastAsia="ru-RU"/>
        </w:rPr>
        <w:br/>
        <w:t> </w:t>
      </w:r>
    </w:p>
    <w:p w:rsidR="00137F8F" w:rsidRPr="00EA3DA1" w:rsidRDefault="00137F8F" w:rsidP="006F2928">
      <w:pPr>
        <w:shd w:val="clear" w:color="auto" w:fill="FFFFFF"/>
        <w:spacing w:after="0" w:line="240" w:lineRule="auto"/>
        <w:jc w:val="center"/>
        <w:rPr>
          <w:rFonts w:ascii="Arial" w:eastAsia="Times New Roman" w:hAnsi="Arial" w:cs="Arial"/>
          <w:color w:val="000000"/>
          <w:sz w:val="24"/>
          <w:szCs w:val="24"/>
          <w:lang w:eastAsia="ru-RU"/>
        </w:rPr>
      </w:pPr>
      <w:r w:rsidRPr="00C05333">
        <w:rPr>
          <w:rFonts w:ascii="Arial" w:eastAsia="Times New Roman" w:hAnsi="Arial" w:cs="Arial"/>
          <w:color w:val="000000"/>
          <w:sz w:val="30"/>
          <w:szCs w:val="30"/>
          <w:lang w:eastAsia="ru-RU"/>
        </w:rPr>
        <w:br/>
      </w:r>
      <w:r w:rsidRPr="005C6A24">
        <w:rPr>
          <w:rFonts w:ascii="Arial" w:eastAsia="Times New Roman" w:hAnsi="Arial" w:cs="Arial"/>
          <w:bCs/>
          <w:color w:val="000000"/>
          <w:sz w:val="24"/>
          <w:szCs w:val="24"/>
          <w:lang w:eastAsia="ru-RU"/>
        </w:rPr>
        <w:t>СПРАВКА</w:t>
      </w:r>
      <w:r w:rsidRPr="005C6A24">
        <w:rPr>
          <w:rFonts w:ascii="Arial" w:eastAsia="Times New Roman" w:hAnsi="Arial" w:cs="Arial"/>
          <w:color w:val="000000"/>
          <w:sz w:val="24"/>
          <w:szCs w:val="24"/>
          <w:lang w:eastAsia="ru-RU"/>
        </w:rPr>
        <w:br/>
      </w:r>
      <w:r w:rsidRPr="005C6A24">
        <w:rPr>
          <w:rFonts w:ascii="Arial" w:eastAsia="Times New Roman" w:hAnsi="Arial" w:cs="Arial"/>
          <w:bCs/>
          <w:color w:val="000000"/>
          <w:sz w:val="24"/>
          <w:szCs w:val="24"/>
          <w:lang w:eastAsia="ru-RU"/>
        </w:rPr>
        <w:t>о периодах муниципальной службы (работы) и иных периодах замещения должностей, включаемых (засчитываемых) в стаж муниципальной службы и дающих право на пенсию за выслугу лет</w:t>
      </w:r>
      <w:r w:rsidRPr="005C6A24">
        <w:rPr>
          <w:rFonts w:ascii="Arial" w:eastAsia="Times New Roman" w:hAnsi="Arial" w:cs="Arial"/>
          <w:color w:val="000000"/>
          <w:sz w:val="24"/>
          <w:szCs w:val="24"/>
          <w:lang w:eastAsia="ru-RU"/>
        </w:rPr>
        <w:br/>
      </w:r>
      <w:r w:rsidRPr="00EA3DA1">
        <w:rPr>
          <w:rFonts w:ascii="Arial" w:eastAsia="Times New Roman" w:hAnsi="Arial" w:cs="Arial"/>
          <w:color w:val="000000"/>
          <w:sz w:val="24"/>
          <w:szCs w:val="24"/>
          <w:lang w:eastAsia="ru-RU"/>
        </w:rPr>
        <w:t>___________________________________________________</w:t>
      </w:r>
      <w:r w:rsidRPr="00EA3DA1">
        <w:rPr>
          <w:rFonts w:ascii="Arial" w:eastAsia="Times New Roman" w:hAnsi="Arial" w:cs="Arial"/>
          <w:color w:val="000000"/>
          <w:sz w:val="24"/>
          <w:szCs w:val="24"/>
          <w:lang w:eastAsia="ru-RU"/>
        </w:rPr>
        <w:br/>
      </w:r>
      <w:r w:rsidRPr="005C6A24">
        <w:rPr>
          <w:rFonts w:ascii="Arial" w:eastAsia="Times New Roman" w:hAnsi="Arial" w:cs="Arial"/>
          <w:iCs/>
          <w:color w:val="000000"/>
          <w:sz w:val="24"/>
          <w:szCs w:val="24"/>
          <w:lang w:eastAsia="ru-RU"/>
        </w:rPr>
        <w:t>(фамилия, имя, отчество)</w:t>
      </w:r>
      <w:r w:rsidRPr="005C6A24">
        <w:rPr>
          <w:rFonts w:ascii="Arial" w:eastAsia="Times New Roman" w:hAnsi="Arial" w:cs="Arial"/>
          <w:color w:val="000000"/>
          <w:sz w:val="24"/>
          <w:szCs w:val="24"/>
          <w:lang w:eastAsia="ru-RU"/>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04"/>
        <w:gridCol w:w="1513"/>
        <w:gridCol w:w="1135"/>
        <w:gridCol w:w="1388"/>
        <w:gridCol w:w="1643"/>
        <w:gridCol w:w="1766"/>
        <w:gridCol w:w="1416"/>
      </w:tblGrid>
      <w:tr w:rsidR="00137F8F" w:rsidRPr="00EA3DA1" w:rsidTr="00EA3DA1">
        <w:trPr>
          <w:trHeight w:val="870"/>
        </w:trPr>
        <w:tc>
          <w:tcPr>
            <w:tcW w:w="269" w:type="pct"/>
            <w:vMerge w:val="restar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 </w:t>
            </w:r>
            <w:r w:rsidRPr="00EA3DA1">
              <w:rPr>
                <w:rFonts w:ascii="Arial" w:eastAsia="Times New Roman" w:hAnsi="Arial" w:cs="Arial"/>
                <w:sz w:val="24"/>
                <w:szCs w:val="24"/>
                <w:lang w:eastAsia="ru-RU"/>
              </w:rPr>
              <w:br/>
              <w:t>№</w:t>
            </w:r>
            <w:r w:rsidRPr="00EA3DA1">
              <w:rPr>
                <w:rFonts w:ascii="Arial" w:eastAsia="Times New Roman" w:hAnsi="Arial" w:cs="Arial"/>
                <w:sz w:val="24"/>
                <w:szCs w:val="24"/>
                <w:lang w:eastAsia="ru-RU"/>
              </w:rPr>
              <w:br/>
              <w:t>п/п</w:t>
            </w:r>
          </w:p>
        </w:tc>
        <w:tc>
          <w:tcPr>
            <w:tcW w:w="808" w:type="pct"/>
            <w:vMerge w:val="restar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Номер  </w:t>
            </w:r>
            <w:r w:rsidRPr="00EA3DA1">
              <w:rPr>
                <w:rFonts w:ascii="Arial" w:eastAsia="Times New Roman" w:hAnsi="Arial" w:cs="Arial"/>
                <w:sz w:val="24"/>
                <w:szCs w:val="24"/>
                <w:lang w:eastAsia="ru-RU"/>
              </w:rPr>
              <w:br/>
              <w:t>записи  </w:t>
            </w:r>
            <w:r w:rsidRPr="00EA3DA1">
              <w:rPr>
                <w:rFonts w:ascii="Arial" w:eastAsia="Times New Roman" w:hAnsi="Arial" w:cs="Arial"/>
                <w:sz w:val="24"/>
                <w:szCs w:val="24"/>
                <w:lang w:eastAsia="ru-RU"/>
              </w:rPr>
              <w:br/>
              <w:t>в трудовой</w:t>
            </w:r>
            <w:r w:rsidRPr="00EA3DA1">
              <w:rPr>
                <w:rFonts w:ascii="Arial" w:eastAsia="Times New Roman" w:hAnsi="Arial" w:cs="Arial"/>
                <w:sz w:val="24"/>
                <w:szCs w:val="24"/>
                <w:lang w:eastAsia="ru-RU"/>
              </w:rPr>
              <w:br/>
              <w:t>книжке</w:t>
            </w:r>
          </w:p>
        </w:tc>
        <w:tc>
          <w:tcPr>
            <w:tcW w:w="1347" w:type="pct"/>
            <w:gridSpan w:val="2"/>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Дата       </w:t>
            </w:r>
            <w:r w:rsidRPr="00EA3DA1">
              <w:rPr>
                <w:rFonts w:ascii="Arial" w:eastAsia="Times New Roman" w:hAnsi="Arial" w:cs="Arial"/>
                <w:sz w:val="24"/>
                <w:szCs w:val="24"/>
                <w:lang w:eastAsia="ru-RU"/>
              </w:rPr>
              <w:br/>
              <w:t>(год, месяц, число)</w:t>
            </w:r>
          </w:p>
        </w:tc>
        <w:tc>
          <w:tcPr>
            <w:tcW w:w="876" w:type="pct"/>
            <w:vMerge w:val="restar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r>
            <w:proofErr w:type="spellStart"/>
            <w:proofErr w:type="gramStart"/>
            <w:r w:rsidRPr="00EA3DA1">
              <w:rPr>
                <w:rFonts w:ascii="Arial" w:eastAsia="Times New Roman" w:hAnsi="Arial" w:cs="Arial"/>
                <w:sz w:val="24"/>
                <w:szCs w:val="24"/>
                <w:lang w:eastAsia="ru-RU"/>
              </w:rPr>
              <w:t>Наименова-ние</w:t>
            </w:r>
            <w:proofErr w:type="spellEnd"/>
            <w:proofErr w:type="gramEnd"/>
            <w:r w:rsidRPr="00EA3DA1">
              <w:rPr>
                <w:rFonts w:ascii="Arial" w:eastAsia="Times New Roman" w:hAnsi="Arial" w:cs="Arial"/>
                <w:sz w:val="24"/>
                <w:szCs w:val="24"/>
                <w:lang w:eastAsia="ru-RU"/>
              </w:rPr>
              <w:br/>
              <w:t>организации,</w:t>
            </w:r>
            <w:r w:rsidRPr="00EA3DA1">
              <w:rPr>
                <w:rFonts w:ascii="Arial" w:eastAsia="Times New Roman" w:hAnsi="Arial" w:cs="Arial"/>
                <w:sz w:val="24"/>
                <w:szCs w:val="24"/>
                <w:lang w:eastAsia="ru-RU"/>
              </w:rPr>
              <w:br/>
              <w:t>должность</w:t>
            </w:r>
          </w:p>
        </w:tc>
        <w:tc>
          <w:tcPr>
            <w:tcW w:w="1699" w:type="pct"/>
            <w:gridSpan w:val="2"/>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Продолжительность   </w:t>
            </w:r>
            <w:r w:rsidRPr="00EA3DA1">
              <w:rPr>
                <w:rFonts w:ascii="Arial" w:eastAsia="Times New Roman" w:hAnsi="Arial" w:cs="Arial"/>
                <w:sz w:val="24"/>
                <w:szCs w:val="24"/>
                <w:lang w:eastAsia="ru-RU"/>
              </w:rPr>
              <w:br/>
              <w:t>государственной службы</w:t>
            </w:r>
            <w:r w:rsidRPr="00EA3DA1">
              <w:rPr>
                <w:rFonts w:ascii="Arial" w:eastAsia="Times New Roman" w:hAnsi="Arial" w:cs="Arial"/>
                <w:sz w:val="24"/>
                <w:szCs w:val="24"/>
                <w:lang w:eastAsia="ru-RU"/>
              </w:rPr>
              <w:br/>
              <w:t>(работы), иных периодов</w:t>
            </w:r>
            <w:r w:rsidRPr="00EA3DA1">
              <w:rPr>
                <w:rFonts w:ascii="Arial" w:eastAsia="Times New Roman" w:hAnsi="Arial" w:cs="Arial"/>
                <w:sz w:val="24"/>
                <w:szCs w:val="24"/>
                <w:lang w:eastAsia="ru-RU"/>
              </w:rPr>
              <w:br/>
              <w:t>замещения должностей</w:t>
            </w:r>
          </w:p>
        </w:tc>
      </w:tr>
      <w:tr w:rsidR="00137F8F" w:rsidRPr="00EA3DA1" w:rsidTr="00EA3DA1">
        <w:trPr>
          <w:trHeight w:val="360"/>
        </w:trPr>
        <w:tc>
          <w:tcPr>
            <w:tcW w:w="269" w:type="pct"/>
            <w:vMerge/>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
        </w:tc>
        <w:tc>
          <w:tcPr>
            <w:tcW w:w="808" w:type="pct"/>
            <w:vMerge/>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
        </w:tc>
        <w:tc>
          <w:tcPr>
            <w:tcW w:w="606"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приема</w:t>
            </w:r>
          </w:p>
        </w:tc>
        <w:tc>
          <w:tcPr>
            <w:tcW w:w="741"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roofErr w:type="spellStart"/>
            <w:proofErr w:type="gramStart"/>
            <w:r w:rsidRPr="00EA3DA1">
              <w:rPr>
                <w:rFonts w:ascii="Arial" w:eastAsia="Times New Roman" w:hAnsi="Arial" w:cs="Arial"/>
                <w:sz w:val="24"/>
                <w:szCs w:val="24"/>
                <w:lang w:eastAsia="ru-RU"/>
              </w:rPr>
              <w:t>увольне-ния</w:t>
            </w:r>
            <w:proofErr w:type="spellEnd"/>
            <w:proofErr w:type="gramEnd"/>
          </w:p>
        </w:tc>
        <w:tc>
          <w:tcPr>
            <w:tcW w:w="876" w:type="pct"/>
            <w:vMerge/>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
        </w:tc>
        <w:tc>
          <w:tcPr>
            <w:tcW w:w="943"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 календарном</w:t>
            </w:r>
            <w:r w:rsidRPr="00EA3DA1">
              <w:rPr>
                <w:rFonts w:ascii="Arial" w:eastAsia="Times New Roman" w:hAnsi="Arial" w:cs="Arial"/>
                <w:sz w:val="24"/>
                <w:szCs w:val="24"/>
                <w:lang w:eastAsia="ru-RU"/>
              </w:rPr>
              <w:br/>
              <w:t>исчислении</w:t>
            </w:r>
          </w:p>
        </w:tc>
        <w:tc>
          <w:tcPr>
            <w:tcW w:w="756" w:type="pct"/>
            <w:shd w:val="clear" w:color="auto" w:fill="auto"/>
            <w:vAlign w:val="center"/>
            <w:hideMark/>
          </w:tcPr>
          <w:p w:rsidR="00137F8F" w:rsidRPr="00EA3DA1" w:rsidRDefault="00137F8F" w:rsidP="0024727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 льготном</w:t>
            </w:r>
            <w:r w:rsidRPr="00EA3DA1">
              <w:rPr>
                <w:rFonts w:ascii="Arial" w:eastAsia="Times New Roman" w:hAnsi="Arial" w:cs="Arial"/>
                <w:sz w:val="24"/>
                <w:szCs w:val="24"/>
                <w:lang w:eastAsia="ru-RU"/>
              </w:rPr>
              <w:br/>
              <w:t>исчислении</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360"/>
        </w:trPr>
        <w:tc>
          <w:tcPr>
            <w:tcW w:w="3301" w:type="pct"/>
            <w:gridSpan w:val="5"/>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Всего стаж государственной (гражданской) службы,</w:t>
            </w:r>
            <w:r w:rsidRPr="00EA3DA1">
              <w:rPr>
                <w:rFonts w:ascii="Arial" w:eastAsia="Times New Roman" w:hAnsi="Arial" w:cs="Arial"/>
                <w:sz w:val="24"/>
                <w:szCs w:val="24"/>
                <w:lang w:eastAsia="ru-RU"/>
              </w:rPr>
              <w:br/>
              <w:t>из них:</w:t>
            </w:r>
          </w:p>
        </w:tc>
        <w:tc>
          <w:tcPr>
            <w:tcW w:w="943"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360"/>
        </w:trPr>
        <w:tc>
          <w:tcPr>
            <w:tcW w:w="3301" w:type="pct"/>
            <w:gridSpan w:val="5"/>
            <w:shd w:val="clear" w:color="auto" w:fill="auto"/>
            <w:vAlign w:val="center"/>
            <w:hideMark/>
          </w:tcPr>
          <w:p w:rsidR="00137F8F" w:rsidRPr="00EA3DA1" w:rsidRDefault="00137F8F" w:rsidP="003A4F6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 органах местного самоуправления муниципальных</w:t>
            </w:r>
            <w:r w:rsidRPr="00EA3DA1">
              <w:rPr>
                <w:rFonts w:ascii="Arial" w:eastAsia="Times New Roman" w:hAnsi="Arial" w:cs="Arial"/>
                <w:sz w:val="24"/>
                <w:szCs w:val="24"/>
                <w:lang w:eastAsia="ru-RU"/>
              </w:rPr>
              <w:br/>
              <w:t xml:space="preserve">образований </w:t>
            </w:r>
            <w:r w:rsidR="003A4F6F">
              <w:rPr>
                <w:rFonts w:ascii="Arial" w:eastAsia="Times New Roman" w:hAnsi="Arial" w:cs="Arial"/>
                <w:sz w:val="24"/>
                <w:szCs w:val="24"/>
                <w:lang w:eastAsia="ru-RU"/>
              </w:rPr>
              <w:t>Красноярского края</w:t>
            </w:r>
          </w:p>
        </w:tc>
        <w:tc>
          <w:tcPr>
            <w:tcW w:w="943"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3301" w:type="pct"/>
            <w:gridSpan w:val="5"/>
            <w:shd w:val="clear" w:color="auto" w:fill="auto"/>
            <w:vAlign w:val="center"/>
            <w:hideMark/>
          </w:tcPr>
          <w:p w:rsidR="00137F8F" w:rsidRPr="00EA3DA1" w:rsidRDefault="00137F8F" w:rsidP="003A4F6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xml:space="preserve">в государственных органах </w:t>
            </w:r>
            <w:r w:rsidR="003A4F6F">
              <w:rPr>
                <w:rFonts w:ascii="Arial" w:eastAsia="Times New Roman" w:hAnsi="Arial" w:cs="Arial"/>
                <w:sz w:val="24"/>
                <w:szCs w:val="24"/>
                <w:lang w:eastAsia="ru-RU"/>
              </w:rPr>
              <w:t>Красноярского края</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bl>
    <w:p w:rsidR="006F2928" w:rsidRPr="003A4F6F" w:rsidRDefault="00137F8F" w:rsidP="00137F8F">
      <w:pPr>
        <w:shd w:val="clear" w:color="auto" w:fill="FFFFFF"/>
        <w:spacing w:after="0" w:line="240" w:lineRule="auto"/>
        <w:rPr>
          <w:rFonts w:ascii="Arial" w:eastAsia="Times New Roman" w:hAnsi="Arial" w:cs="Arial"/>
          <w:color w:val="000000"/>
          <w:sz w:val="24"/>
          <w:szCs w:val="24"/>
          <w:lang w:eastAsia="ru-RU"/>
        </w:rPr>
        <w:sectPr w:rsidR="006F2928" w:rsidRPr="003A4F6F" w:rsidSect="003A4F6F">
          <w:pgSz w:w="11906" w:h="16838"/>
          <w:pgMar w:top="1134" w:right="850" w:bottom="1134" w:left="1701" w:header="708" w:footer="708" w:gutter="0"/>
          <w:cols w:space="708"/>
          <w:docGrid w:linePitch="360"/>
        </w:sectPr>
      </w:pPr>
      <w:r w:rsidRPr="00C05333">
        <w:rPr>
          <w:rFonts w:ascii="Arial" w:eastAsia="Times New Roman" w:hAnsi="Arial" w:cs="Arial"/>
          <w:color w:val="000000"/>
          <w:sz w:val="30"/>
          <w:szCs w:val="30"/>
          <w:lang w:eastAsia="ru-RU"/>
        </w:rPr>
        <w:t> </w:t>
      </w:r>
      <w:r w:rsidRPr="00C05333">
        <w:rPr>
          <w:rFonts w:ascii="Arial" w:eastAsia="Times New Roman" w:hAnsi="Arial" w:cs="Arial"/>
          <w:color w:val="000000"/>
          <w:sz w:val="30"/>
          <w:szCs w:val="30"/>
          <w:lang w:eastAsia="ru-RU"/>
        </w:rPr>
        <w:br/>
      </w:r>
      <w:r w:rsidR="003A4F6F" w:rsidRPr="003A4F6F">
        <w:rPr>
          <w:rFonts w:ascii="Arial" w:eastAsia="Times New Roman" w:hAnsi="Arial" w:cs="Arial"/>
          <w:color w:val="000000"/>
          <w:sz w:val="24"/>
          <w:szCs w:val="24"/>
          <w:lang w:eastAsia="ru-RU"/>
        </w:rPr>
        <w:t>Специалист 1 категории по кадрам</w:t>
      </w:r>
      <w:r w:rsidRPr="003A4F6F">
        <w:rPr>
          <w:rFonts w:ascii="Arial" w:eastAsia="Times New Roman" w:hAnsi="Arial" w:cs="Arial"/>
          <w:color w:val="000000"/>
          <w:sz w:val="24"/>
          <w:szCs w:val="24"/>
          <w:lang w:eastAsia="ru-RU"/>
        </w:rPr>
        <w:t xml:space="preserve"> ______________________________</w:t>
      </w:r>
      <w:r w:rsidRPr="003A4F6F">
        <w:rPr>
          <w:rFonts w:ascii="Arial" w:eastAsia="Times New Roman" w:hAnsi="Arial" w:cs="Arial"/>
          <w:color w:val="000000"/>
          <w:sz w:val="24"/>
          <w:szCs w:val="24"/>
          <w:lang w:eastAsia="ru-RU"/>
        </w:rPr>
        <w:br/>
      </w:r>
      <w:r w:rsidRPr="003A4F6F">
        <w:rPr>
          <w:rFonts w:ascii="Arial" w:eastAsia="Times New Roman" w:hAnsi="Arial" w:cs="Arial"/>
          <w:iCs/>
          <w:color w:val="000000"/>
          <w:sz w:val="24"/>
          <w:szCs w:val="24"/>
          <w:lang w:eastAsia="ru-RU"/>
        </w:rPr>
        <w:t>(подпись)</w:t>
      </w:r>
      <w:r w:rsidRPr="003A4F6F">
        <w:rPr>
          <w:rFonts w:ascii="Arial" w:eastAsia="Times New Roman" w:hAnsi="Arial" w:cs="Arial"/>
          <w:color w:val="000000"/>
          <w:sz w:val="24"/>
          <w:szCs w:val="24"/>
          <w:lang w:eastAsia="ru-RU"/>
        </w:rPr>
        <w:br/>
        <w:t>"___" _________ 20__ года</w:t>
      </w:r>
      <w:r w:rsidRPr="003A4F6F">
        <w:rPr>
          <w:rFonts w:ascii="Arial" w:eastAsia="Times New Roman" w:hAnsi="Arial" w:cs="Arial"/>
          <w:color w:val="000000"/>
          <w:sz w:val="24"/>
          <w:szCs w:val="24"/>
          <w:lang w:eastAsia="ru-RU"/>
        </w:rPr>
        <w:br/>
        <w:t>Место печати</w:t>
      </w:r>
      <w:r w:rsidRPr="003A4F6F">
        <w:rPr>
          <w:rFonts w:ascii="Arial" w:eastAsia="Times New Roman" w:hAnsi="Arial" w:cs="Arial"/>
          <w:color w:val="000000"/>
          <w:sz w:val="24"/>
          <w:szCs w:val="24"/>
          <w:lang w:eastAsia="ru-RU"/>
        </w:rPr>
        <w:br/>
        <w:t> </w:t>
      </w:r>
    </w:p>
    <w:p w:rsidR="00964050" w:rsidRDefault="00137F8F" w:rsidP="00964050">
      <w:pPr>
        <w:shd w:val="clear" w:color="auto" w:fill="FFFFFF"/>
        <w:spacing w:after="0" w:line="240" w:lineRule="auto"/>
        <w:jc w:val="right"/>
        <w:rPr>
          <w:rFonts w:ascii="Arial" w:eastAsia="Times New Roman" w:hAnsi="Arial" w:cs="Arial"/>
          <w:color w:val="000000"/>
          <w:sz w:val="30"/>
          <w:szCs w:val="30"/>
          <w:lang w:eastAsia="ru-RU"/>
        </w:rPr>
      </w:pPr>
      <w:r w:rsidRPr="00964050">
        <w:rPr>
          <w:rFonts w:ascii="Arial" w:eastAsia="Times New Roman" w:hAnsi="Arial" w:cs="Arial"/>
          <w:bCs/>
          <w:color w:val="000000"/>
          <w:sz w:val="24"/>
          <w:szCs w:val="24"/>
          <w:lang w:eastAsia="ru-RU"/>
        </w:rPr>
        <w:lastRenderedPageBreak/>
        <w:t>Приложение № 4</w:t>
      </w:r>
      <w:r w:rsidRPr="00964050">
        <w:rPr>
          <w:rFonts w:ascii="Arial" w:eastAsia="Times New Roman" w:hAnsi="Arial" w:cs="Arial"/>
          <w:color w:val="000000"/>
          <w:sz w:val="24"/>
          <w:szCs w:val="24"/>
          <w:lang w:eastAsia="ru-RU"/>
        </w:rPr>
        <w:br/>
        <w:t>к  Положению</w:t>
      </w:r>
      <w:r w:rsidRPr="00964050">
        <w:rPr>
          <w:rFonts w:ascii="Arial" w:eastAsia="Times New Roman" w:hAnsi="Arial" w:cs="Arial"/>
          <w:color w:val="000000"/>
          <w:sz w:val="24"/>
          <w:szCs w:val="24"/>
          <w:lang w:eastAsia="ru-RU"/>
        </w:rPr>
        <w:br/>
      </w:r>
      <w:r w:rsidRPr="00137F8F">
        <w:rPr>
          <w:rFonts w:ascii="Arial" w:eastAsia="Times New Roman" w:hAnsi="Arial" w:cs="Arial"/>
          <w:color w:val="000000"/>
          <w:sz w:val="30"/>
          <w:szCs w:val="30"/>
          <w:lang w:eastAsia="ru-RU"/>
        </w:rPr>
        <w:t> </w:t>
      </w:r>
    </w:p>
    <w:p w:rsidR="00137F8F" w:rsidRPr="00964050" w:rsidRDefault="00137F8F" w:rsidP="00964050">
      <w:pPr>
        <w:shd w:val="clear" w:color="auto" w:fill="FFFFFF"/>
        <w:spacing w:after="0" w:line="240" w:lineRule="auto"/>
        <w:jc w:val="center"/>
        <w:rPr>
          <w:rFonts w:ascii="Arial" w:eastAsia="Times New Roman" w:hAnsi="Arial" w:cs="Arial"/>
          <w:color w:val="000000"/>
          <w:sz w:val="24"/>
          <w:szCs w:val="24"/>
          <w:lang w:eastAsia="ru-RU"/>
        </w:rPr>
      </w:pPr>
      <w:r w:rsidRPr="00137F8F">
        <w:rPr>
          <w:rFonts w:ascii="Arial" w:eastAsia="Times New Roman" w:hAnsi="Arial" w:cs="Arial"/>
          <w:color w:val="000000"/>
          <w:sz w:val="30"/>
          <w:szCs w:val="30"/>
          <w:lang w:eastAsia="ru-RU"/>
        </w:rPr>
        <w:br/>
      </w:r>
      <w:r w:rsidRPr="00964050">
        <w:rPr>
          <w:rFonts w:ascii="Arial" w:eastAsia="Times New Roman" w:hAnsi="Arial" w:cs="Arial"/>
          <w:bCs/>
          <w:color w:val="000000"/>
          <w:sz w:val="24"/>
          <w:szCs w:val="24"/>
          <w:lang w:eastAsia="ru-RU"/>
        </w:rPr>
        <w:t>Стаж муниципальной службы</w:t>
      </w:r>
      <w:r w:rsidRPr="00964050">
        <w:rPr>
          <w:rFonts w:ascii="Arial" w:eastAsia="Times New Roman" w:hAnsi="Arial" w:cs="Arial"/>
          <w:color w:val="000000"/>
          <w:sz w:val="24"/>
          <w:szCs w:val="24"/>
          <w:lang w:eastAsia="ru-RU"/>
        </w:rPr>
        <w:br/>
      </w:r>
      <w:r w:rsidRPr="00964050">
        <w:rPr>
          <w:rFonts w:ascii="Arial" w:eastAsia="Times New Roman" w:hAnsi="Arial" w:cs="Arial"/>
          <w:bCs/>
          <w:color w:val="000000"/>
          <w:sz w:val="24"/>
          <w:szCs w:val="24"/>
          <w:lang w:eastAsia="ru-RU"/>
        </w:rPr>
        <w:t>для назначения пенсии за выслугу лет</w:t>
      </w:r>
      <w:r w:rsidRPr="00964050">
        <w:rPr>
          <w:rFonts w:ascii="Arial" w:eastAsia="Times New Roman" w:hAnsi="Arial" w:cs="Arial"/>
          <w:color w:val="000000"/>
          <w:sz w:val="24"/>
          <w:szCs w:val="24"/>
          <w:lang w:eastAsia="ru-RU"/>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038"/>
        <w:gridCol w:w="5248"/>
        <w:gridCol w:w="79"/>
      </w:tblGrid>
      <w:tr w:rsidR="00137F8F" w:rsidRPr="00137F8F" w:rsidTr="00964050">
        <w:trPr>
          <w:trHeight w:val="315"/>
        </w:trPr>
        <w:tc>
          <w:tcPr>
            <w:tcW w:w="2156" w:type="pct"/>
            <w:vMerge w:val="restar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Год назначения пенсии за выслугу лет</w:t>
            </w:r>
          </w:p>
        </w:tc>
        <w:tc>
          <w:tcPr>
            <w:tcW w:w="2802" w:type="pct"/>
            <w:vMerge w:val="restar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Стаж для назначения пенсии за выслугу лет в соответствующем году</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trHeight w:val="315"/>
        </w:trPr>
        <w:tc>
          <w:tcPr>
            <w:tcW w:w="2156" w:type="pct"/>
            <w:vMerge/>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p>
        </w:tc>
        <w:tc>
          <w:tcPr>
            <w:tcW w:w="2802" w:type="pct"/>
            <w:vMerge/>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2017</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15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2018</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16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2019</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16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2020</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17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2021</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17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2022</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18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2023</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18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2024</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19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2025</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19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2026 и последующие годы</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bl>
    <w:p w:rsidR="00964050" w:rsidRDefault="00137F8F" w:rsidP="00964050">
      <w:pPr>
        <w:shd w:val="clear" w:color="auto" w:fill="FFFFFF"/>
        <w:spacing w:after="0" w:line="240" w:lineRule="auto"/>
        <w:jc w:val="right"/>
        <w:rPr>
          <w:rFonts w:ascii="Arial" w:eastAsia="Times New Roman" w:hAnsi="Arial" w:cs="Arial"/>
          <w:color w:val="000000"/>
          <w:sz w:val="30"/>
          <w:szCs w:val="30"/>
          <w:lang w:eastAsia="ru-RU"/>
        </w:rPr>
      </w:pPr>
      <w:r w:rsidRPr="00137F8F">
        <w:rPr>
          <w:rFonts w:ascii="Arial" w:eastAsia="Times New Roman" w:hAnsi="Arial" w:cs="Arial"/>
          <w:color w:val="000000"/>
          <w:sz w:val="30"/>
          <w:szCs w:val="30"/>
          <w:lang w:eastAsia="ru-RU"/>
        </w:rP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r>
      <w:r w:rsidRPr="00964050">
        <w:rPr>
          <w:rFonts w:ascii="Arial" w:eastAsia="Times New Roman" w:hAnsi="Arial" w:cs="Arial"/>
          <w:bCs/>
          <w:color w:val="000000"/>
          <w:sz w:val="24"/>
          <w:szCs w:val="24"/>
          <w:lang w:eastAsia="ru-RU"/>
        </w:rPr>
        <w:lastRenderedPageBreak/>
        <w:t>Приложение № 5</w:t>
      </w:r>
      <w:r w:rsidRPr="00964050">
        <w:rPr>
          <w:rFonts w:ascii="Arial" w:eastAsia="Times New Roman" w:hAnsi="Arial" w:cs="Arial"/>
          <w:color w:val="000000"/>
          <w:sz w:val="24"/>
          <w:szCs w:val="24"/>
          <w:lang w:eastAsia="ru-RU"/>
        </w:rPr>
        <w:br/>
        <w:t>к  Положению</w:t>
      </w:r>
      <w:r w:rsidRPr="00964050">
        <w:rPr>
          <w:rFonts w:ascii="Arial" w:eastAsia="Times New Roman" w:hAnsi="Arial" w:cs="Arial"/>
          <w:color w:val="000000"/>
          <w:sz w:val="24"/>
          <w:szCs w:val="24"/>
          <w:lang w:eastAsia="ru-RU"/>
        </w:rPr>
        <w:br/>
      </w:r>
      <w:r w:rsidRPr="00137F8F">
        <w:rPr>
          <w:rFonts w:ascii="Arial" w:eastAsia="Times New Roman" w:hAnsi="Arial" w:cs="Arial"/>
          <w:color w:val="000000"/>
          <w:sz w:val="30"/>
          <w:szCs w:val="30"/>
          <w:lang w:eastAsia="ru-RU"/>
        </w:rPr>
        <w:t> </w:t>
      </w:r>
    </w:p>
    <w:p w:rsidR="00137F8F" w:rsidRPr="00964050" w:rsidRDefault="00137F8F" w:rsidP="00964050">
      <w:pPr>
        <w:shd w:val="clear" w:color="auto" w:fill="FFFFFF"/>
        <w:spacing w:after="0" w:line="240" w:lineRule="auto"/>
        <w:jc w:val="center"/>
        <w:rPr>
          <w:rFonts w:ascii="Arial" w:eastAsia="Times New Roman" w:hAnsi="Arial" w:cs="Arial"/>
          <w:color w:val="000000"/>
          <w:sz w:val="24"/>
          <w:szCs w:val="24"/>
          <w:lang w:eastAsia="ru-RU"/>
        </w:rPr>
      </w:pPr>
      <w:r w:rsidRPr="00137F8F">
        <w:rPr>
          <w:rFonts w:ascii="Arial" w:eastAsia="Times New Roman" w:hAnsi="Arial" w:cs="Arial"/>
          <w:color w:val="000000"/>
          <w:sz w:val="30"/>
          <w:szCs w:val="30"/>
          <w:lang w:eastAsia="ru-RU"/>
        </w:rPr>
        <w:br/>
      </w:r>
      <w:r w:rsidRPr="00964050">
        <w:rPr>
          <w:rFonts w:ascii="Arial" w:eastAsia="Times New Roman" w:hAnsi="Arial" w:cs="Arial"/>
          <w:bCs/>
          <w:color w:val="000000"/>
          <w:sz w:val="24"/>
          <w:szCs w:val="24"/>
          <w:lang w:eastAsia="ru-RU"/>
        </w:rPr>
        <w:t>Таблица расчета размера пенсии за выслугу лет в процентах от среднемесячного заработка муниципального служащего</w:t>
      </w:r>
      <w:r w:rsidRPr="00964050">
        <w:rPr>
          <w:rFonts w:ascii="Arial" w:eastAsia="Times New Roman" w:hAnsi="Arial" w:cs="Arial"/>
          <w:color w:val="000000"/>
          <w:sz w:val="24"/>
          <w:szCs w:val="24"/>
          <w:lang w:eastAsia="ru-RU"/>
        </w:rPr>
        <w:br/>
      </w:r>
      <w:r w:rsidRPr="00964050">
        <w:rPr>
          <w:rFonts w:ascii="Arial" w:eastAsia="Times New Roman" w:hAnsi="Arial" w:cs="Arial"/>
          <w:bCs/>
          <w:color w:val="000000"/>
          <w:sz w:val="24"/>
          <w:szCs w:val="24"/>
          <w:lang w:eastAsia="ru-RU"/>
        </w:rPr>
        <w:t xml:space="preserve">муниципального образования </w:t>
      </w:r>
      <w:r w:rsidR="00964050" w:rsidRPr="00964050">
        <w:rPr>
          <w:rFonts w:ascii="Arial" w:eastAsia="Times New Roman" w:hAnsi="Arial" w:cs="Arial"/>
          <w:bCs/>
          <w:color w:val="000000"/>
          <w:sz w:val="24"/>
          <w:szCs w:val="24"/>
          <w:lang w:eastAsia="ru-RU"/>
        </w:rPr>
        <w:t>Зыковский сельсовет Березовского района Красноярского края</w:t>
      </w:r>
      <w:r w:rsidRPr="00964050">
        <w:rPr>
          <w:rFonts w:ascii="Arial" w:eastAsia="Times New Roman" w:hAnsi="Arial" w:cs="Arial"/>
          <w:color w:val="000000"/>
          <w:sz w:val="24"/>
          <w:szCs w:val="24"/>
          <w:lang w:eastAsia="ru-RU"/>
        </w:rPr>
        <w:br/>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038"/>
        <w:gridCol w:w="5248"/>
        <w:gridCol w:w="79"/>
      </w:tblGrid>
      <w:tr w:rsidR="00137F8F" w:rsidRPr="00137F8F" w:rsidTr="00964050">
        <w:trPr>
          <w:trHeight w:val="315"/>
          <w:jc w:val="center"/>
        </w:trPr>
        <w:tc>
          <w:tcPr>
            <w:tcW w:w="2156" w:type="pct"/>
            <w:vMerge w:val="restar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Стаж муниципальной службы для назначения пенсии за выслугу лет</w:t>
            </w:r>
          </w:p>
        </w:tc>
        <w:tc>
          <w:tcPr>
            <w:tcW w:w="2802" w:type="pct"/>
            <w:vMerge w:val="restar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Сумма пенсии за выслугу лет в процентах от среднемесячного заработка</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trHeight w:val="315"/>
          <w:jc w:val="center"/>
        </w:trPr>
        <w:tc>
          <w:tcPr>
            <w:tcW w:w="2156" w:type="pct"/>
            <w:vMerge/>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p>
        </w:tc>
        <w:tc>
          <w:tcPr>
            <w:tcW w:w="2802" w:type="pct"/>
            <w:vMerge/>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15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45</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15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48</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16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51</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16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54</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17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57</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17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60</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18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63</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18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66</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19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69</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19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72</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75</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bl>
    <w:p w:rsidR="009A0E6F" w:rsidRDefault="009A0E6F" w:rsidP="00C41B95">
      <w:pPr>
        <w:pStyle w:val="4"/>
        <w:shd w:val="clear" w:color="auto" w:fill="FFFFFF"/>
        <w:spacing w:before="0" w:after="270" w:line="480" w:lineRule="atLeast"/>
        <w:textAlignment w:val="baseline"/>
      </w:pPr>
    </w:p>
    <w:sectPr w:rsidR="009A0E6F" w:rsidSect="003A4F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87FE1"/>
    <w:multiLevelType w:val="multilevel"/>
    <w:tmpl w:val="47AA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9335FD"/>
    <w:multiLevelType w:val="multilevel"/>
    <w:tmpl w:val="1ABE4C14"/>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2">
    <w:nsid w:val="3BED37AE"/>
    <w:multiLevelType w:val="multilevel"/>
    <w:tmpl w:val="8C68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1E00A7"/>
    <w:multiLevelType w:val="multilevel"/>
    <w:tmpl w:val="60FC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137F8F"/>
    <w:rsid w:val="000306BA"/>
    <w:rsid w:val="00076DA2"/>
    <w:rsid w:val="000A0884"/>
    <w:rsid w:val="000C2A16"/>
    <w:rsid w:val="000D4E2A"/>
    <w:rsid w:val="000E3B54"/>
    <w:rsid w:val="0013611E"/>
    <w:rsid w:val="00137F8F"/>
    <w:rsid w:val="001E1496"/>
    <w:rsid w:val="00205977"/>
    <w:rsid w:val="0024727F"/>
    <w:rsid w:val="00254878"/>
    <w:rsid w:val="002665DE"/>
    <w:rsid w:val="00267285"/>
    <w:rsid w:val="00333844"/>
    <w:rsid w:val="003A4F6F"/>
    <w:rsid w:val="003D2254"/>
    <w:rsid w:val="003F462A"/>
    <w:rsid w:val="004262CA"/>
    <w:rsid w:val="00472740"/>
    <w:rsid w:val="004944D5"/>
    <w:rsid w:val="004D6F1E"/>
    <w:rsid w:val="005A4EDA"/>
    <w:rsid w:val="005B1513"/>
    <w:rsid w:val="005C6A24"/>
    <w:rsid w:val="005D594B"/>
    <w:rsid w:val="006100AB"/>
    <w:rsid w:val="0065775F"/>
    <w:rsid w:val="006B1842"/>
    <w:rsid w:val="006F2928"/>
    <w:rsid w:val="00726B82"/>
    <w:rsid w:val="00741AF3"/>
    <w:rsid w:val="007562AF"/>
    <w:rsid w:val="007579B9"/>
    <w:rsid w:val="007641E5"/>
    <w:rsid w:val="00777318"/>
    <w:rsid w:val="007A0703"/>
    <w:rsid w:val="007F0164"/>
    <w:rsid w:val="00813F17"/>
    <w:rsid w:val="00853267"/>
    <w:rsid w:val="00955B5E"/>
    <w:rsid w:val="00964050"/>
    <w:rsid w:val="00966F4F"/>
    <w:rsid w:val="009A0E6F"/>
    <w:rsid w:val="00A17F72"/>
    <w:rsid w:val="00A36572"/>
    <w:rsid w:val="00A53873"/>
    <w:rsid w:val="00A61D5E"/>
    <w:rsid w:val="00A64199"/>
    <w:rsid w:val="00A7053C"/>
    <w:rsid w:val="00A8212D"/>
    <w:rsid w:val="00A90895"/>
    <w:rsid w:val="00AA2501"/>
    <w:rsid w:val="00AB606A"/>
    <w:rsid w:val="00B03B04"/>
    <w:rsid w:val="00B45FDA"/>
    <w:rsid w:val="00B56BAB"/>
    <w:rsid w:val="00B762A4"/>
    <w:rsid w:val="00BE4D51"/>
    <w:rsid w:val="00C05333"/>
    <w:rsid w:val="00C41B95"/>
    <w:rsid w:val="00D96A05"/>
    <w:rsid w:val="00DA2518"/>
    <w:rsid w:val="00DC14D2"/>
    <w:rsid w:val="00DC4F37"/>
    <w:rsid w:val="00DD48C1"/>
    <w:rsid w:val="00DE614C"/>
    <w:rsid w:val="00E04BBB"/>
    <w:rsid w:val="00E0773C"/>
    <w:rsid w:val="00EA3DA1"/>
    <w:rsid w:val="00ED142A"/>
    <w:rsid w:val="00F52C6E"/>
    <w:rsid w:val="00FC2F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E6F"/>
  </w:style>
  <w:style w:type="paragraph" w:styleId="1">
    <w:name w:val="heading 1"/>
    <w:basedOn w:val="a"/>
    <w:link w:val="10"/>
    <w:uiPriority w:val="9"/>
    <w:qFormat/>
    <w:rsid w:val="00137F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unhideWhenUsed/>
    <w:qFormat/>
    <w:rsid w:val="003D22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F8F"/>
    <w:rPr>
      <w:rFonts w:ascii="Times New Roman" w:eastAsia="Times New Roman" w:hAnsi="Times New Roman" w:cs="Times New Roman"/>
      <w:b/>
      <w:bCs/>
      <w:kern w:val="36"/>
      <w:sz w:val="48"/>
      <w:szCs w:val="48"/>
      <w:lang w:eastAsia="ru-RU"/>
    </w:rPr>
  </w:style>
  <w:style w:type="paragraph" w:customStyle="1" w:styleId="calendar">
    <w:name w:val="calendar"/>
    <w:basedOn w:val="a"/>
    <w:rsid w:val="00137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137F8F"/>
    <w:rPr>
      <w:i/>
      <w:iCs/>
    </w:rPr>
  </w:style>
  <w:style w:type="character" w:customStyle="1" w:styleId="bold">
    <w:name w:val="bold"/>
    <w:basedOn w:val="a0"/>
    <w:rsid w:val="00137F8F"/>
  </w:style>
  <w:style w:type="character" w:customStyle="1" w:styleId="f18">
    <w:name w:val="f18"/>
    <w:basedOn w:val="a0"/>
    <w:rsid w:val="00137F8F"/>
  </w:style>
  <w:style w:type="character" w:styleId="a4">
    <w:name w:val="Hyperlink"/>
    <w:basedOn w:val="a0"/>
    <w:uiPriority w:val="99"/>
    <w:semiHidden/>
    <w:unhideWhenUsed/>
    <w:rsid w:val="00137F8F"/>
    <w:rPr>
      <w:color w:val="0000FF"/>
      <w:u w:val="single"/>
    </w:rPr>
  </w:style>
  <w:style w:type="character" w:styleId="a5">
    <w:name w:val="FollowedHyperlink"/>
    <w:basedOn w:val="a0"/>
    <w:uiPriority w:val="99"/>
    <w:semiHidden/>
    <w:unhideWhenUsed/>
    <w:rsid w:val="00137F8F"/>
    <w:rPr>
      <w:color w:val="800080"/>
      <w:u w:val="single"/>
    </w:rPr>
  </w:style>
  <w:style w:type="character" w:styleId="a6">
    <w:name w:val="Strong"/>
    <w:basedOn w:val="a0"/>
    <w:uiPriority w:val="22"/>
    <w:qFormat/>
    <w:rsid w:val="00137F8F"/>
    <w:rPr>
      <w:b/>
      <w:bCs/>
    </w:rPr>
  </w:style>
  <w:style w:type="paragraph" w:styleId="a7">
    <w:name w:val="Balloon Text"/>
    <w:basedOn w:val="a"/>
    <w:link w:val="a8"/>
    <w:uiPriority w:val="99"/>
    <w:semiHidden/>
    <w:unhideWhenUsed/>
    <w:rsid w:val="00137F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37F8F"/>
    <w:rPr>
      <w:rFonts w:ascii="Tahoma" w:hAnsi="Tahoma" w:cs="Tahoma"/>
      <w:sz w:val="16"/>
      <w:szCs w:val="16"/>
    </w:rPr>
  </w:style>
  <w:style w:type="character" w:customStyle="1" w:styleId="40">
    <w:name w:val="Заголовок 4 Знак"/>
    <w:basedOn w:val="a0"/>
    <w:link w:val="4"/>
    <w:uiPriority w:val="9"/>
    <w:rsid w:val="003D2254"/>
    <w:rPr>
      <w:rFonts w:asciiTheme="majorHAnsi" w:eastAsiaTheme="majorEastAsia" w:hAnsiTheme="majorHAnsi" w:cstheme="majorBidi"/>
      <w:b/>
      <w:bCs/>
      <w:i/>
      <w:iCs/>
      <w:color w:val="4F81BD" w:themeColor="accent1"/>
    </w:rPr>
  </w:style>
  <w:style w:type="paragraph" w:styleId="a9">
    <w:name w:val="Normal (Web)"/>
    <w:basedOn w:val="a"/>
    <w:uiPriority w:val="99"/>
    <w:semiHidden/>
    <w:unhideWhenUsed/>
    <w:rsid w:val="003D22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Заголовок №2_"/>
    <w:basedOn w:val="a0"/>
    <w:link w:val="20"/>
    <w:rsid w:val="00813F17"/>
    <w:rPr>
      <w:b/>
      <w:bCs/>
      <w:sz w:val="27"/>
      <w:szCs w:val="27"/>
      <w:shd w:val="clear" w:color="auto" w:fill="FFFFFF"/>
    </w:rPr>
  </w:style>
  <w:style w:type="character" w:customStyle="1" w:styleId="aa">
    <w:name w:val="Основной текст Знак"/>
    <w:basedOn w:val="a0"/>
    <w:link w:val="ab"/>
    <w:rsid w:val="00813F17"/>
    <w:rPr>
      <w:sz w:val="27"/>
      <w:szCs w:val="27"/>
      <w:shd w:val="clear" w:color="auto" w:fill="FFFFFF"/>
    </w:rPr>
  </w:style>
  <w:style w:type="paragraph" w:customStyle="1" w:styleId="20">
    <w:name w:val="Заголовок №2"/>
    <w:basedOn w:val="a"/>
    <w:link w:val="2"/>
    <w:rsid w:val="00813F17"/>
    <w:pPr>
      <w:shd w:val="clear" w:color="auto" w:fill="FFFFFF"/>
      <w:spacing w:after="0" w:line="312" w:lineRule="exact"/>
      <w:jc w:val="center"/>
      <w:outlineLvl w:val="1"/>
    </w:pPr>
    <w:rPr>
      <w:b/>
      <w:bCs/>
      <w:sz w:val="27"/>
      <w:szCs w:val="27"/>
    </w:rPr>
  </w:style>
  <w:style w:type="paragraph" w:styleId="ab">
    <w:name w:val="Body Text"/>
    <w:basedOn w:val="a"/>
    <w:link w:val="aa"/>
    <w:rsid w:val="00813F17"/>
    <w:pPr>
      <w:shd w:val="clear" w:color="auto" w:fill="FFFFFF"/>
      <w:spacing w:after="360" w:line="240" w:lineRule="atLeast"/>
    </w:pPr>
    <w:rPr>
      <w:sz w:val="27"/>
      <w:szCs w:val="27"/>
    </w:rPr>
  </w:style>
  <w:style w:type="character" w:customStyle="1" w:styleId="11">
    <w:name w:val="Основной текст Знак1"/>
    <w:basedOn w:val="a0"/>
    <w:link w:val="ab"/>
    <w:uiPriority w:val="99"/>
    <w:semiHidden/>
    <w:rsid w:val="00813F17"/>
  </w:style>
  <w:style w:type="table" w:styleId="ac">
    <w:name w:val="Table Grid"/>
    <w:basedOn w:val="a1"/>
    <w:uiPriority w:val="59"/>
    <w:rsid w:val="00076D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Body Text Indent"/>
    <w:basedOn w:val="a"/>
    <w:link w:val="ae"/>
    <w:uiPriority w:val="99"/>
    <w:unhideWhenUsed/>
    <w:rsid w:val="007641E5"/>
    <w:pPr>
      <w:spacing w:after="120"/>
      <w:ind w:left="283"/>
    </w:pPr>
  </w:style>
  <w:style w:type="character" w:customStyle="1" w:styleId="ae">
    <w:name w:val="Основной текст с отступом Знак"/>
    <w:basedOn w:val="a0"/>
    <w:link w:val="ad"/>
    <w:uiPriority w:val="99"/>
    <w:rsid w:val="007641E5"/>
  </w:style>
</w:styles>
</file>

<file path=word/webSettings.xml><?xml version="1.0" encoding="utf-8"?>
<w:webSettings xmlns:r="http://schemas.openxmlformats.org/officeDocument/2006/relationships" xmlns:w="http://schemas.openxmlformats.org/wordprocessingml/2006/main">
  <w:divs>
    <w:div w:id="272832647">
      <w:bodyDiv w:val="1"/>
      <w:marLeft w:val="0"/>
      <w:marRight w:val="0"/>
      <w:marTop w:val="0"/>
      <w:marBottom w:val="0"/>
      <w:divBdr>
        <w:top w:val="none" w:sz="0" w:space="0" w:color="auto"/>
        <w:left w:val="none" w:sz="0" w:space="0" w:color="auto"/>
        <w:bottom w:val="none" w:sz="0" w:space="0" w:color="auto"/>
        <w:right w:val="none" w:sz="0" w:space="0" w:color="auto"/>
      </w:divBdr>
      <w:divsChild>
        <w:div w:id="1191533013">
          <w:marLeft w:val="0"/>
          <w:marRight w:val="0"/>
          <w:marTop w:val="0"/>
          <w:marBottom w:val="0"/>
          <w:divBdr>
            <w:top w:val="none" w:sz="0" w:space="0" w:color="auto"/>
            <w:left w:val="none" w:sz="0" w:space="0" w:color="auto"/>
            <w:bottom w:val="none" w:sz="0" w:space="0" w:color="auto"/>
            <w:right w:val="none" w:sz="0" w:space="0" w:color="auto"/>
          </w:divBdr>
          <w:divsChild>
            <w:div w:id="1891112863">
              <w:marLeft w:val="0"/>
              <w:marRight w:val="0"/>
              <w:marTop w:val="0"/>
              <w:marBottom w:val="0"/>
              <w:divBdr>
                <w:top w:val="none" w:sz="0" w:space="0" w:color="auto"/>
                <w:left w:val="none" w:sz="0" w:space="0" w:color="auto"/>
                <w:bottom w:val="none" w:sz="0" w:space="0" w:color="auto"/>
                <w:right w:val="none" w:sz="0" w:space="0" w:color="auto"/>
              </w:divBdr>
              <w:divsChild>
                <w:div w:id="252978622">
                  <w:marLeft w:val="0"/>
                  <w:marRight w:val="0"/>
                  <w:marTop w:val="0"/>
                  <w:marBottom w:val="0"/>
                  <w:divBdr>
                    <w:top w:val="none" w:sz="0" w:space="0" w:color="auto"/>
                    <w:left w:val="none" w:sz="0" w:space="0" w:color="auto"/>
                    <w:bottom w:val="none" w:sz="0" w:space="0" w:color="auto"/>
                    <w:right w:val="none" w:sz="0" w:space="0" w:color="auto"/>
                  </w:divBdr>
                  <w:divsChild>
                    <w:div w:id="623926603">
                      <w:marLeft w:val="0"/>
                      <w:marRight w:val="0"/>
                      <w:marTop w:val="0"/>
                      <w:marBottom w:val="0"/>
                      <w:divBdr>
                        <w:top w:val="none" w:sz="0" w:space="0" w:color="auto"/>
                        <w:left w:val="none" w:sz="0" w:space="0" w:color="auto"/>
                        <w:bottom w:val="none" w:sz="0" w:space="0" w:color="auto"/>
                        <w:right w:val="none" w:sz="0" w:space="0" w:color="auto"/>
                      </w:divBdr>
                      <w:divsChild>
                        <w:div w:id="1630090908">
                          <w:marLeft w:val="0"/>
                          <w:marRight w:val="0"/>
                          <w:marTop w:val="0"/>
                          <w:marBottom w:val="0"/>
                          <w:divBdr>
                            <w:top w:val="none" w:sz="0" w:space="0" w:color="auto"/>
                            <w:left w:val="none" w:sz="0" w:space="0" w:color="auto"/>
                            <w:bottom w:val="none" w:sz="0" w:space="0" w:color="auto"/>
                            <w:right w:val="none" w:sz="0" w:space="0" w:color="auto"/>
                          </w:divBdr>
                        </w:div>
                      </w:divsChild>
                    </w:div>
                    <w:div w:id="1997604935">
                      <w:marLeft w:val="0"/>
                      <w:marRight w:val="0"/>
                      <w:marTop w:val="0"/>
                      <w:marBottom w:val="0"/>
                      <w:divBdr>
                        <w:top w:val="none" w:sz="0" w:space="0" w:color="auto"/>
                        <w:left w:val="none" w:sz="0" w:space="0" w:color="auto"/>
                        <w:bottom w:val="none" w:sz="0" w:space="0" w:color="auto"/>
                        <w:right w:val="none" w:sz="0" w:space="0" w:color="auto"/>
                      </w:divBdr>
                      <w:divsChild>
                        <w:div w:id="1706563699">
                          <w:marLeft w:val="0"/>
                          <w:marRight w:val="0"/>
                          <w:marTop w:val="0"/>
                          <w:marBottom w:val="0"/>
                          <w:divBdr>
                            <w:top w:val="none" w:sz="0" w:space="0" w:color="auto"/>
                            <w:left w:val="none" w:sz="0" w:space="0" w:color="auto"/>
                            <w:bottom w:val="none" w:sz="0" w:space="0" w:color="auto"/>
                            <w:right w:val="none" w:sz="0" w:space="0" w:color="auto"/>
                          </w:divBdr>
                          <w:divsChild>
                            <w:div w:id="431777215">
                              <w:marLeft w:val="0"/>
                              <w:marRight w:val="0"/>
                              <w:marTop w:val="0"/>
                              <w:marBottom w:val="0"/>
                              <w:divBdr>
                                <w:top w:val="none" w:sz="0" w:space="0" w:color="auto"/>
                                <w:left w:val="none" w:sz="0" w:space="0" w:color="auto"/>
                                <w:bottom w:val="none" w:sz="0" w:space="0" w:color="auto"/>
                                <w:right w:val="none" w:sz="0" w:space="0" w:color="auto"/>
                              </w:divBdr>
                              <w:divsChild>
                                <w:div w:id="1676953172">
                                  <w:marLeft w:val="0"/>
                                  <w:marRight w:val="0"/>
                                  <w:marTop w:val="0"/>
                                  <w:marBottom w:val="0"/>
                                  <w:divBdr>
                                    <w:top w:val="none" w:sz="0" w:space="0" w:color="auto"/>
                                    <w:left w:val="none" w:sz="0" w:space="0" w:color="auto"/>
                                    <w:bottom w:val="none" w:sz="0" w:space="0" w:color="auto"/>
                                    <w:right w:val="none" w:sz="0" w:space="0" w:color="auto"/>
                                  </w:divBdr>
                                  <w:divsChild>
                                    <w:div w:id="1886409346">
                                      <w:marLeft w:val="0"/>
                                      <w:marRight w:val="0"/>
                                      <w:marTop w:val="0"/>
                                      <w:marBottom w:val="0"/>
                                      <w:divBdr>
                                        <w:top w:val="none" w:sz="0" w:space="0" w:color="auto"/>
                                        <w:left w:val="none" w:sz="0" w:space="0" w:color="auto"/>
                                        <w:bottom w:val="none" w:sz="0" w:space="0" w:color="auto"/>
                                        <w:right w:val="none" w:sz="0" w:space="0" w:color="auto"/>
                                      </w:divBdr>
                                      <w:divsChild>
                                        <w:div w:id="566958697">
                                          <w:marLeft w:val="171"/>
                                          <w:marRight w:val="0"/>
                                          <w:marTop w:val="0"/>
                                          <w:marBottom w:val="0"/>
                                          <w:divBdr>
                                            <w:top w:val="none" w:sz="0" w:space="0" w:color="auto"/>
                                            <w:left w:val="none" w:sz="0" w:space="0" w:color="auto"/>
                                            <w:bottom w:val="none" w:sz="0" w:space="0" w:color="auto"/>
                                            <w:right w:val="none" w:sz="0" w:space="0" w:color="auto"/>
                                          </w:divBdr>
                                          <w:divsChild>
                                            <w:div w:id="1224177003">
                                              <w:marLeft w:val="0"/>
                                              <w:marRight w:val="0"/>
                                              <w:marTop w:val="0"/>
                                              <w:marBottom w:val="0"/>
                                              <w:divBdr>
                                                <w:top w:val="none" w:sz="0" w:space="0" w:color="auto"/>
                                                <w:left w:val="none" w:sz="0" w:space="0" w:color="auto"/>
                                                <w:bottom w:val="none" w:sz="0" w:space="0" w:color="auto"/>
                                                <w:right w:val="none" w:sz="0" w:space="0" w:color="auto"/>
                                              </w:divBdr>
                                              <w:divsChild>
                                                <w:div w:id="168568189">
                                                  <w:marLeft w:val="0"/>
                                                  <w:marRight w:val="0"/>
                                                  <w:marTop w:val="0"/>
                                                  <w:marBottom w:val="0"/>
                                                  <w:divBdr>
                                                    <w:top w:val="none" w:sz="0" w:space="0" w:color="auto"/>
                                                    <w:left w:val="none" w:sz="0" w:space="0" w:color="auto"/>
                                                    <w:bottom w:val="none" w:sz="0" w:space="0" w:color="auto"/>
                                                    <w:right w:val="none" w:sz="0" w:space="0" w:color="auto"/>
                                                  </w:divBdr>
                                                  <w:divsChild>
                                                    <w:div w:id="8068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95201">
                                              <w:marLeft w:val="0"/>
                                              <w:marRight w:val="0"/>
                                              <w:marTop w:val="0"/>
                                              <w:marBottom w:val="0"/>
                                              <w:divBdr>
                                                <w:top w:val="none" w:sz="0" w:space="0" w:color="auto"/>
                                                <w:left w:val="none" w:sz="0" w:space="0" w:color="auto"/>
                                                <w:bottom w:val="none" w:sz="0" w:space="0" w:color="auto"/>
                                                <w:right w:val="none" w:sz="0" w:space="0" w:color="auto"/>
                                              </w:divBdr>
                                            </w:div>
                                            <w:div w:id="352658052">
                                              <w:marLeft w:val="0"/>
                                              <w:marRight w:val="0"/>
                                              <w:marTop w:val="0"/>
                                              <w:marBottom w:val="0"/>
                                              <w:divBdr>
                                                <w:top w:val="none" w:sz="0" w:space="0" w:color="auto"/>
                                                <w:left w:val="none" w:sz="0" w:space="0" w:color="auto"/>
                                                <w:bottom w:val="none" w:sz="0" w:space="0" w:color="auto"/>
                                                <w:right w:val="none" w:sz="0" w:space="0" w:color="auto"/>
                                              </w:divBdr>
                                              <w:divsChild>
                                                <w:div w:id="81160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092768">
                                          <w:marLeft w:val="0"/>
                                          <w:marRight w:val="0"/>
                                          <w:marTop w:val="0"/>
                                          <w:marBottom w:val="0"/>
                                          <w:divBdr>
                                            <w:top w:val="none" w:sz="0" w:space="0" w:color="auto"/>
                                            <w:left w:val="none" w:sz="0" w:space="0" w:color="auto"/>
                                            <w:bottom w:val="none" w:sz="0" w:space="0" w:color="auto"/>
                                            <w:right w:val="none" w:sz="0" w:space="0" w:color="auto"/>
                                          </w:divBdr>
                                          <w:divsChild>
                                            <w:div w:id="343282970">
                                              <w:marLeft w:val="0"/>
                                              <w:marRight w:val="0"/>
                                              <w:marTop w:val="0"/>
                                              <w:marBottom w:val="0"/>
                                              <w:divBdr>
                                                <w:top w:val="none" w:sz="0" w:space="0" w:color="auto"/>
                                                <w:left w:val="none" w:sz="0" w:space="0" w:color="auto"/>
                                                <w:bottom w:val="none" w:sz="0" w:space="0" w:color="auto"/>
                                                <w:right w:val="none" w:sz="0" w:space="0" w:color="auto"/>
                                              </w:divBdr>
                                              <w:divsChild>
                                                <w:div w:id="273177056">
                                                  <w:marLeft w:val="0"/>
                                                  <w:marRight w:val="0"/>
                                                  <w:marTop w:val="0"/>
                                                  <w:marBottom w:val="0"/>
                                                  <w:divBdr>
                                                    <w:top w:val="none" w:sz="0" w:space="0" w:color="auto"/>
                                                    <w:left w:val="none" w:sz="0" w:space="0" w:color="auto"/>
                                                    <w:bottom w:val="none" w:sz="0" w:space="0" w:color="auto"/>
                                                    <w:right w:val="none" w:sz="0" w:space="0" w:color="auto"/>
                                                  </w:divBdr>
                                                </w:div>
                                                <w:div w:id="39073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187088">
          <w:marLeft w:val="0"/>
          <w:marRight w:val="0"/>
          <w:marTop w:val="0"/>
          <w:marBottom w:val="0"/>
          <w:divBdr>
            <w:top w:val="none" w:sz="0" w:space="0" w:color="auto"/>
            <w:left w:val="none" w:sz="0" w:space="0" w:color="auto"/>
            <w:bottom w:val="none" w:sz="0" w:space="0" w:color="auto"/>
            <w:right w:val="none" w:sz="0" w:space="0" w:color="auto"/>
          </w:divBdr>
          <w:divsChild>
            <w:div w:id="1037466446">
              <w:marLeft w:val="0"/>
              <w:marRight w:val="0"/>
              <w:marTop w:val="0"/>
              <w:marBottom w:val="0"/>
              <w:divBdr>
                <w:top w:val="none" w:sz="0" w:space="0" w:color="auto"/>
                <w:left w:val="none" w:sz="0" w:space="0" w:color="auto"/>
                <w:bottom w:val="none" w:sz="0" w:space="0" w:color="auto"/>
                <w:right w:val="none" w:sz="0" w:space="0" w:color="auto"/>
              </w:divBdr>
              <w:divsChild>
                <w:div w:id="153446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15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8AAFB9291208710654DCF26C4332A3B86DD96FAB5A6F5612DADA4C626B1A03A83CD8865D01A6FB23422AA22EE9C2E25970F231D394741A63B03129a1W6B" TargetMode="External"/><Relationship Id="rId13" Type="http://schemas.openxmlformats.org/officeDocument/2006/relationships/hyperlink" Target="consultantplus://offline/ref=598AAFB9291208710654DCF26C4332A3B86DD96FAB5A6F5612DADA4C626B1A03A83CD8865D01A6FB23422AA22EE9C2E25970F231D394741A63B03129a1W6B" TargetMode="External"/><Relationship Id="rId18" Type="http://schemas.openxmlformats.org/officeDocument/2006/relationships/hyperlink" Target="consultantplus://offline/main?base=SPB;n=107846;fld=134;dst=100191" TargetMode="External"/><Relationship Id="rId3" Type="http://schemas.openxmlformats.org/officeDocument/2006/relationships/styles" Target="styles.xml"/><Relationship Id="rId21" Type="http://schemas.openxmlformats.org/officeDocument/2006/relationships/hyperlink" Target="consultantplus://offline/main?base=SPB;n=107846;fld=134;dst=100259" TargetMode="External"/><Relationship Id="rId7" Type="http://schemas.openxmlformats.org/officeDocument/2006/relationships/hyperlink" Target="consultantplus://offline/ref=598AAFB9291208710654DCF26C4332A3B86DD96FAB5B695113D4DA4C626B1A03A83CD8864F01FEF7234A31A029FC94B31Ca2WDB" TargetMode="External"/><Relationship Id="rId12" Type="http://schemas.openxmlformats.org/officeDocument/2006/relationships/hyperlink" Target="consultantplus://offline/ref=6F729B3285AF77B5E2164D43504AD3587271E56E562F34F14B6A6CE7A8t8ZCL" TargetMode="External"/><Relationship Id="rId17" Type="http://schemas.openxmlformats.org/officeDocument/2006/relationships/hyperlink" Target="consultantplus://offline/ref=C06743E63A756468E7FBBD4C52795DB4894BDB82802D1AC260C27F5B5DP66EO" TargetMode="External"/><Relationship Id="rId2" Type="http://schemas.openxmlformats.org/officeDocument/2006/relationships/numbering" Target="numbering.xml"/><Relationship Id="rId16" Type="http://schemas.openxmlformats.org/officeDocument/2006/relationships/hyperlink" Target="consultantplus://offline/ref=C06743E63A756468E7FBBD4C52795DB4894BDB82802D1AC260C27F5B5DP66EO" TargetMode="External"/><Relationship Id="rId20" Type="http://schemas.openxmlformats.org/officeDocument/2006/relationships/hyperlink" Target="consultantplus://offline/main?base=SPB;n=107846;fld=134;dst=100259" TargetMode="External"/><Relationship Id="rId1" Type="http://schemas.openxmlformats.org/officeDocument/2006/relationships/customXml" Target="../customXml/item1.xml"/><Relationship Id="rId6" Type="http://schemas.openxmlformats.org/officeDocument/2006/relationships/hyperlink" Target="consultantplus://offline/ref=598AAFB9291208710654DCF26C4332A3B86DD96FAB5A6F5612DADA4C626B1A03A83CD8865D01A6FB23422AA22EE9C2E25970F231D394741A63B03129a1W6B" TargetMode="External"/><Relationship Id="rId11" Type="http://schemas.openxmlformats.org/officeDocument/2006/relationships/hyperlink" Target="consultantplus://offline/ref=6F729B3285AF77B5E2164D43504AD358727DE76E5F2934F14B6A6CE7A8t8ZC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06743E63A756468E7FBBD4C52795DB4894BDB82802D1AC260C27F5B5DP66EO" TargetMode="External"/><Relationship Id="rId23" Type="http://schemas.openxmlformats.org/officeDocument/2006/relationships/fontTable" Target="fontTable.xml"/><Relationship Id="rId10" Type="http://schemas.openxmlformats.org/officeDocument/2006/relationships/hyperlink" Target="consultantplus://offline/ref=6F729B3285AF77B5E2164D43504AD3587271E0635F2934F14B6A6CE7A8t8ZCL" TargetMode="External"/><Relationship Id="rId19" Type="http://schemas.openxmlformats.org/officeDocument/2006/relationships/hyperlink" Target="consultantplus://offline/main?base=SPB;n=107846;fld=134;dst=100203" TargetMode="External"/><Relationship Id="rId4" Type="http://schemas.openxmlformats.org/officeDocument/2006/relationships/settings" Target="settings.xml"/><Relationship Id="rId9" Type="http://schemas.openxmlformats.org/officeDocument/2006/relationships/hyperlink" Target="consultantplus://offline/ref=598AAFB9291208710654DCF26C4332A3B86DD96FAB5B695113D4DA4C626B1A03A83CD8864F01FEF7234A31A029FC94B31Ca2WDB" TargetMode="External"/><Relationship Id="rId14" Type="http://schemas.openxmlformats.org/officeDocument/2006/relationships/hyperlink" Target="consultantplus://offline/ref=597E4FDF77B584CB328FC91F898299C0240B6CF10674B6E66EAFCCCC0CiAx9O" TargetMode="External"/><Relationship Id="rId22" Type="http://schemas.openxmlformats.org/officeDocument/2006/relationships/hyperlink" Target="consultantplus://offline/main?base=SPB;n=107846;fld=134;dst=1002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31F84-2253-4E7E-96EC-9E9968B01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7148</Words>
  <Characters>40750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2021-12-22T01:49:00Z</cp:lastPrinted>
  <dcterms:created xsi:type="dcterms:W3CDTF">2021-12-13T09:03:00Z</dcterms:created>
  <dcterms:modified xsi:type="dcterms:W3CDTF">2021-12-22T01:51:00Z</dcterms:modified>
</cp:coreProperties>
</file>