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D2" w:rsidRPr="00A841D3" w:rsidRDefault="001B12D2" w:rsidP="0080721C">
      <w:pPr>
        <w:widowControl w:val="0"/>
        <w:autoSpaceDE w:val="0"/>
        <w:autoSpaceDN w:val="0"/>
        <w:adjustRightInd w:val="0"/>
        <w:spacing w:after="0" w:line="240" w:lineRule="auto"/>
        <w:jc w:val="center"/>
        <w:rPr>
          <w:rFonts w:ascii="Arial" w:eastAsia="Calibri" w:hAnsi="Arial" w:cs="Arial"/>
          <w:sz w:val="24"/>
          <w:szCs w:val="24"/>
          <w:lang w:eastAsia="en-US"/>
        </w:rPr>
      </w:pPr>
      <w:r w:rsidRPr="00A841D3">
        <w:rPr>
          <w:rFonts w:ascii="Arial" w:eastAsia="Calibri" w:hAnsi="Arial" w:cs="Arial"/>
          <w:sz w:val="24"/>
          <w:szCs w:val="24"/>
          <w:lang w:eastAsia="en-US"/>
        </w:rPr>
        <w:t>ЗЫКОВСКИЙ СЕЛЬСКИЙ СОВЕТ ДЕПУТАТОВ</w:t>
      </w:r>
    </w:p>
    <w:p w:rsidR="001B12D2" w:rsidRPr="00A841D3" w:rsidRDefault="001B12D2" w:rsidP="0080721C">
      <w:pPr>
        <w:widowControl w:val="0"/>
        <w:autoSpaceDE w:val="0"/>
        <w:autoSpaceDN w:val="0"/>
        <w:adjustRightInd w:val="0"/>
        <w:spacing w:after="0" w:line="240" w:lineRule="auto"/>
        <w:jc w:val="center"/>
        <w:rPr>
          <w:rFonts w:ascii="Arial" w:eastAsia="Calibri" w:hAnsi="Arial" w:cs="Arial"/>
          <w:sz w:val="24"/>
          <w:szCs w:val="24"/>
          <w:lang w:eastAsia="en-US"/>
        </w:rPr>
      </w:pPr>
      <w:r w:rsidRPr="00A841D3">
        <w:rPr>
          <w:rFonts w:ascii="Arial" w:eastAsia="Calibri" w:hAnsi="Arial" w:cs="Arial"/>
          <w:sz w:val="24"/>
          <w:szCs w:val="24"/>
          <w:lang w:eastAsia="en-US"/>
        </w:rPr>
        <w:t>БЕРЕЗОВСКОГО РАЙОНА КРАСНОЯРСКОГО КРАЯ</w:t>
      </w:r>
    </w:p>
    <w:p w:rsidR="001B12D2" w:rsidRPr="00A841D3" w:rsidRDefault="001B12D2" w:rsidP="0080721C">
      <w:pPr>
        <w:widowControl w:val="0"/>
        <w:autoSpaceDE w:val="0"/>
        <w:autoSpaceDN w:val="0"/>
        <w:adjustRightInd w:val="0"/>
        <w:spacing w:after="0" w:line="240" w:lineRule="auto"/>
        <w:jc w:val="both"/>
        <w:rPr>
          <w:rFonts w:ascii="Arial" w:hAnsi="Arial" w:cs="Arial"/>
          <w:bCs/>
          <w:kern w:val="28"/>
          <w:sz w:val="24"/>
          <w:szCs w:val="24"/>
        </w:rPr>
      </w:pPr>
    </w:p>
    <w:p w:rsidR="001B12D2" w:rsidRPr="00A841D3" w:rsidRDefault="001B12D2" w:rsidP="0080721C">
      <w:pPr>
        <w:widowControl w:val="0"/>
        <w:autoSpaceDE w:val="0"/>
        <w:autoSpaceDN w:val="0"/>
        <w:adjustRightInd w:val="0"/>
        <w:spacing w:after="0" w:line="240" w:lineRule="auto"/>
        <w:jc w:val="center"/>
        <w:rPr>
          <w:rFonts w:ascii="Arial" w:hAnsi="Arial" w:cs="Arial"/>
          <w:bCs/>
          <w:kern w:val="28"/>
          <w:sz w:val="24"/>
          <w:szCs w:val="24"/>
        </w:rPr>
      </w:pPr>
      <w:r w:rsidRPr="00A841D3">
        <w:rPr>
          <w:rFonts w:ascii="Arial" w:hAnsi="Arial" w:cs="Arial"/>
          <w:bCs/>
          <w:kern w:val="28"/>
          <w:sz w:val="24"/>
          <w:szCs w:val="24"/>
        </w:rPr>
        <w:t>РЕШЕНИЕ</w:t>
      </w:r>
      <w:r w:rsidR="00106A11">
        <w:rPr>
          <w:rFonts w:ascii="Arial" w:hAnsi="Arial" w:cs="Arial"/>
          <w:bCs/>
          <w:kern w:val="28"/>
          <w:sz w:val="24"/>
          <w:szCs w:val="24"/>
        </w:rPr>
        <w:t xml:space="preserve"> </w:t>
      </w:r>
    </w:p>
    <w:p w:rsidR="001B12D2" w:rsidRPr="00A841D3" w:rsidRDefault="001B12D2" w:rsidP="0080721C">
      <w:pPr>
        <w:widowControl w:val="0"/>
        <w:autoSpaceDE w:val="0"/>
        <w:autoSpaceDN w:val="0"/>
        <w:adjustRightInd w:val="0"/>
        <w:spacing w:after="0" w:line="240" w:lineRule="auto"/>
        <w:rPr>
          <w:rFonts w:ascii="Arial" w:hAnsi="Arial" w:cs="Arial"/>
          <w:bCs/>
          <w:kern w:val="28"/>
          <w:sz w:val="24"/>
          <w:szCs w:val="24"/>
        </w:rPr>
      </w:pPr>
    </w:p>
    <w:p w:rsidR="001B12D2" w:rsidRPr="00A841D3" w:rsidRDefault="00656AFF" w:rsidP="0080721C">
      <w:pPr>
        <w:widowControl w:val="0"/>
        <w:autoSpaceDE w:val="0"/>
        <w:autoSpaceDN w:val="0"/>
        <w:adjustRightInd w:val="0"/>
        <w:spacing w:after="0" w:line="240" w:lineRule="auto"/>
        <w:rPr>
          <w:rFonts w:ascii="Arial" w:hAnsi="Arial" w:cs="Arial"/>
          <w:bCs/>
          <w:kern w:val="28"/>
          <w:sz w:val="24"/>
          <w:szCs w:val="24"/>
        </w:rPr>
      </w:pPr>
      <w:r>
        <w:rPr>
          <w:rFonts w:ascii="Arial" w:hAnsi="Arial" w:cs="Arial"/>
          <w:bCs/>
          <w:kern w:val="28"/>
          <w:sz w:val="24"/>
          <w:szCs w:val="24"/>
        </w:rPr>
        <w:t>25 марта</w:t>
      </w:r>
      <w:r w:rsidR="00AA1AD7">
        <w:rPr>
          <w:rFonts w:ascii="Arial" w:hAnsi="Arial" w:cs="Arial"/>
          <w:bCs/>
          <w:kern w:val="28"/>
          <w:sz w:val="24"/>
          <w:szCs w:val="24"/>
        </w:rPr>
        <w:t xml:space="preserve"> 2022 года</w:t>
      </w:r>
      <w:r w:rsidR="00AA1AD7">
        <w:rPr>
          <w:rFonts w:ascii="Arial" w:hAnsi="Arial" w:cs="Arial"/>
          <w:bCs/>
          <w:kern w:val="28"/>
          <w:sz w:val="24"/>
          <w:szCs w:val="24"/>
        </w:rPr>
        <w:tab/>
      </w:r>
      <w:r w:rsidR="00AA1AD7">
        <w:rPr>
          <w:rFonts w:ascii="Arial" w:hAnsi="Arial" w:cs="Arial"/>
          <w:bCs/>
          <w:kern w:val="28"/>
          <w:sz w:val="24"/>
          <w:szCs w:val="24"/>
        </w:rPr>
        <w:tab/>
      </w:r>
      <w:r w:rsidR="00AA1AD7">
        <w:rPr>
          <w:rFonts w:ascii="Arial" w:hAnsi="Arial" w:cs="Arial"/>
          <w:bCs/>
          <w:kern w:val="28"/>
          <w:sz w:val="24"/>
          <w:szCs w:val="24"/>
        </w:rPr>
        <w:tab/>
        <w:t>с. Зыково</w:t>
      </w:r>
      <w:r w:rsidR="00AA1AD7">
        <w:rPr>
          <w:rFonts w:ascii="Arial" w:hAnsi="Arial" w:cs="Arial"/>
          <w:bCs/>
          <w:kern w:val="28"/>
          <w:sz w:val="24"/>
          <w:szCs w:val="24"/>
        </w:rPr>
        <w:tab/>
      </w:r>
      <w:r w:rsidR="00AA1AD7">
        <w:rPr>
          <w:rFonts w:ascii="Arial" w:hAnsi="Arial" w:cs="Arial"/>
          <w:bCs/>
          <w:kern w:val="28"/>
          <w:sz w:val="24"/>
          <w:szCs w:val="24"/>
        </w:rPr>
        <w:tab/>
      </w:r>
      <w:r w:rsidR="00AA1AD7">
        <w:rPr>
          <w:rFonts w:ascii="Arial" w:hAnsi="Arial" w:cs="Arial"/>
          <w:bCs/>
          <w:kern w:val="28"/>
          <w:sz w:val="24"/>
          <w:szCs w:val="24"/>
        </w:rPr>
        <w:tab/>
      </w:r>
      <w:r w:rsidR="00AA1AD7">
        <w:rPr>
          <w:rFonts w:ascii="Arial" w:hAnsi="Arial" w:cs="Arial"/>
          <w:bCs/>
          <w:kern w:val="28"/>
          <w:sz w:val="24"/>
          <w:szCs w:val="24"/>
        </w:rPr>
        <w:tab/>
        <w:t xml:space="preserve">   № 3</w:t>
      </w:r>
      <w:r>
        <w:rPr>
          <w:rFonts w:ascii="Arial" w:hAnsi="Arial" w:cs="Arial"/>
          <w:bCs/>
          <w:kern w:val="28"/>
          <w:sz w:val="24"/>
          <w:szCs w:val="24"/>
        </w:rPr>
        <w:t>1</w:t>
      </w:r>
      <w:r w:rsidR="00F64B50">
        <w:rPr>
          <w:rFonts w:ascii="Arial" w:hAnsi="Arial" w:cs="Arial"/>
          <w:bCs/>
          <w:kern w:val="28"/>
          <w:sz w:val="24"/>
          <w:szCs w:val="24"/>
        </w:rPr>
        <w:t>- 135</w:t>
      </w:r>
      <w:r w:rsidR="001B12D2" w:rsidRPr="00A841D3">
        <w:rPr>
          <w:rFonts w:ascii="Arial" w:hAnsi="Arial" w:cs="Arial"/>
          <w:bCs/>
          <w:kern w:val="28"/>
          <w:sz w:val="24"/>
          <w:szCs w:val="24"/>
        </w:rPr>
        <w:t xml:space="preserve"> </w:t>
      </w:r>
      <w:proofErr w:type="gramStart"/>
      <w:r w:rsidR="001B12D2" w:rsidRPr="00A841D3">
        <w:rPr>
          <w:rFonts w:ascii="Arial" w:hAnsi="Arial" w:cs="Arial"/>
          <w:bCs/>
          <w:kern w:val="28"/>
          <w:sz w:val="24"/>
          <w:szCs w:val="24"/>
        </w:rPr>
        <w:t>Р</w:t>
      </w:r>
      <w:proofErr w:type="gramEnd"/>
    </w:p>
    <w:p w:rsidR="001B12D2" w:rsidRPr="00A841D3" w:rsidRDefault="001B12D2" w:rsidP="0080721C">
      <w:pPr>
        <w:widowControl w:val="0"/>
        <w:autoSpaceDE w:val="0"/>
        <w:autoSpaceDN w:val="0"/>
        <w:adjustRightInd w:val="0"/>
        <w:spacing w:after="0" w:line="240" w:lineRule="auto"/>
        <w:rPr>
          <w:rFonts w:ascii="Arial" w:hAnsi="Arial" w:cs="Arial"/>
          <w:bCs/>
          <w:kern w:val="28"/>
          <w:sz w:val="24"/>
          <w:szCs w:val="24"/>
        </w:rPr>
      </w:pPr>
    </w:p>
    <w:tbl>
      <w:tblPr>
        <w:tblW w:w="0" w:type="auto"/>
        <w:tblLook w:val="04A0"/>
      </w:tblPr>
      <w:tblGrid>
        <w:gridCol w:w="9551"/>
      </w:tblGrid>
      <w:tr w:rsidR="001B12D2" w:rsidRPr="00A841D3" w:rsidTr="00B435E4">
        <w:trPr>
          <w:trHeight w:val="1197"/>
        </w:trPr>
        <w:tc>
          <w:tcPr>
            <w:tcW w:w="9551" w:type="dxa"/>
          </w:tcPr>
          <w:p w:rsidR="001B12D2" w:rsidRPr="00A841D3" w:rsidRDefault="001B12D2" w:rsidP="00B435E4">
            <w:pPr>
              <w:widowControl w:val="0"/>
              <w:autoSpaceDE w:val="0"/>
              <w:autoSpaceDN w:val="0"/>
              <w:adjustRightInd w:val="0"/>
              <w:spacing w:after="0" w:line="240" w:lineRule="auto"/>
              <w:jc w:val="center"/>
              <w:rPr>
                <w:rFonts w:ascii="Arial" w:hAnsi="Arial" w:cs="Arial"/>
                <w:b/>
                <w:bCs/>
                <w:kern w:val="28"/>
                <w:sz w:val="24"/>
                <w:szCs w:val="24"/>
              </w:rPr>
            </w:pPr>
            <w:r w:rsidRPr="00A841D3">
              <w:rPr>
                <w:rFonts w:ascii="Arial" w:eastAsia="Calibri" w:hAnsi="Arial" w:cs="Arial"/>
                <w:sz w:val="24"/>
                <w:szCs w:val="24"/>
                <w:lang w:eastAsia="en-US"/>
              </w:rPr>
              <w:t>О внесении</w:t>
            </w:r>
            <w:r w:rsidR="0080721C">
              <w:rPr>
                <w:rFonts w:ascii="Arial" w:eastAsia="Calibri" w:hAnsi="Arial" w:cs="Arial"/>
                <w:sz w:val="24"/>
                <w:szCs w:val="24"/>
                <w:lang w:eastAsia="en-US"/>
              </w:rPr>
              <w:t xml:space="preserve"> изменений </w:t>
            </w:r>
            <w:r w:rsidRPr="00A841D3">
              <w:rPr>
                <w:rFonts w:ascii="Arial" w:eastAsia="Calibri" w:hAnsi="Arial" w:cs="Arial"/>
                <w:sz w:val="24"/>
                <w:szCs w:val="24"/>
                <w:lang w:eastAsia="en-US"/>
              </w:rPr>
              <w:t xml:space="preserve">в решение Зыковского сельского Совета депутатов от </w:t>
            </w:r>
            <w:r w:rsidR="00656AFF">
              <w:rPr>
                <w:rFonts w:ascii="Arial" w:eastAsia="Calibri" w:hAnsi="Arial" w:cs="Arial"/>
                <w:sz w:val="24"/>
                <w:szCs w:val="24"/>
                <w:lang w:eastAsia="en-US"/>
              </w:rPr>
              <w:t>07</w:t>
            </w:r>
            <w:r w:rsidRPr="00A841D3">
              <w:rPr>
                <w:rFonts w:ascii="Arial" w:eastAsia="Calibri" w:hAnsi="Arial" w:cs="Arial"/>
                <w:sz w:val="24"/>
                <w:szCs w:val="24"/>
                <w:lang w:eastAsia="en-US"/>
              </w:rPr>
              <w:t>.</w:t>
            </w:r>
            <w:r w:rsidR="00A841D3" w:rsidRPr="00A841D3">
              <w:rPr>
                <w:rFonts w:ascii="Arial" w:eastAsia="Calibri" w:hAnsi="Arial" w:cs="Arial"/>
                <w:sz w:val="24"/>
                <w:szCs w:val="24"/>
                <w:lang w:eastAsia="en-US"/>
              </w:rPr>
              <w:t>0</w:t>
            </w:r>
            <w:r w:rsidR="00656AFF">
              <w:rPr>
                <w:rFonts w:ascii="Arial" w:eastAsia="Calibri" w:hAnsi="Arial" w:cs="Arial"/>
                <w:sz w:val="24"/>
                <w:szCs w:val="24"/>
                <w:lang w:eastAsia="en-US"/>
              </w:rPr>
              <w:t>7.2020</w:t>
            </w:r>
            <w:r w:rsidRPr="00A841D3">
              <w:rPr>
                <w:rFonts w:ascii="Arial" w:eastAsia="Calibri" w:hAnsi="Arial" w:cs="Arial"/>
                <w:sz w:val="24"/>
                <w:szCs w:val="24"/>
                <w:lang w:eastAsia="en-US"/>
              </w:rPr>
              <w:t xml:space="preserve"> г. №</w:t>
            </w:r>
            <w:r w:rsidR="00656AFF">
              <w:rPr>
                <w:rFonts w:ascii="Arial" w:eastAsia="Calibri" w:hAnsi="Arial" w:cs="Arial"/>
                <w:sz w:val="24"/>
                <w:szCs w:val="24"/>
                <w:lang w:eastAsia="en-US"/>
              </w:rPr>
              <w:t>14</w:t>
            </w:r>
            <w:r w:rsidRPr="00A841D3">
              <w:rPr>
                <w:rFonts w:ascii="Arial" w:eastAsia="Calibri" w:hAnsi="Arial" w:cs="Arial"/>
                <w:sz w:val="24"/>
                <w:szCs w:val="24"/>
                <w:lang w:eastAsia="en-US"/>
              </w:rPr>
              <w:t>-</w:t>
            </w:r>
            <w:r w:rsidR="00656AFF">
              <w:rPr>
                <w:rFonts w:ascii="Arial" w:eastAsia="Calibri" w:hAnsi="Arial" w:cs="Arial"/>
                <w:sz w:val="24"/>
                <w:szCs w:val="24"/>
                <w:lang w:eastAsia="en-US"/>
              </w:rPr>
              <w:t>51</w:t>
            </w:r>
            <w:r w:rsidRPr="00A841D3">
              <w:rPr>
                <w:rFonts w:ascii="Arial" w:eastAsia="Calibri" w:hAnsi="Arial" w:cs="Arial"/>
                <w:sz w:val="24"/>
                <w:szCs w:val="24"/>
                <w:lang w:eastAsia="en-US"/>
              </w:rPr>
              <w:t>Р «</w:t>
            </w:r>
            <w:r w:rsidR="00656AFF">
              <w:rPr>
                <w:rFonts w:ascii="Arial" w:eastAsia="Calibri" w:hAnsi="Arial" w:cs="Arial"/>
                <w:sz w:val="24"/>
                <w:szCs w:val="24"/>
                <w:lang w:eastAsia="en-US"/>
              </w:rPr>
              <w:t>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Зыковский сельсовет</w:t>
            </w:r>
            <w:r w:rsidRPr="00A841D3">
              <w:rPr>
                <w:rFonts w:ascii="Arial" w:eastAsia="Calibri" w:hAnsi="Arial" w:cs="Arial"/>
                <w:sz w:val="24"/>
                <w:szCs w:val="24"/>
                <w:lang w:eastAsia="en-US"/>
              </w:rPr>
              <w:t>»</w:t>
            </w:r>
          </w:p>
          <w:p w:rsidR="001B12D2" w:rsidRPr="00A841D3" w:rsidRDefault="001B12D2" w:rsidP="0080721C">
            <w:pPr>
              <w:widowControl w:val="0"/>
              <w:autoSpaceDE w:val="0"/>
              <w:autoSpaceDN w:val="0"/>
              <w:adjustRightInd w:val="0"/>
              <w:spacing w:after="0" w:line="240" w:lineRule="auto"/>
              <w:jc w:val="both"/>
              <w:rPr>
                <w:rFonts w:ascii="Arial" w:eastAsia="Calibri" w:hAnsi="Arial" w:cs="Arial"/>
                <w:sz w:val="24"/>
                <w:szCs w:val="24"/>
                <w:lang w:eastAsia="en-US"/>
              </w:rPr>
            </w:pPr>
          </w:p>
        </w:tc>
      </w:tr>
    </w:tbl>
    <w:p w:rsidR="001B12D2" w:rsidRPr="00A841D3" w:rsidRDefault="001B12D2"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1B12D2" w:rsidRPr="00A841D3"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roofErr w:type="gramStart"/>
      <w:r w:rsidRPr="002665DE">
        <w:rPr>
          <w:rFonts w:ascii="Arial" w:eastAsia="Times New Roman" w:hAnsi="Arial" w:cs="Arial"/>
          <w:color w:val="000000"/>
          <w:sz w:val="24"/>
          <w:szCs w:val="24"/>
        </w:rPr>
        <w:t>В</w:t>
      </w:r>
      <w:r>
        <w:rPr>
          <w:rFonts w:ascii="Arial" w:eastAsia="Times New Roman" w:hAnsi="Arial" w:cs="Arial"/>
          <w:color w:val="000000"/>
          <w:sz w:val="24"/>
          <w:szCs w:val="24"/>
        </w:rPr>
        <w:t xml:space="preserve"> соответствии с частью 6 статьи 75 Конституции Российской Федерации, в</w:t>
      </w:r>
      <w:r w:rsidRPr="002665DE">
        <w:rPr>
          <w:rFonts w:ascii="Arial" w:eastAsia="Times New Roman" w:hAnsi="Arial" w:cs="Arial"/>
          <w:color w:val="000000"/>
          <w:sz w:val="24"/>
          <w:szCs w:val="24"/>
        </w:rPr>
        <w:t xml:space="preserve"> целях реализации прав муниципальных служащих органов местного самоуправления муниципального образования Зыковск</w:t>
      </w:r>
      <w:r>
        <w:rPr>
          <w:rFonts w:ascii="Arial" w:eastAsia="Times New Roman" w:hAnsi="Arial" w:cs="Arial"/>
          <w:color w:val="000000"/>
          <w:sz w:val="24"/>
          <w:szCs w:val="24"/>
        </w:rPr>
        <w:t>ий сельсовет Березовского района</w:t>
      </w:r>
      <w:r w:rsidRPr="002665DE">
        <w:rPr>
          <w:rFonts w:ascii="Arial" w:eastAsia="Times New Roman" w:hAnsi="Arial" w:cs="Arial"/>
          <w:color w:val="000000"/>
          <w:sz w:val="24"/>
          <w:szCs w:val="24"/>
        </w:rPr>
        <w:t xml:space="preserve"> Красноярского края на пенсионное обеспечение за выслугу лет, с учетом положений Федеральных законов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w:t>
      </w:r>
      <w:proofErr w:type="gramEnd"/>
      <w:r w:rsidRPr="002665DE">
        <w:rPr>
          <w:rFonts w:ascii="Arial" w:eastAsia="Times New Roman" w:hAnsi="Arial" w:cs="Arial"/>
          <w:color w:val="000000"/>
          <w:sz w:val="24"/>
          <w:szCs w:val="24"/>
        </w:rPr>
        <w:t xml:space="preserve">», </w:t>
      </w:r>
      <w:proofErr w:type="gramStart"/>
      <w:r w:rsidRPr="002665DE">
        <w:rPr>
          <w:rFonts w:ascii="Arial" w:eastAsia="Times New Roman" w:hAnsi="Arial" w:cs="Arial"/>
          <w:color w:val="000000"/>
          <w:sz w:val="24"/>
          <w:szCs w:val="24"/>
        </w:rPr>
        <w:t>от 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w:t>
      </w:r>
      <w:proofErr w:type="gramEnd"/>
      <w:r w:rsidRPr="002665DE">
        <w:rPr>
          <w:rFonts w:ascii="Arial" w:eastAsia="Times New Roman" w:hAnsi="Arial" w:cs="Arial"/>
          <w:color w:val="000000"/>
          <w:sz w:val="24"/>
          <w:szCs w:val="24"/>
        </w:rPr>
        <w:t xml:space="preserve"> законодательные акты Российской Федерации в части увеличения пенсионного возраста отдельным категориям граждан», </w:t>
      </w:r>
      <w:hyperlink r:id="rId5" w:history="1">
        <w:r w:rsidRPr="002665DE">
          <w:rPr>
            <w:rFonts w:ascii="Arial" w:hAnsi="Arial" w:cs="Arial"/>
            <w:sz w:val="24"/>
            <w:szCs w:val="24"/>
          </w:rPr>
          <w:t>Законом</w:t>
        </w:r>
      </w:hyperlink>
      <w:r w:rsidRPr="002665DE">
        <w:rPr>
          <w:rFonts w:ascii="Arial" w:hAnsi="Arial" w:cs="Arial"/>
          <w:sz w:val="24"/>
          <w:szCs w:val="24"/>
        </w:rPr>
        <w:t xml:space="preserve"> Красноярского края от </w:t>
      </w:r>
      <w:r>
        <w:rPr>
          <w:rFonts w:ascii="Arial" w:hAnsi="Arial" w:cs="Arial"/>
          <w:sz w:val="24"/>
          <w:szCs w:val="24"/>
        </w:rPr>
        <w:t>22.12.2016</w:t>
      </w:r>
      <w:r w:rsidRPr="002665DE">
        <w:rPr>
          <w:rFonts w:ascii="Arial" w:hAnsi="Arial" w:cs="Arial"/>
          <w:sz w:val="24"/>
          <w:szCs w:val="24"/>
        </w:rPr>
        <w:t xml:space="preserve"> N </w:t>
      </w:r>
      <w:r>
        <w:rPr>
          <w:rFonts w:ascii="Arial" w:hAnsi="Arial" w:cs="Arial"/>
          <w:sz w:val="24"/>
          <w:szCs w:val="24"/>
        </w:rPr>
        <w:t>2-277</w:t>
      </w:r>
      <w:r w:rsidRPr="002665DE">
        <w:rPr>
          <w:rFonts w:ascii="Arial" w:hAnsi="Arial" w:cs="Arial"/>
          <w:sz w:val="24"/>
          <w:szCs w:val="24"/>
        </w:rPr>
        <w:t xml:space="preserve"> "Об особенностях </w:t>
      </w:r>
      <w:r>
        <w:rPr>
          <w:rFonts w:ascii="Arial" w:hAnsi="Arial" w:cs="Arial"/>
          <w:sz w:val="24"/>
          <w:szCs w:val="24"/>
        </w:rPr>
        <w:t xml:space="preserve">организации и </w:t>
      </w:r>
      <w:r w:rsidRPr="002665DE">
        <w:rPr>
          <w:rFonts w:ascii="Arial" w:hAnsi="Arial" w:cs="Arial"/>
          <w:sz w:val="24"/>
          <w:szCs w:val="24"/>
        </w:rPr>
        <w:t xml:space="preserve">правового регулирования </w:t>
      </w:r>
      <w:r>
        <w:rPr>
          <w:rFonts w:ascii="Arial" w:hAnsi="Arial" w:cs="Arial"/>
          <w:sz w:val="24"/>
          <w:szCs w:val="24"/>
        </w:rPr>
        <w:t>государственной гражданской службы</w:t>
      </w:r>
      <w:r w:rsidRPr="002665DE">
        <w:rPr>
          <w:rFonts w:ascii="Arial" w:hAnsi="Arial" w:cs="Arial"/>
          <w:sz w:val="24"/>
          <w:szCs w:val="24"/>
        </w:rPr>
        <w:t xml:space="preserve"> Красноярско</w:t>
      </w:r>
      <w:r>
        <w:rPr>
          <w:rFonts w:ascii="Arial" w:hAnsi="Arial" w:cs="Arial"/>
          <w:sz w:val="24"/>
          <w:szCs w:val="24"/>
        </w:rPr>
        <w:t>го</w:t>
      </w:r>
      <w:r w:rsidRPr="002665DE">
        <w:rPr>
          <w:rFonts w:ascii="Arial" w:hAnsi="Arial" w:cs="Arial"/>
          <w:sz w:val="24"/>
          <w:szCs w:val="24"/>
        </w:rPr>
        <w:t xml:space="preserve"> кра</w:t>
      </w:r>
      <w:r>
        <w:rPr>
          <w:rFonts w:ascii="Arial" w:hAnsi="Arial" w:cs="Arial"/>
          <w:sz w:val="24"/>
          <w:szCs w:val="24"/>
        </w:rPr>
        <w:t>я</w:t>
      </w:r>
      <w:r w:rsidRPr="002665DE">
        <w:rPr>
          <w:rFonts w:ascii="Arial" w:hAnsi="Arial" w:cs="Arial"/>
          <w:sz w:val="24"/>
          <w:szCs w:val="24"/>
        </w:rPr>
        <w:t>"</w:t>
      </w:r>
      <w:r w:rsidR="001B12D2" w:rsidRPr="00A841D3">
        <w:rPr>
          <w:rFonts w:ascii="Arial" w:eastAsia="Calibri" w:hAnsi="Arial" w:cs="Arial"/>
          <w:sz w:val="24"/>
          <w:szCs w:val="24"/>
          <w:lang w:eastAsia="en-US"/>
        </w:rPr>
        <w:t>,</w:t>
      </w:r>
      <w:r w:rsidR="00890FF1">
        <w:rPr>
          <w:rFonts w:ascii="Arial" w:eastAsia="Calibri" w:hAnsi="Arial" w:cs="Arial"/>
          <w:sz w:val="24"/>
          <w:szCs w:val="24"/>
          <w:lang w:eastAsia="en-US"/>
        </w:rPr>
        <w:t xml:space="preserve"> на основании протеста прокуратуры Березовского района Красноярского края от 02.03.2022 года № 7-02-2022, руководствуясь</w:t>
      </w:r>
      <w:r w:rsidR="001B12D2" w:rsidRPr="00A841D3">
        <w:rPr>
          <w:rFonts w:ascii="Arial" w:eastAsia="Calibri" w:hAnsi="Arial" w:cs="Arial"/>
          <w:sz w:val="24"/>
          <w:szCs w:val="24"/>
          <w:lang w:eastAsia="en-US"/>
        </w:rPr>
        <w:t xml:space="preserve"> Уставом Зыковского сельсовета Березовского района Красноярского края, Зыковский сельский Совет депутатов</w:t>
      </w:r>
    </w:p>
    <w:p w:rsidR="001B12D2" w:rsidRPr="00A841D3" w:rsidRDefault="001B12D2"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1B12D2" w:rsidRPr="00A841D3" w:rsidRDefault="001B12D2" w:rsidP="0080721C">
      <w:pPr>
        <w:widowControl w:val="0"/>
        <w:autoSpaceDE w:val="0"/>
        <w:autoSpaceDN w:val="0"/>
        <w:adjustRightInd w:val="0"/>
        <w:spacing w:after="0" w:line="240" w:lineRule="auto"/>
        <w:jc w:val="both"/>
        <w:rPr>
          <w:rFonts w:ascii="Arial" w:eastAsia="Calibri" w:hAnsi="Arial" w:cs="Arial"/>
          <w:sz w:val="24"/>
          <w:szCs w:val="24"/>
          <w:lang w:eastAsia="en-US"/>
        </w:rPr>
      </w:pPr>
      <w:r w:rsidRPr="00A841D3">
        <w:rPr>
          <w:rFonts w:ascii="Arial" w:eastAsia="Calibri" w:hAnsi="Arial" w:cs="Arial"/>
          <w:sz w:val="24"/>
          <w:szCs w:val="24"/>
          <w:lang w:eastAsia="en-US"/>
        </w:rPr>
        <w:t>РЕШИЛ:</w:t>
      </w:r>
    </w:p>
    <w:p w:rsidR="001B12D2" w:rsidRPr="00A841D3" w:rsidRDefault="001B12D2" w:rsidP="0080721C">
      <w:pPr>
        <w:widowControl w:val="0"/>
        <w:autoSpaceDE w:val="0"/>
        <w:autoSpaceDN w:val="0"/>
        <w:adjustRightInd w:val="0"/>
        <w:spacing w:after="0" w:line="240" w:lineRule="auto"/>
        <w:ind w:firstLine="567"/>
        <w:jc w:val="both"/>
        <w:rPr>
          <w:rFonts w:ascii="Arial" w:eastAsia="Calibri" w:hAnsi="Arial" w:cs="Arial"/>
          <w:sz w:val="24"/>
          <w:szCs w:val="24"/>
          <w:lang w:eastAsia="en-US"/>
        </w:rPr>
      </w:pPr>
    </w:p>
    <w:p w:rsidR="00656AFF" w:rsidRDefault="001B12D2"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r w:rsidRPr="00A841D3">
        <w:rPr>
          <w:rFonts w:ascii="Arial" w:eastAsia="Calibri" w:hAnsi="Arial" w:cs="Arial"/>
          <w:sz w:val="24"/>
          <w:szCs w:val="24"/>
          <w:lang w:eastAsia="en-US"/>
        </w:rPr>
        <w:t xml:space="preserve">1. </w:t>
      </w:r>
      <w:bookmarkStart w:id="0" w:name="Par16"/>
      <w:bookmarkEnd w:id="0"/>
      <w:r w:rsidR="0080721C">
        <w:rPr>
          <w:rFonts w:ascii="Arial" w:eastAsia="Calibri" w:hAnsi="Arial" w:cs="Arial"/>
          <w:sz w:val="24"/>
          <w:szCs w:val="24"/>
          <w:lang w:eastAsia="en-US"/>
        </w:rPr>
        <w:t xml:space="preserve">Внести изменения </w:t>
      </w:r>
      <w:r w:rsidRPr="00A841D3">
        <w:rPr>
          <w:rFonts w:ascii="Arial" w:eastAsia="Calibri" w:hAnsi="Arial" w:cs="Arial"/>
          <w:sz w:val="24"/>
          <w:szCs w:val="24"/>
          <w:lang w:eastAsia="en-US"/>
        </w:rPr>
        <w:t xml:space="preserve">в решение от </w:t>
      </w:r>
      <w:r w:rsidR="00656AFF">
        <w:rPr>
          <w:rFonts w:ascii="Arial" w:eastAsia="Calibri" w:hAnsi="Arial" w:cs="Arial"/>
          <w:sz w:val="24"/>
          <w:szCs w:val="24"/>
          <w:lang w:eastAsia="en-US"/>
        </w:rPr>
        <w:t>07.07</w:t>
      </w:r>
      <w:r w:rsidR="00AA1AD7">
        <w:rPr>
          <w:rFonts w:ascii="Arial" w:eastAsia="Calibri" w:hAnsi="Arial" w:cs="Arial"/>
          <w:sz w:val="24"/>
          <w:szCs w:val="24"/>
          <w:lang w:eastAsia="en-US"/>
        </w:rPr>
        <w:t>.20</w:t>
      </w:r>
      <w:r w:rsidR="00656AFF">
        <w:rPr>
          <w:rFonts w:ascii="Arial" w:eastAsia="Calibri" w:hAnsi="Arial" w:cs="Arial"/>
          <w:sz w:val="24"/>
          <w:szCs w:val="24"/>
          <w:lang w:eastAsia="en-US"/>
        </w:rPr>
        <w:t>20г. № 14-51</w:t>
      </w:r>
      <w:r w:rsidR="0080721C" w:rsidRPr="0080721C">
        <w:rPr>
          <w:rFonts w:ascii="Arial" w:eastAsia="Calibri" w:hAnsi="Arial" w:cs="Arial"/>
          <w:sz w:val="24"/>
          <w:szCs w:val="24"/>
          <w:lang w:eastAsia="en-US"/>
        </w:rPr>
        <w:t xml:space="preserve">Р </w:t>
      </w:r>
      <w:r w:rsidR="00656AFF" w:rsidRPr="00A841D3">
        <w:rPr>
          <w:rFonts w:ascii="Arial" w:eastAsia="Calibri" w:hAnsi="Arial" w:cs="Arial"/>
          <w:sz w:val="24"/>
          <w:szCs w:val="24"/>
          <w:lang w:eastAsia="en-US"/>
        </w:rPr>
        <w:t>«</w:t>
      </w:r>
      <w:r w:rsidR="00656AFF">
        <w:rPr>
          <w:rFonts w:ascii="Arial" w:eastAsia="Calibri" w:hAnsi="Arial" w:cs="Arial"/>
          <w:sz w:val="24"/>
          <w:szCs w:val="24"/>
          <w:lang w:eastAsia="en-US"/>
        </w:rPr>
        <w:t>Об утверждении Положения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Зыковский сельсовет</w:t>
      </w:r>
      <w:r w:rsidR="00656AFF" w:rsidRPr="00A841D3">
        <w:rPr>
          <w:rFonts w:ascii="Arial" w:eastAsia="Calibri" w:hAnsi="Arial" w:cs="Arial"/>
          <w:sz w:val="24"/>
          <w:szCs w:val="24"/>
          <w:lang w:eastAsia="en-US"/>
        </w:rPr>
        <w:t>»</w:t>
      </w:r>
      <w:r w:rsidR="00A841D3" w:rsidRPr="00A841D3">
        <w:rPr>
          <w:rFonts w:ascii="Arial" w:eastAsia="Calibri" w:hAnsi="Arial" w:cs="Arial"/>
          <w:sz w:val="24"/>
          <w:szCs w:val="24"/>
          <w:lang w:eastAsia="en-US"/>
        </w:rPr>
        <w:t>,</w:t>
      </w:r>
      <w:r w:rsidR="00656AFF">
        <w:rPr>
          <w:rFonts w:ascii="Arial" w:eastAsia="Calibri" w:hAnsi="Arial" w:cs="Arial"/>
          <w:sz w:val="24"/>
          <w:szCs w:val="24"/>
          <w:lang w:eastAsia="en-US"/>
        </w:rPr>
        <w:t xml:space="preserve"> а именно пункт 6 статьи 9 Положения изложить в следующей редакции:</w:t>
      </w:r>
    </w:p>
    <w:p w:rsidR="00A83BD3"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r>
        <w:rPr>
          <w:rFonts w:ascii="Arial" w:eastAsia="Calibri" w:hAnsi="Arial" w:cs="Arial"/>
          <w:sz w:val="24"/>
          <w:szCs w:val="24"/>
          <w:lang w:eastAsia="en-US"/>
        </w:rPr>
        <w:t>«6. Индексация пенсии за выслугу лет лицам, замещавшим должности муниципальной службы, производится не реже одного раза в год на основании постановления администрации в соответствии с законодательством Российской Федерации и Красноярского края в пределах сумм, предусмотренных местным бюджетом на</w:t>
      </w:r>
      <w:r w:rsidR="00F64B50">
        <w:rPr>
          <w:rFonts w:ascii="Arial" w:eastAsia="Calibri" w:hAnsi="Arial" w:cs="Arial"/>
          <w:sz w:val="24"/>
          <w:szCs w:val="24"/>
          <w:lang w:eastAsia="en-US"/>
        </w:rPr>
        <w:t xml:space="preserve"> соответствующий финансовый год</w:t>
      </w:r>
      <w:r>
        <w:rPr>
          <w:rFonts w:ascii="Arial" w:eastAsia="Calibri" w:hAnsi="Arial" w:cs="Arial"/>
          <w:sz w:val="24"/>
          <w:szCs w:val="24"/>
          <w:lang w:eastAsia="en-US"/>
        </w:rPr>
        <w:t>»</w:t>
      </w:r>
      <w:r w:rsidR="00F64B50">
        <w:rPr>
          <w:rFonts w:ascii="Arial" w:eastAsia="Calibri" w:hAnsi="Arial" w:cs="Arial"/>
          <w:sz w:val="24"/>
          <w:szCs w:val="24"/>
          <w:lang w:eastAsia="en-US"/>
        </w:rPr>
        <w:t>.</w:t>
      </w:r>
    </w:p>
    <w:p w:rsidR="00656AFF"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656AFF"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656AFF"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656AFF"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656AFF" w:rsidRPr="00A841D3" w:rsidRDefault="00656AFF"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p>
    <w:p w:rsidR="002205FD" w:rsidRPr="00A841D3" w:rsidRDefault="00703AC0"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r>
        <w:rPr>
          <w:rFonts w:ascii="Arial" w:eastAsia="Calibri" w:hAnsi="Arial" w:cs="Arial"/>
          <w:sz w:val="24"/>
          <w:szCs w:val="24"/>
          <w:lang w:eastAsia="en-US"/>
        </w:rPr>
        <w:t>2</w:t>
      </w:r>
      <w:r w:rsidR="00FC3158" w:rsidRPr="00A841D3">
        <w:rPr>
          <w:rFonts w:ascii="Arial" w:eastAsia="Calibri" w:hAnsi="Arial" w:cs="Arial"/>
          <w:sz w:val="24"/>
          <w:szCs w:val="24"/>
          <w:lang w:eastAsia="en-US"/>
        </w:rPr>
        <w:t xml:space="preserve">. </w:t>
      </w:r>
      <w:proofErr w:type="gramStart"/>
      <w:r w:rsidR="002205FD" w:rsidRPr="00A841D3">
        <w:rPr>
          <w:rFonts w:ascii="Arial" w:eastAsia="Calibri" w:hAnsi="Arial" w:cs="Arial"/>
          <w:sz w:val="24"/>
          <w:szCs w:val="24"/>
          <w:lang w:eastAsia="en-US"/>
        </w:rPr>
        <w:t>Контроль за</w:t>
      </w:r>
      <w:proofErr w:type="gramEnd"/>
      <w:r w:rsidR="002205FD" w:rsidRPr="00A841D3">
        <w:rPr>
          <w:rFonts w:ascii="Arial" w:eastAsia="Calibri" w:hAnsi="Arial" w:cs="Arial"/>
          <w:sz w:val="24"/>
          <w:szCs w:val="24"/>
          <w:lang w:eastAsia="en-US"/>
        </w:rPr>
        <w:t xml:space="preserve"> исполнением</w:t>
      </w:r>
      <w:r w:rsidR="00FC3158" w:rsidRPr="00A841D3">
        <w:rPr>
          <w:rFonts w:ascii="Arial" w:eastAsia="Calibri" w:hAnsi="Arial" w:cs="Arial"/>
          <w:sz w:val="24"/>
          <w:szCs w:val="24"/>
          <w:lang w:eastAsia="en-US"/>
        </w:rPr>
        <w:t xml:space="preserve"> настоящего Решения</w:t>
      </w:r>
      <w:r w:rsidR="002205FD" w:rsidRPr="00A841D3">
        <w:rPr>
          <w:rFonts w:ascii="Arial" w:eastAsia="Calibri" w:hAnsi="Arial" w:cs="Arial"/>
          <w:sz w:val="24"/>
          <w:szCs w:val="24"/>
          <w:lang w:eastAsia="en-US"/>
        </w:rPr>
        <w:t xml:space="preserve"> возложить на </w:t>
      </w:r>
      <w:r w:rsidR="00373508" w:rsidRPr="00373508">
        <w:rPr>
          <w:rFonts w:ascii="Arial" w:eastAsia="Calibri" w:hAnsi="Arial" w:cs="Arial"/>
          <w:sz w:val="24"/>
          <w:szCs w:val="24"/>
          <w:lang w:eastAsia="en-US"/>
        </w:rPr>
        <w:t>постоянную комиссию Совета депутатов по самоуправлению, благоустройству, законности и правопорядку</w:t>
      </w:r>
      <w:r w:rsidR="002205FD" w:rsidRPr="00A841D3">
        <w:rPr>
          <w:rFonts w:ascii="Arial" w:eastAsia="Calibri" w:hAnsi="Arial" w:cs="Arial"/>
          <w:sz w:val="24"/>
          <w:szCs w:val="24"/>
          <w:lang w:eastAsia="en-US"/>
        </w:rPr>
        <w:t>.</w:t>
      </w:r>
    </w:p>
    <w:p w:rsidR="002205FD" w:rsidRPr="00A841D3" w:rsidRDefault="00703AC0" w:rsidP="0080721C">
      <w:pPr>
        <w:widowControl w:val="0"/>
        <w:autoSpaceDE w:val="0"/>
        <w:autoSpaceDN w:val="0"/>
        <w:adjustRightInd w:val="0"/>
        <w:spacing w:after="0" w:line="240" w:lineRule="auto"/>
        <w:ind w:firstLine="540"/>
        <w:jc w:val="both"/>
        <w:rPr>
          <w:rFonts w:ascii="Arial" w:eastAsia="Calibri" w:hAnsi="Arial" w:cs="Arial"/>
          <w:sz w:val="24"/>
          <w:szCs w:val="24"/>
          <w:lang w:eastAsia="en-US"/>
        </w:rPr>
      </w:pPr>
      <w:r>
        <w:rPr>
          <w:rFonts w:ascii="Arial" w:eastAsia="Calibri" w:hAnsi="Arial" w:cs="Arial"/>
          <w:sz w:val="24"/>
          <w:szCs w:val="24"/>
          <w:lang w:eastAsia="en-US"/>
        </w:rPr>
        <w:t>3</w:t>
      </w:r>
      <w:r w:rsidR="00FC3158" w:rsidRPr="00A841D3">
        <w:rPr>
          <w:rFonts w:ascii="Arial" w:eastAsia="Calibri" w:hAnsi="Arial" w:cs="Arial"/>
          <w:sz w:val="24"/>
          <w:szCs w:val="24"/>
          <w:lang w:eastAsia="en-US"/>
        </w:rPr>
        <w:t xml:space="preserve">. </w:t>
      </w:r>
      <w:r w:rsidR="002205FD" w:rsidRPr="00A841D3">
        <w:rPr>
          <w:rFonts w:ascii="Arial" w:eastAsia="Calibri" w:hAnsi="Arial" w:cs="Arial"/>
          <w:sz w:val="24"/>
          <w:szCs w:val="24"/>
          <w:lang w:eastAsia="en-US"/>
        </w:rPr>
        <w:t>Решение вступает в силу со дня, следующего за днем его официального       опубликования в газете «Зыковский  информационный вестник».</w:t>
      </w:r>
    </w:p>
    <w:p w:rsidR="001B12D2" w:rsidRPr="00A841D3" w:rsidRDefault="001B12D2" w:rsidP="0080721C">
      <w:pPr>
        <w:spacing w:after="0" w:line="240" w:lineRule="auto"/>
        <w:rPr>
          <w:rFonts w:ascii="Arial" w:eastAsia="Calibri" w:hAnsi="Arial" w:cs="Arial"/>
          <w:sz w:val="24"/>
          <w:szCs w:val="24"/>
          <w:lang w:eastAsia="en-US"/>
        </w:rPr>
      </w:pPr>
    </w:p>
    <w:p w:rsidR="001B12D2" w:rsidRPr="00A841D3" w:rsidRDefault="001B12D2" w:rsidP="0080721C">
      <w:pPr>
        <w:spacing w:after="0" w:line="240" w:lineRule="auto"/>
        <w:rPr>
          <w:rFonts w:ascii="Arial" w:eastAsia="Calibri" w:hAnsi="Arial" w:cs="Arial"/>
          <w:sz w:val="24"/>
          <w:szCs w:val="24"/>
          <w:lang w:eastAsia="en-US"/>
        </w:rPr>
      </w:pPr>
    </w:p>
    <w:p w:rsidR="002205FD" w:rsidRPr="00A841D3" w:rsidRDefault="002205FD" w:rsidP="0080721C">
      <w:pPr>
        <w:spacing w:after="0" w:line="240" w:lineRule="auto"/>
        <w:rPr>
          <w:rFonts w:ascii="Arial" w:eastAsia="Calibri" w:hAnsi="Arial" w:cs="Arial"/>
          <w:sz w:val="24"/>
          <w:szCs w:val="24"/>
          <w:lang w:eastAsia="en-US"/>
        </w:rPr>
      </w:pPr>
    </w:p>
    <w:p w:rsidR="002205FD" w:rsidRPr="00A841D3" w:rsidRDefault="002205FD" w:rsidP="0080721C">
      <w:pPr>
        <w:spacing w:after="0" w:line="240" w:lineRule="auto"/>
        <w:rPr>
          <w:rFonts w:ascii="Arial" w:eastAsia="Calibri" w:hAnsi="Arial" w:cs="Arial"/>
          <w:sz w:val="24"/>
          <w:szCs w:val="24"/>
          <w:lang w:eastAsia="en-US"/>
        </w:rPr>
      </w:pPr>
      <w:r w:rsidRPr="00A841D3">
        <w:rPr>
          <w:rFonts w:ascii="Arial" w:eastAsia="Calibri" w:hAnsi="Arial" w:cs="Arial"/>
          <w:sz w:val="24"/>
          <w:szCs w:val="24"/>
          <w:lang w:eastAsia="en-US"/>
        </w:rPr>
        <w:t xml:space="preserve">Глава </w:t>
      </w:r>
      <w:r w:rsidR="00AA1AD7">
        <w:rPr>
          <w:rFonts w:ascii="Arial" w:eastAsia="Calibri" w:hAnsi="Arial" w:cs="Arial"/>
          <w:sz w:val="24"/>
          <w:szCs w:val="24"/>
          <w:lang w:eastAsia="en-US"/>
        </w:rPr>
        <w:t>Зыковского</w:t>
      </w:r>
      <w:r w:rsidRPr="00A841D3">
        <w:rPr>
          <w:rFonts w:ascii="Arial" w:eastAsia="Calibri" w:hAnsi="Arial" w:cs="Arial"/>
          <w:sz w:val="24"/>
          <w:szCs w:val="24"/>
          <w:lang w:eastAsia="en-US"/>
        </w:rPr>
        <w:t xml:space="preserve"> сельсовет</w:t>
      </w:r>
      <w:r w:rsidR="00AA1AD7">
        <w:rPr>
          <w:rFonts w:ascii="Arial" w:eastAsia="Calibri" w:hAnsi="Arial" w:cs="Arial"/>
          <w:sz w:val="24"/>
          <w:szCs w:val="24"/>
          <w:lang w:eastAsia="en-US"/>
        </w:rPr>
        <w:t>а</w:t>
      </w:r>
      <w:r w:rsidRPr="00A841D3">
        <w:rPr>
          <w:rFonts w:ascii="Arial" w:eastAsia="Calibri" w:hAnsi="Arial" w:cs="Arial"/>
          <w:sz w:val="24"/>
          <w:szCs w:val="24"/>
          <w:lang w:eastAsia="en-US"/>
        </w:rPr>
        <w:t xml:space="preserve">                        Председатель Совета депутатов </w:t>
      </w:r>
    </w:p>
    <w:p w:rsidR="002205FD" w:rsidRPr="00A841D3" w:rsidRDefault="002205FD" w:rsidP="0080721C">
      <w:pPr>
        <w:spacing w:after="0" w:line="240" w:lineRule="auto"/>
        <w:rPr>
          <w:rFonts w:ascii="Arial" w:eastAsia="Calibri" w:hAnsi="Arial" w:cs="Arial"/>
          <w:sz w:val="24"/>
          <w:szCs w:val="24"/>
          <w:lang w:eastAsia="en-US"/>
        </w:rPr>
      </w:pPr>
    </w:p>
    <w:p w:rsidR="002205FD" w:rsidRPr="00A841D3" w:rsidRDefault="00AA1AD7" w:rsidP="0080721C">
      <w:pPr>
        <w:spacing w:after="0" w:line="240" w:lineRule="auto"/>
        <w:rPr>
          <w:rFonts w:ascii="Arial" w:eastAsia="Calibri" w:hAnsi="Arial" w:cs="Arial"/>
          <w:sz w:val="24"/>
          <w:szCs w:val="24"/>
          <w:lang w:eastAsia="en-US"/>
        </w:rPr>
      </w:pPr>
      <w:r>
        <w:rPr>
          <w:rFonts w:ascii="Arial" w:eastAsia="Calibri" w:hAnsi="Arial" w:cs="Arial"/>
          <w:sz w:val="24"/>
          <w:szCs w:val="24"/>
          <w:lang w:eastAsia="en-US"/>
        </w:rPr>
        <w:t>__________А.В. Сороковиков</w:t>
      </w:r>
      <w:r w:rsidR="002205FD" w:rsidRPr="00A841D3">
        <w:rPr>
          <w:rFonts w:ascii="Arial" w:eastAsia="Calibri" w:hAnsi="Arial" w:cs="Arial"/>
          <w:sz w:val="24"/>
          <w:szCs w:val="24"/>
          <w:lang w:eastAsia="en-US"/>
        </w:rPr>
        <w:t xml:space="preserve">                        ____________ </w:t>
      </w:r>
      <w:r>
        <w:rPr>
          <w:rFonts w:ascii="Arial" w:eastAsia="Calibri" w:hAnsi="Arial" w:cs="Arial"/>
          <w:sz w:val="24"/>
          <w:szCs w:val="24"/>
          <w:lang w:eastAsia="en-US"/>
        </w:rPr>
        <w:t xml:space="preserve">М.Н. </w:t>
      </w:r>
      <w:proofErr w:type="spellStart"/>
      <w:r>
        <w:rPr>
          <w:rFonts w:ascii="Arial" w:eastAsia="Calibri" w:hAnsi="Arial" w:cs="Arial"/>
          <w:sz w:val="24"/>
          <w:szCs w:val="24"/>
          <w:lang w:eastAsia="en-US"/>
        </w:rPr>
        <w:t>Яковенко</w:t>
      </w:r>
      <w:proofErr w:type="spellEnd"/>
    </w:p>
    <w:p w:rsidR="00A02CE1" w:rsidRDefault="00A02CE1"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rPr>
          <w:sz w:val="24"/>
          <w:szCs w:val="24"/>
        </w:rPr>
      </w:pPr>
    </w:p>
    <w:p w:rsidR="0080721C" w:rsidRDefault="0080721C"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Default="00656AFF" w:rsidP="0080721C">
      <w:pPr>
        <w:spacing w:after="0" w:line="240" w:lineRule="auto"/>
        <w:ind w:left="4956" w:firstLine="708"/>
        <w:rPr>
          <w:sz w:val="24"/>
          <w:szCs w:val="24"/>
        </w:rPr>
      </w:pPr>
    </w:p>
    <w:p w:rsidR="00656AFF" w:rsidRPr="000306BA" w:rsidRDefault="00656AFF" w:rsidP="00656AFF">
      <w:pPr>
        <w:shd w:val="clear" w:color="auto" w:fill="FFFFFF"/>
        <w:spacing w:after="0" w:line="240" w:lineRule="auto"/>
        <w:ind w:firstLine="709"/>
        <w:jc w:val="right"/>
        <w:rPr>
          <w:rFonts w:ascii="Arial" w:eastAsia="Times New Roman" w:hAnsi="Arial" w:cs="Arial"/>
          <w:color w:val="000000"/>
          <w:sz w:val="24"/>
          <w:szCs w:val="24"/>
        </w:rPr>
      </w:pPr>
      <w:r w:rsidRPr="000306BA">
        <w:rPr>
          <w:rFonts w:ascii="Arial" w:eastAsia="Times New Roman" w:hAnsi="Arial" w:cs="Arial"/>
          <w:bCs/>
          <w:color w:val="000000"/>
          <w:sz w:val="24"/>
          <w:szCs w:val="24"/>
        </w:rPr>
        <w:t>Приложение №1</w:t>
      </w:r>
      <w:r w:rsidRPr="000306BA">
        <w:rPr>
          <w:rFonts w:ascii="Arial" w:eastAsia="Times New Roman" w:hAnsi="Arial" w:cs="Arial"/>
          <w:color w:val="000000"/>
          <w:sz w:val="24"/>
          <w:szCs w:val="24"/>
        </w:rPr>
        <w:br/>
        <w:t>к решению Зыковского</w:t>
      </w:r>
    </w:p>
    <w:p w:rsidR="00656AFF" w:rsidRPr="000306BA" w:rsidRDefault="00656AFF" w:rsidP="00656AFF">
      <w:pPr>
        <w:shd w:val="clear" w:color="auto" w:fill="FFFFFF"/>
        <w:spacing w:after="0" w:line="240" w:lineRule="auto"/>
        <w:ind w:firstLine="709"/>
        <w:jc w:val="right"/>
        <w:rPr>
          <w:rFonts w:ascii="Arial" w:eastAsia="Times New Roman" w:hAnsi="Arial" w:cs="Arial"/>
          <w:color w:val="000000"/>
          <w:sz w:val="24"/>
          <w:szCs w:val="24"/>
        </w:rPr>
      </w:pPr>
      <w:r w:rsidRPr="000306BA">
        <w:rPr>
          <w:rFonts w:ascii="Arial" w:eastAsia="Times New Roman" w:hAnsi="Arial" w:cs="Arial"/>
          <w:color w:val="000000"/>
          <w:sz w:val="24"/>
          <w:szCs w:val="24"/>
        </w:rPr>
        <w:t>Сельского совета депутатов</w:t>
      </w:r>
    </w:p>
    <w:p w:rsidR="00656AFF" w:rsidRDefault="00656AFF" w:rsidP="00656AFF">
      <w:pPr>
        <w:shd w:val="clear" w:color="auto" w:fill="FFFFFF"/>
        <w:spacing w:after="0" w:line="240" w:lineRule="auto"/>
        <w:ind w:firstLine="709"/>
        <w:jc w:val="right"/>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от </w:t>
      </w:r>
      <w:r>
        <w:rPr>
          <w:rFonts w:ascii="Arial" w:eastAsia="Times New Roman" w:hAnsi="Arial" w:cs="Arial"/>
          <w:color w:val="000000"/>
          <w:sz w:val="24"/>
          <w:szCs w:val="24"/>
        </w:rPr>
        <w:t>25.03</w:t>
      </w:r>
      <w:r w:rsidRPr="000306BA">
        <w:rPr>
          <w:rFonts w:ascii="Arial" w:eastAsia="Times New Roman" w:hAnsi="Arial" w:cs="Arial"/>
          <w:color w:val="000000"/>
          <w:sz w:val="24"/>
          <w:szCs w:val="24"/>
        </w:rPr>
        <w:t>.202</w:t>
      </w:r>
      <w:r>
        <w:rPr>
          <w:rFonts w:ascii="Arial" w:eastAsia="Times New Roman" w:hAnsi="Arial" w:cs="Arial"/>
          <w:color w:val="000000"/>
          <w:sz w:val="24"/>
          <w:szCs w:val="24"/>
        </w:rPr>
        <w:t>2</w:t>
      </w:r>
      <w:r w:rsidRPr="000306BA">
        <w:rPr>
          <w:rFonts w:ascii="Arial" w:eastAsia="Times New Roman" w:hAnsi="Arial" w:cs="Arial"/>
          <w:color w:val="000000"/>
          <w:sz w:val="24"/>
          <w:szCs w:val="24"/>
        </w:rPr>
        <w:t xml:space="preserve"> г. № </w:t>
      </w:r>
      <w:r>
        <w:rPr>
          <w:rFonts w:ascii="Arial" w:eastAsia="Times New Roman" w:hAnsi="Arial" w:cs="Arial"/>
          <w:color w:val="000000"/>
          <w:sz w:val="24"/>
          <w:szCs w:val="24"/>
        </w:rPr>
        <w:t xml:space="preserve">31-       </w:t>
      </w:r>
      <w:r w:rsidRPr="000306BA">
        <w:rPr>
          <w:rFonts w:ascii="Arial" w:eastAsia="Times New Roman" w:hAnsi="Arial" w:cs="Arial"/>
          <w:color w:val="000000"/>
          <w:sz w:val="24"/>
          <w:szCs w:val="24"/>
        </w:rPr>
        <w:t>Р</w:t>
      </w:r>
    </w:p>
    <w:p w:rsidR="00656AFF" w:rsidRPr="000306BA" w:rsidRDefault="00656AFF" w:rsidP="00656AFF">
      <w:pPr>
        <w:shd w:val="clear" w:color="auto" w:fill="FFFFFF"/>
        <w:spacing w:after="0" w:line="240" w:lineRule="auto"/>
        <w:ind w:firstLine="709"/>
        <w:jc w:val="right"/>
        <w:rPr>
          <w:rFonts w:ascii="Arial" w:eastAsia="Times New Roman" w:hAnsi="Arial" w:cs="Arial"/>
          <w:color w:val="000000"/>
          <w:sz w:val="24"/>
          <w:szCs w:val="24"/>
        </w:rPr>
      </w:pP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bCs/>
          <w:color w:val="000000"/>
          <w:sz w:val="24"/>
          <w:szCs w:val="24"/>
        </w:rPr>
        <w:t>ПОЛОЖЕНИЕ</w:t>
      </w: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Зыковский сельсовет Березовского района Красноярского края</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p w:rsidR="00656AFF" w:rsidRDefault="00656AFF" w:rsidP="00656AFF">
      <w:pPr>
        <w:shd w:val="clear" w:color="auto" w:fill="FFFFFF"/>
        <w:spacing w:after="0" w:line="240" w:lineRule="auto"/>
        <w:ind w:firstLine="709"/>
        <w:jc w:val="both"/>
        <w:rPr>
          <w:rFonts w:ascii="Arial" w:hAnsi="Arial" w:cs="Arial"/>
          <w:sz w:val="24"/>
          <w:szCs w:val="24"/>
        </w:rPr>
      </w:pPr>
      <w:r w:rsidRPr="000306BA">
        <w:rPr>
          <w:rFonts w:ascii="Arial" w:eastAsia="Times New Roman" w:hAnsi="Arial" w:cs="Arial"/>
          <w:color w:val="000000"/>
          <w:sz w:val="24"/>
          <w:szCs w:val="24"/>
        </w:rPr>
        <w:t>Настоящее Положение о порядке назначения и выплаты пенсии за выслугу лет муниципальным служащим, замещавшим должности муниципальной службы в органах местного самоуправления муниципального образования Зыковский сельсовет Березовского района Красноярского кра</w:t>
      </w:r>
      <w:proofErr w:type="gramStart"/>
      <w:r w:rsidRPr="000306BA">
        <w:rPr>
          <w:rFonts w:ascii="Arial" w:eastAsia="Times New Roman" w:hAnsi="Arial" w:cs="Arial"/>
          <w:color w:val="000000"/>
          <w:sz w:val="24"/>
          <w:szCs w:val="24"/>
        </w:rPr>
        <w:t>я(</w:t>
      </w:r>
      <w:proofErr w:type="gramEnd"/>
      <w:r w:rsidRPr="000306BA">
        <w:rPr>
          <w:rFonts w:ascii="Arial" w:eastAsia="Times New Roman" w:hAnsi="Arial" w:cs="Arial"/>
          <w:color w:val="000000"/>
          <w:sz w:val="24"/>
          <w:szCs w:val="24"/>
        </w:rPr>
        <w:t xml:space="preserve">далее – Положение) разработано в соответствии с Федеральными законами от 15.12.2001 №166-ФЗ «О государственном пенсионном обеспечении в Российской Федерации», от 06.10.2003 №131-ФЗ «Об общих принципах организации местного самоуправления в Российской Федерации», от </w:t>
      </w:r>
      <w:proofErr w:type="gramStart"/>
      <w:r w:rsidRPr="000306BA">
        <w:rPr>
          <w:rFonts w:ascii="Arial" w:eastAsia="Times New Roman" w:hAnsi="Arial" w:cs="Arial"/>
          <w:color w:val="000000"/>
          <w:sz w:val="24"/>
          <w:szCs w:val="24"/>
        </w:rPr>
        <w:t>02.03.2007 №25-ФЗ «О муниципальной службе в Российской Федерации, от 28.12.2013 №400-ФЗ «О страховых пенсиях», от 21.07.2014 №216-ФЗ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от 23.05.2016 №143-ФЗ «О внесении изменений в отдельные законодательные</w:t>
      </w:r>
      <w:proofErr w:type="gramEnd"/>
      <w:r w:rsidRPr="000306BA">
        <w:rPr>
          <w:rFonts w:ascii="Arial" w:eastAsia="Times New Roman" w:hAnsi="Arial" w:cs="Arial"/>
          <w:color w:val="000000"/>
          <w:sz w:val="24"/>
          <w:szCs w:val="24"/>
        </w:rPr>
        <w:t xml:space="preserve"> акты Российской Федерации в части увеличения пенсионного возраста отдельным категориям граждан», </w:t>
      </w:r>
      <w:hyperlink r:id="rId6" w:history="1">
        <w:r w:rsidRPr="000306BA">
          <w:rPr>
            <w:rFonts w:ascii="Arial" w:hAnsi="Arial" w:cs="Arial"/>
            <w:sz w:val="24"/>
            <w:szCs w:val="24"/>
          </w:rPr>
          <w:t>Законом</w:t>
        </w:r>
      </w:hyperlink>
      <w:r w:rsidRPr="000306BA">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w:t>
      </w:r>
      <w:hyperlink r:id="rId7" w:history="1">
        <w:r w:rsidRPr="000306BA">
          <w:rPr>
            <w:rFonts w:ascii="Arial" w:hAnsi="Arial" w:cs="Arial"/>
            <w:sz w:val="24"/>
            <w:szCs w:val="24"/>
          </w:rPr>
          <w:t>Уставом</w:t>
        </w:r>
      </w:hyperlink>
      <w:r w:rsidRPr="000306BA">
        <w:rPr>
          <w:rFonts w:ascii="Arial" w:hAnsi="Arial" w:cs="Arial"/>
          <w:sz w:val="24"/>
          <w:szCs w:val="24"/>
        </w:rPr>
        <w:t xml:space="preserve"> Зыковского сельсовета Березовского района Красноярского края</w:t>
      </w:r>
      <w:r>
        <w:rPr>
          <w:rFonts w:ascii="Arial" w:hAnsi="Arial" w:cs="Arial"/>
          <w:sz w:val="24"/>
          <w:szCs w:val="24"/>
        </w:rPr>
        <w:t>.</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p w:rsidR="00656AFF" w:rsidRDefault="00656AFF" w:rsidP="00656AFF">
      <w:pPr>
        <w:shd w:val="clear" w:color="auto" w:fill="FFFFFF"/>
        <w:spacing w:after="0" w:line="240" w:lineRule="auto"/>
        <w:ind w:firstLine="709"/>
        <w:jc w:val="both"/>
        <w:rPr>
          <w:rFonts w:ascii="Arial" w:eastAsia="Times New Roman" w:hAnsi="Arial" w:cs="Arial"/>
          <w:bCs/>
          <w:color w:val="000000"/>
          <w:sz w:val="24"/>
          <w:szCs w:val="24"/>
        </w:rPr>
      </w:pPr>
      <w:r w:rsidRPr="000306BA">
        <w:rPr>
          <w:rFonts w:ascii="Arial" w:eastAsia="Times New Roman" w:hAnsi="Arial" w:cs="Arial"/>
          <w:bCs/>
          <w:color w:val="000000"/>
          <w:sz w:val="24"/>
          <w:szCs w:val="24"/>
        </w:rPr>
        <w:t>Статья 1. Основные понятия, используемые в целях настоящего положения.</w:t>
      </w:r>
    </w:p>
    <w:p w:rsidR="00656AFF" w:rsidRDefault="00656AFF" w:rsidP="00656AFF">
      <w:pPr>
        <w:shd w:val="clear" w:color="auto" w:fill="FFFFFF"/>
        <w:spacing w:after="0" w:line="240" w:lineRule="auto"/>
        <w:ind w:firstLine="709"/>
        <w:jc w:val="both"/>
        <w:rPr>
          <w:rFonts w:ascii="Arial" w:eastAsia="Times New Roman" w:hAnsi="Arial" w:cs="Arial"/>
          <w:bCs/>
          <w:color w:val="000000"/>
          <w:sz w:val="24"/>
          <w:szCs w:val="24"/>
        </w:rPr>
      </w:pP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В настоящем Положении используются следующие термины и понятия:</w:t>
      </w: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муниципальный служащий</w:t>
      </w:r>
      <w:r w:rsidRPr="000306BA">
        <w:rPr>
          <w:rFonts w:ascii="Arial" w:eastAsia="Times New Roman" w:hAnsi="Arial" w:cs="Arial"/>
          <w:color w:val="000000"/>
          <w:sz w:val="24"/>
          <w:szCs w:val="24"/>
        </w:rPr>
        <w:t> – гражданин, исполняющий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bCs/>
          <w:color w:val="000000"/>
          <w:sz w:val="24"/>
          <w:szCs w:val="24"/>
        </w:rPr>
        <w:t>пенсия за выслугу лет (по инвалидности) </w:t>
      </w:r>
      <w:r w:rsidRPr="000306BA">
        <w:rPr>
          <w:rFonts w:ascii="Arial" w:eastAsia="Times New Roman" w:hAnsi="Arial" w:cs="Arial"/>
          <w:color w:val="000000"/>
          <w:sz w:val="24"/>
          <w:szCs w:val="24"/>
        </w:rPr>
        <w:t>(далее – пенсия за выслугу лет) – ежемесячная де</w:t>
      </w:r>
      <w:r w:rsidRPr="000306BA">
        <w:rPr>
          <w:rFonts w:ascii="Arial" w:eastAsia="Times New Roman" w:hAnsi="Arial" w:cs="Arial"/>
          <w:color w:val="000000"/>
          <w:sz w:val="24"/>
          <w:szCs w:val="24"/>
        </w:rPr>
        <w:softHyphen/>
        <w:t>нежная выплата, назначаемая и выплачиваемая муниципальным служащим, замещавшим должно</w:t>
      </w:r>
      <w:r w:rsidRPr="000306BA">
        <w:rPr>
          <w:rFonts w:ascii="Arial" w:eastAsia="Times New Roman" w:hAnsi="Arial" w:cs="Arial"/>
          <w:color w:val="000000"/>
          <w:sz w:val="24"/>
          <w:szCs w:val="24"/>
        </w:rPr>
        <w:softHyphen/>
        <w:t>сти муниципальной службы в органах местного самоуправления муниципального образования Зыковский сельсовет Березовского района Красноярского края (далее – МО), в целях компенсации им заработка (дохода), утраченного в связи с прекращением муниципальной службы, при достижении установленной законом выслуги при выходе на страховую пенсию</w:t>
      </w:r>
      <w:proofErr w:type="gram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по старости (инвалидности), назначенную в соответствии с Федеральным </w:t>
      </w:r>
      <w:hyperlink r:id="rId8" w:history="1">
        <w:r w:rsidRPr="000306BA">
          <w:rPr>
            <w:rFonts w:ascii="Arial" w:eastAsia="Times New Roman" w:hAnsi="Arial" w:cs="Arial"/>
            <w:sz w:val="24"/>
            <w:szCs w:val="24"/>
          </w:rPr>
          <w:t>законом</w:t>
        </w:r>
      </w:hyperlink>
      <w:r w:rsidRPr="000306BA">
        <w:rPr>
          <w:rFonts w:ascii="Arial" w:eastAsia="Times New Roman" w:hAnsi="Arial" w:cs="Arial"/>
          <w:sz w:val="24"/>
          <w:szCs w:val="24"/>
        </w:rPr>
        <w:t> </w:t>
      </w:r>
      <w:r w:rsidRPr="000306BA">
        <w:rPr>
          <w:rFonts w:ascii="Arial" w:eastAsia="Times New Roman" w:hAnsi="Arial" w:cs="Arial"/>
          <w:color w:val="000000"/>
          <w:sz w:val="24"/>
          <w:szCs w:val="24"/>
        </w:rPr>
        <w:t>от 28.12.2013 №400-ФЗ «О страховых пенсиях», либо трудовую пенсию по старости (инвалидности), назначенную в соответствии с Федеральным </w:t>
      </w:r>
      <w:hyperlink r:id="rId9"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от 17.12.2001 №173-ФЗ «О трудовых пенсиях в Российской Федерации», либо пенсию, досрочно назначенную в соответствии с </w:t>
      </w:r>
      <w:hyperlink r:id="rId10"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xml:space="preserve"> Российской Федерации </w:t>
      </w:r>
      <w:r w:rsidRPr="000306BA">
        <w:rPr>
          <w:rFonts w:ascii="Arial" w:eastAsia="Times New Roman" w:hAnsi="Arial" w:cs="Arial"/>
          <w:color w:val="000000"/>
          <w:sz w:val="24"/>
          <w:szCs w:val="24"/>
        </w:rPr>
        <w:lastRenderedPageBreak/>
        <w:t>от 19.04.1991 №1032-1 «О занятости населения в Российской Федерации» (далее – страховая пенсия);</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bCs/>
          <w:color w:val="000000"/>
          <w:sz w:val="24"/>
          <w:szCs w:val="24"/>
        </w:rPr>
        <w:t>стаж муниципальной службы </w:t>
      </w:r>
      <w:r w:rsidRPr="000306BA">
        <w:rPr>
          <w:rFonts w:ascii="Arial" w:eastAsia="Times New Roman" w:hAnsi="Arial" w:cs="Arial"/>
          <w:color w:val="000000"/>
          <w:sz w:val="24"/>
          <w:szCs w:val="24"/>
        </w:rPr>
        <w:t>– суммарная (общая) продолжительность периодов замещения должностей муниципальной службы, муниципальных должностей, государственных должностей Российской Федерации и государственных должностей субъектов Российской Федерации, должностей государственной гражданской службы, воинских должностей и должностей федеральной государственной службы иных видов, иных должностей в соответствии с федеральными законами, иных периодов в соответствии с нормативными правовыми актами Красноярского края и муниципальными правовыми актами органов местного самоуправления</w:t>
      </w:r>
      <w:proofErr w:type="gramEnd"/>
      <w:r w:rsidRPr="000306BA">
        <w:rPr>
          <w:rFonts w:ascii="Arial" w:eastAsia="Times New Roman" w:hAnsi="Arial" w:cs="Arial"/>
          <w:color w:val="000000"/>
          <w:sz w:val="24"/>
          <w:szCs w:val="24"/>
        </w:rPr>
        <w:t xml:space="preserve"> МО, учитываемая при определении права на пенсию муниципальных служащих и при исчислении размера этой пенсии;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bCs/>
          <w:color w:val="000000"/>
          <w:sz w:val="24"/>
          <w:szCs w:val="24"/>
        </w:rPr>
        <w:t>среднемесячный заработок</w:t>
      </w:r>
      <w:r w:rsidRPr="000306BA">
        <w:rPr>
          <w:rFonts w:ascii="Arial" w:eastAsia="Times New Roman" w:hAnsi="Arial" w:cs="Arial"/>
          <w:color w:val="000000"/>
          <w:sz w:val="24"/>
          <w:szCs w:val="24"/>
        </w:rPr>
        <w:t> – состав денежного содержания, который учитывается для исчисления размера пенсии за выслугу лет лица, обратившегося за назначением этой пенсии,  выраженный в денежных единицах Российской Федерации.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Pr>
          <w:rFonts w:ascii="Arial" w:eastAsia="Times New Roman" w:hAnsi="Arial" w:cs="Arial"/>
          <w:color w:val="000000"/>
          <w:sz w:val="24"/>
          <w:szCs w:val="24"/>
        </w:rPr>
        <w:t>Т</w:t>
      </w:r>
      <w:r w:rsidRPr="000306BA">
        <w:rPr>
          <w:rFonts w:ascii="Arial" w:eastAsia="Times New Roman" w:hAnsi="Arial" w:cs="Arial"/>
          <w:color w:val="000000"/>
          <w:sz w:val="24"/>
          <w:szCs w:val="24"/>
        </w:rPr>
        <w:t>ермины и понятия, используемые в настоящем Положении, применяются в значениях согласно федеральным и краевым законам.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Pr>
          <w:rFonts w:ascii="Arial" w:eastAsia="Times New Roman" w:hAnsi="Arial" w:cs="Arial"/>
          <w:bCs/>
          <w:color w:val="000000"/>
          <w:sz w:val="24"/>
          <w:szCs w:val="24"/>
        </w:rPr>
        <w:t>Статья 2.</w:t>
      </w:r>
      <w:r w:rsidRPr="000306BA">
        <w:rPr>
          <w:rFonts w:ascii="Arial" w:eastAsia="Times New Roman" w:hAnsi="Arial" w:cs="Arial"/>
          <w:bCs/>
          <w:color w:val="000000"/>
          <w:sz w:val="24"/>
          <w:szCs w:val="24"/>
        </w:rPr>
        <w:t xml:space="preserve"> Отношения, регулируемые настоящим Положением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Положение регламентирует правовые, финансовые и организационные отношения в сфере назначения, исчисления, выплаты и перерасчёта пенсии  за выслугу лет лицам, замещавшим долж</w:t>
      </w:r>
      <w:r w:rsidRPr="000306BA">
        <w:rPr>
          <w:rFonts w:ascii="Arial" w:eastAsia="Times New Roman" w:hAnsi="Arial" w:cs="Arial"/>
          <w:color w:val="000000"/>
          <w:sz w:val="24"/>
          <w:szCs w:val="24"/>
        </w:rPr>
        <w:softHyphen/>
        <w:t>ности муниципальной службы в органах местного самоуправления МО и устанавливает полномочия органов местного самоуправления МО по назначению, исчислению, выплате и перерасчёту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p w:rsidR="00656AFF" w:rsidRPr="000306BA" w:rsidRDefault="00656AFF" w:rsidP="00656AFF">
      <w:pPr>
        <w:shd w:val="clear" w:color="auto" w:fill="FFFFFF"/>
        <w:spacing w:after="0" w:line="240" w:lineRule="auto"/>
        <w:ind w:left="709" w:firstLine="709"/>
        <w:jc w:val="center"/>
        <w:rPr>
          <w:rFonts w:ascii="Arial" w:eastAsia="Times New Roman" w:hAnsi="Arial" w:cs="Arial"/>
          <w:color w:val="000000"/>
          <w:sz w:val="24"/>
          <w:szCs w:val="24"/>
        </w:rPr>
      </w:pPr>
      <w:r w:rsidRPr="000306BA">
        <w:rPr>
          <w:rFonts w:ascii="Arial" w:eastAsia="Times New Roman" w:hAnsi="Arial" w:cs="Arial"/>
          <w:bCs/>
          <w:color w:val="000000"/>
          <w:sz w:val="24"/>
          <w:szCs w:val="24"/>
        </w:rPr>
        <w:t>Статья 3. Условия назначения пенсии за выслугу лет</w:t>
      </w:r>
      <w:r w:rsidRPr="000306BA">
        <w:rPr>
          <w:rFonts w:ascii="Arial" w:eastAsia="Times New Roman" w:hAnsi="Arial" w:cs="Arial"/>
          <w:color w:val="000000"/>
          <w:sz w:val="24"/>
          <w:szCs w:val="24"/>
        </w:rPr>
        <w:br/>
      </w:r>
      <w:r>
        <w:rPr>
          <w:rFonts w:ascii="Arial" w:eastAsia="Times New Roman" w:hAnsi="Arial" w:cs="Arial"/>
          <w:color w:val="000000"/>
          <w:sz w:val="24"/>
          <w:szCs w:val="24"/>
        </w:rPr>
        <w:t>1</w:t>
      </w:r>
      <w:r w:rsidRPr="000306BA">
        <w:rPr>
          <w:rFonts w:ascii="Arial" w:eastAsia="Times New Roman" w:hAnsi="Arial" w:cs="Arial"/>
          <w:color w:val="000000"/>
          <w:sz w:val="24"/>
          <w:szCs w:val="24"/>
        </w:rPr>
        <w:t>. Пенсия за выслугу лет назначается при соблюдении следующих условий:</w:t>
      </w:r>
    </w:p>
    <w:p w:rsidR="00656AFF" w:rsidRPr="000306BA" w:rsidRDefault="00656AFF" w:rsidP="00656AFF">
      <w:pPr>
        <w:numPr>
          <w:ilvl w:val="0"/>
          <w:numId w:val="1"/>
        </w:numPr>
        <w:shd w:val="clear" w:color="auto" w:fill="FFFFFF"/>
        <w:spacing w:after="0" w:line="240" w:lineRule="auto"/>
        <w:ind w:left="0"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увольнение с должностей муниципальной службы МО по основаниям, предусмотренным статьей 4 настоящего Положения;</w:t>
      </w:r>
    </w:p>
    <w:p w:rsidR="00656AFF" w:rsidRPr="000306BA" w:rsidRDefault="00656AFF" w:rsidP="00656AFF">
      <w:pPr>
        <w:numPr>
          <w:ilvl w:val="0"/>
          <w:numId w:val="1"/>
        </w:numPr>
        <w:shd w:val="clear" w:color="auto" w:fill="FFFFFF"/>
        <w:spacing w:after="0" w:line="240" w:lineRule="auto"/>
        <w:ind w:left="0"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наличие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№4 к настоящему Положению;</w:t>
      </w:r>
    </w:p>
    <w:p w:rsidR="00656AFF" w:rsidRPr="000306BA" w:rsidRDefault="00656AFF" w:rsidP="00656AFF">
      <w:pPr>
        <w:numPr>
          <w:ilvl w:val="0"/>
          <w:numId w:val="1"/>
        </w:numPr>
        <w:shd w:val="clear" w:color="auto" w:fill="FFFFFF"/>
        <w:spacing w:after="0" w:line="240" w:lineRule="auto"/>
        <w:ind w:left="0"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замещение должности муниципальной службы в МО не менее </w:t>
      </w:r>
      <w:proofErr w:type="gramStart"/>
      <w:r w:rsidRPr="000306BA">
        <w:rPr>
          <w:rFonts w:ascii="Arial" w:eastAsia="Times New Roman" w:hAnsi="Arial" w:cs="Arial"/>
          <w:color w:val="000000"/>
          <w:sz w:val="24"/>
          <w:szCs w:val="24"/>
        </w:rPr>
        <w:t>12 полных месяцев</w:t>
      </w:r>
      <w:proofErr w:type="gramEnd"/>
      <w:r w:rsidRPr="000306BA">
        <w:rPr>
          <w:rFonts w:ascii="Arial" w:eastAsia="Times New Roman" w:hAnsi="Arial" w:cs="Arial"/>
          <w:color w:val="000000"/>
          <w:sz w:val="24"/>
          <w:szCs w:val="24"/>
        </w:rPr>
        <w:t xml:space="preserve"> непосредственно перед увольнением.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2. </w:t>
      </w:r>
      <w:proofErr w:type="gramStart"/>
      <w:r w:rsidRPr="000306BA">
        <w:rPr>
          <w:rFonts w:ascii="Arial" w:eastAsia="Times New Roman" w:hAnsi="Arial" w:cs="Arial"/>
          <w:color w:val="000000"/>
          <w:sz w:val="24"/>
          <w:szCs w:val="24"/>
        </w:rPr>
        <w:t>Лицам, проживающим на территории Российской Федерации, и имеющим стаж муниципальной службы, предусмотренный частью 1 настоящей статьи, пенсия за выслугу лет устанавливается к страховой пенсии по старости (инвалидности), назначенной в соответствии с Федеральным законом «О трудовых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 пенсии</w:t>
      </w:r>
      <w:proofErr w:type="gramEnd"/>
      <w:r w:rsidRPr="000306BA">
        <w:rPr>
          <w:rFonts w:ascii="Arial" w:eastAsia="Times New Roman" w:hAnsi="Arial" w:cs="Arial"/>
          <w:color w:val="000000"/>
          <w:sz w:val="24"/>
          <w:szCs w:val="24"/>
        </w:rPr>
        <w:t>, назначенной по состоянию на 31.12.2001 в соответствии с Законом Российской Федерации «О государственных пенсиях в Российской Федерации».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Пенсия за выслугу лет устанавливается со дня подачи заявления, но не ранее чем со дня назначения страховой пенсии и увольнения с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Пенсия за выслугу лет устанавливается на период выплаты страховой пенсии, назначенной по старости (инвалидности).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lastRenderedPageBreak/>
        <w:t xml:space="preserve">5. </w:t>
      </w:r>
      <w:proofErr w:type="gramStart"/>
      <w:r w:rsidRPr="000306BA">
        <w:rPr>
          <w:rFonts w:ascii="Arial" w:eastAsia="Times New Roman" w:hAnsi="Arial" w:cs="Arial"/>
          <w:color w:val="000000"/>
          <w:sz w:val="24"/>
          <w:szCs w:val="24"/>
        </w:rPr>
        <w:t xml:space="preserve">Пенсия за выслугу лет не устанавливается лицам, имеющим право на ее назначение в соответствии с </w:t>
      </w:r>
      <w:hyperlink r:id="rId11" w:history="1">
        <w:r w:rsidRPr="000306BA">
          <w:rPr>
            <w:rFonts w:ascii="Arial" w:hAnsi="Arial" w:cs="Arial"/>
            <w:sz w:val="24"/>
            <w:szCs w:val="24"/>
          </w:rPr>
          <w:t>Законом</w:t>
        </w:r>
      </w:hyperlink>
      <w:r w:rsidRPr="000306BA">
        <w:rPr>
          <w:rFonts w:ascii="Arial" w:hAnsi="Arial" w:cs="Arial"/>
          <w:sz w:val="24"/>
          <w:szCs w:val="24"/>
        </w:rPr>
        <w:t xml:space="preserve"> Красноярского края от 22.12.2016 N 2-277 "Об особенностях организации и правового регулирования государственной гражданской службы Красноярского края" и статьи 9 Закона края «Об особенностях правового регулирования муниципальной службы в Красноярском крае»</w:t>
      </w:r>
      <w:r w:rsidRPr="000306BA">
        <w:rPr>
          <w:rFonts w:ascii="Arial" w:eastAsia="Times New Roman" w:hAnsi="Arial" w:cs="Arial"/>
          <w:color w:val="000000"/>
          <w:sz w:val="24"/>
          <w:szCs w:val="24"/>
        </w:rPr>
        <w:t xml:space="preserve"> и настоящим положением, если им назначена иная пенсия за выслугу лет или доплата</w:t>
      </w:r>
      <w:proofErr w:type="gram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к пенсии, либо назначено ежемесячное пожизненное содержание в соответствии с законодательством Российской Федерации, законодательством  Красноярского края, иного субъекта Российской Федерации, либо в соответствии с нормативными актами органа местного самоуправления  или им установлено  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Красноярского края) субъекта Российской Федерации.</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Пенсия за выслугу лет не выплачивается в период нахождения на должности муниципальной службы, дающей право на пенсию за выслугу лет.</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действий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4. Основания для назначения пенсии за выслугу лет.</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Пенсия за выслугу лет назначается лицам, имеющим стаж муниципальной службы, указанный в части 1 статьи 3 настоящего Положения, при увольнении с муниципальной службы по следующим основаниям: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Pr>
          <w:rFonts w:ascii="Arial" w:eastAsia="Times New Roman" w:hAnsi="Arial" w:cs="Arial"/>
          <w:color w:val="000000"/>
          <w:sz w:val="24"/>
          <w:szCs w:val="24"/>
        </w:rPr>
        <w:t>1</w:t>
      </w:r>
      <w:r w:rsidRPr="000306BA">
        <w:rPr>
          <w:rFonts w:ascii="Arial" w:eastAsia="Times New Roman" w:hAnsi="Arial" w:cs="Arial"/>
          <w:color w:val="000000"/>
          <w:sz w:val="24"/>
          <w:szCs w:val="24"/>
        </w:rPr>
        <w:t>) ликвидация органа местного самоуправления или сокращение его штата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соглашение сторон трудового договора (контракта);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истечение срока действия срочного трудового договора (контракта) (в случае истечения срока действия срочного служебного контракта, заключенного с муниципальным служащим, достигшим возраста 60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4) расторжения трудового договора по инициативе работника в связи с выходом на пенсию, либо при условии достижения им возраста, дающего право на страховую пенсию по старости, определенного частью 1 статьи 8 или статьями 30-32 Федерального закона от 28.12.2013 №400-ФЗ «О страховых пенсиях» и наличии стажа муниципальной службы, предусмотренного подпунктом 2 пункта 1 статьи 3 настоящего положения непосредственно на дату увольнения;</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перевод муниципального служащего по его просьбе или с его согласия в другой орган местного самоуправления, государственный орган или на государственную службу;</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отказ муниципального служащего от предложенной для замещения иной должности муниципальной службы либо от профессиональной переподготовки или повышения квалификации в связи с сокращением должностей муниципальной службы, а также при не предоставлении ему в этих случаях иной должности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 отказ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 (контракта);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8) отказ муниципального служащего от перевода на иную должность муниципальной службы по состоянию здоровья в соответствии с медицинским </w:t>
      </w:r>
      <w:r w:rsidRPr="000306BA">
        <w:rPr>
          <w:rFonts w:ascii="Arial" w:eastAsia="Times New Roman" w:hAnsi="Arial" w:cs="Arial"/>
          <w:color w:val="000000"/>
          <w:sz w:val="24"/>
          <w:szCs w:val="24"/>
        </w:rPr>
        <w:lastRenderedPageBreak/>
        <w:t>заключением либо отсутствие такой должности в том же органе местного самоуправления;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9) отказ муниципального служащего от перевода в другую местность вместе с органом местного самоуправления;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10) несоответствие муниципального служащего замещаемой должности муниципальной службы по состоянию здоровья в соответствии с медицинским заключением;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11) в связи с восстановлением на службе муниципального служащего, ранее замещавшего эту должность муниципальной службы, по решению суда;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12)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13)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14) в связи с признанием муниципального служащего полностью нетрудоспособным в соответствии с медицинским заключением;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15) в связи с признанием муниципального служащего недееспособным решением суда, вступившим в законную силу;</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16) в связи с достижением муниципальным служащим предельного возраста пребывания на муниципальной службе.</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2. До истечения </w:t>
      </w:r>
      <w:proofErr w:type="gramStart"/>
      <w:r w:rsidRPr="000306BA">
        <w:rPr>
          <w:rFonts w:ascii="Arial" w:eastAsia="Times New Roman" w:hAnsi="Arial" w:cs="Arial"/>
          <w:color w:val="000000"/>
          <w:sz w:val="24"/>
          <w:szCs w:val="24"/>
        </w:rPr>
        <w:t>12 полных месяцев</w:t>
      </w:r>
      <w:proofErr w:type="gramEnd"/>
      <w:r w:rsidRPr="000306BA">
        <w:rPr>
          <w:rFonts w:ascii="Arial" w:eastAsia="Times New Roman" w:hAnsi="Arial" w:cs="Arial"/>
          <w:color w:val="000000"/>
          <w:sz w:val="24"/>
          <w:szCs w:val="24"/>
        </w:rPr>
        <w:t xml:space="preserve"> замещения должности муниципальной службы непосредственно перед увольнением право на пенсию за выслугу лет при наличии необходимого стажа муниципальной службы имеют лица, уволенные с должностей муниципальной службы по основаниям, предусмотренным пунктом 13 части 1 настоящей статьи.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Исчисление стажа муниципальной службы производится в соответствии с федеральным и областным законодательством.</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5. Размер пенсии за выслугу лет и условия для ее исчисления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Пенсия за выслугу лет при наличии стажа муниципальной службы, предусмотренного подпунктом 2 пункта 1 статьи 3 настоящего Положения, назначается в размере 45 процентов среднемесячного заработка муниципального служащего.</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2. За </w:t>
      </w:r>
      <w:proofErr w:type="gramStart"/>
      <w:r w:rsidRPr="000306BA">
        <w:rPr>
          <w:rFonts w:ascii="Arial" w:eastAsia="Times New Roman" w:hAnsi="Arial" w:cs="Arial"/>
          <w:color w:val="000000"/>
          <w:sz w:val="24"/>
          <w:szCs w:val="24"/>
        </w:rPr>
        <w:t>каждый полный год</w:t>
      </w:r>
      <w:proofErr w:type="gramEnd"/>
      <w:r w:rsidRPr="000306BA">
        <w:rPr>
          <w:rFonts w:ascii="Arial" w:eastAsia="Times New Roman" w:hAnsi="Arial" w:cs="Arial"/>
          <w:color w:val="000000"/>
          <w:sz w:val="24"/>
          <w:szCs w:val="24"/>
        </w:rPr>
        <w:t xml:space="preserve"> стажа муниципальной службы сверх установленного подпунктом 2 пункта 1 статьи 3 настоящего Положения пенсия за выслугу лет увеличивается на 3 (три) процента среднемесячного заработка (расчет размера пенсии за выслугу лет в процентах указан в Приложении №5 к настоящему Положению)</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3. Размер пенсии за выслугу лет не может превышать 75 процентов среднемесячного заработка лица, замещающего муниципальную должность или муниципального служащего, </w:t>
      </w:r>
      <w:proofErr w:type="gramStart"/>
      <w:r w:rsidRPr="000306BA">
        <w:rPr>
          <w:rFonts w:ascii="Arial" w:eastAsia="Times New Roman" w:hAnsi="Arial" w:cs="Arial"/>
          <w:color w:val="000000"/>
          <w:sz w:val="24"/>
          <w:szCs w:val="24"/>
        </w:rPr>
        <w:t>исходя из которого исчисляется</w:t>
      </w:r>
      <w:proofErr w:type="gramEnd"/>
      <w:r w:rsidRPr="000306BA">
        <w:rPr>
          <w:rFonts w:ascii="Arial" w:eastAsia="Times New Roman" w:hAnsi="Arial" w:cs="Arial"/>
          <w:color w:val="000000"/>
          <w:sz w:val="24"/>
          <w:szCs w:val="24"/>
        </w:rPr>
        <w:t xml:space="preserve"> размер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4. </w:t>
      </w:r>
      <w:proofErr w:type="gramStart"/>
      <w:r w:rsidRPr="000306BA">
        <w:rPr>
          <w:rFonts w:ascii="Arial" w:eastAsia="Times New Roman" w:hAnsi="Arial" w:cs="Arial"/>
          <w:color w:val="000000"/>
          <w:sz w:val="24"/>
          <w:szCs w:val="24"/>
        </w:rPr>
        <w:t xml:space="preserve">Пенсия за выслугу лет исчисляется по выбору лица, обратившегося за назначением такой пенсии, исходя из его среднемесячного заработка за 12 полных месяцев, предшествующих дню увольнения с должности муниципальной </w:t>
      </w:r>
      <w:r w:rsidRPr="000306BA">
        <w:rPr>
          <w:rFonts w:ascii="Arial" w:eastAsia="Times New Roman" w:hAnsi="Arial" w:cs="Arial"/>
          <w:color w:val="000000"/>
          <w:sz w:val="24"/>
          <w:szCs w:val="24"/>
        </w:rPr>
        <w:lastRenderedPageBreak/>
        <w:t>службы,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2"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«О трудовых пенсиях в Российской Федерации»), при</w:t>
      </w:r>
      <w:proofErr w:type="gram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наличии</w:t>
      </w:r>
      <w:proofErr w:type="gramEnd"/>
      <w:r w:rsidRPr="000306BA">
        <w:rPr>
          <w:rFonts w:ascii="Arial" w:eastAsia="Times New Roman" w:hAnsi="Arial" w:cs="Arial"/>
          <w:color w:val="000000"/>
          <w:sz w:val="24"/>
          <w:szCs w:val="24"/>
        </w:rPr>
        <w:t xml:space="preserve"> необходимого стажа муниципальной службы, предусмотренного подпунктом 2 пункта 1 статьи 3 настоящего положения, при условии, что увольнение с замещаемой должности муниципальной службы и пенсионный возраст наступили после 16 августа 1995 года.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Размер пенсии за выслугу лет исчисляется исходя из среднемесячного заработка лица, обратившегося за назначением такой пенсии, с учетом коэффициента увеличения (индексации) размера месячного должностного оклада по муниципальным должностям, либо должностям муниципальной службы, предусмотренного местным бюджетом на день обращения за назначением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лицам, уволенным с должностей муниципальной службы после  01 июля  2008 года, включаются: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должностной оклад;</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ежемесячная надбавка к должностному окладу в соответствии с присвоенным классным чином;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ежемесячная надбавка к должностному окладу за выслугу лет на муниципальной службе;</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ежемесячная надбавка к должностному окладу за особые условия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ежемесячная процентная надбавка к должностному окладу за работу со сведениями, составляющими государственную тайну;</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7. </w:t>
      </w:r>
      <w:proofErr w:type="gramStart"/>
      <w:r w:rsidRPr="000306BA">
        <w:rPr>
          <w:rFonts w:ascii="Arial" w:eastAsia="Times New Roman" w:hAnsi="Arial" w:cs="Arial"/>
          <w:color w:val="000000"/>
          <w:sz w:val="24"/>
          <w:szCs w:val="24"/>
        </w:rPr>
        <w:t>Размер пенсии за выслугу лет исчисляется исходя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3"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«О трудовых пенсиях в Российской Федерации»).</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8. Размер пенсии за выслугу лет при увольнении до истечения </w:t>
      </w:r>
      <w:proofErr w:type="gramStart"/>
      <w:r w:rsidRPr="000306BA">
        <w:rPr>
          <w:rFonts w:ascii="Arial" w:eastAsia="Times New Roman" w:hAnsi="Arial" w:cs="Arial"/>
          <w:color w:val="000000"/>
          <w:sz w:val="24"/>
          <w:szCs w:val="24"/>
        </w:rPr>
        <w:t>12 полных месяцев</w:t>
      </w:r>
      <w:proofErr w:type="gramEnd"/>
      <w:r w:rsidRPr="000306BA">
        <w:rPr>
          <w:rFonts w:ascii="Arial" w:eastAsia="Times New Roman" w:hAnsi="Arial" w:cs="Arial"/>
          <w:color w:val="000000"/>
          <w:sz w:val="24"/>
          <w:szCs w:val="24"/>
        </w:rPr>
        <w:t xml:space="preserve">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9. Размер среднемесячного заработка, </w:t>
      </w:r>
      <w:proofErr w:type="gramStart"/>
      <w:r w:rsidRPr="000306BA">
        <w:rPr>
          <w:rFonts w:ascii="Arial" w:eastAsia="Times New Roman" w:hAnsi="Arial" w:cs="Arial"/>
          <w:color w:val="000000"/>
          <w:sz w:val="24"/>
          <w:szCs w:val="24"/>
        </w:rPr>
        <w:t>исходя из которого исчисляется</w:t>
      </w:r>
      <w:proofErr w:type="gramEnd"/>
      <w:r w:rsidRPr="000306BA">
        <w:rPr>
          <w:rFonts w:ascii="Arial" w:eastAsia="Times New Roman" w:hAnsi="Arial" w:cs="Arial"/>
          <w:color w:val="000000"/>
          <w:sz w:val="24"/>
          <w:szCs w:val="24"/>
        </w:rPr>
        <w:t xml:space="preserve"> пенсия за выслугу лет, не может превышать 0,8 состава денежного содержания, учитываемого для расчета среднемесячного заработка в порядке, установленном законодательством Ленинградской области.</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6. Исчисление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Исчисление размера пенсии за выслугу лет производится по формуле:</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П</w:t>
      </w:r>
      <w:r w:rsidRPr="000306BA">
        <w:rPr>
          <w:rFonts w:ascii="Arial" w:eastAsia="Times New Roman" w:hAnsi="Arial" w:cs="Arial"/>
          <w:color w:val="000000"/>
          <w:sz w:val="24"/>
          <w:szCs w:val="24"/>
          <w:vertAlign w:val="subscript"/>
        </w:rPr>
        <w:t>ВЛ</w:t>
      </w:r>
      <w:r w:rsidRPr="000306BA">
        <w:rPr>
          <w:rFonts w:ascii="Arial" w:eastAsia="Times New Roman" w:hAnsi="Arial" w:cs="Arial"/>
          <w:color w:val="000000"/>
          <w:sz w:val="24"/>
          <w:szCs w:val="24"/>
        </w:rPr>
        <w:t xml:space="preserve"> = Д </w:t>
      </w:r>
      <w:proofErr w:type="spellStart"/>
      <w:r w:rsidRPr="000306BA">
        <w:rPr>
          <w:rFonts w:ascii="Arial" w:eastAsia="Times New Roman" w:hAnsi="Arial" w:cs="Arial"/>
          <w:color w:val="000000"/>
          <w:sz w:val="24"/>
          <w:szCs w:val="24"/>
        </w:rPr>
        <w:t>х</w:t>
      </w:r>
      <w:proofErr w:type="spellEnd"/>
      <w:r w:rsidRPr="000306BA">
        <w:rPr>
          <w:rFonts w:ascii="Arial" w:eastAsia="Times New Roman" w:hAnsi="Arial" w:cs="Arial"/>
          <w:color w:val="000000"/>
          <w:sz w:val="24"/>
          <w:szCs w:val="24"/>
        </w:rPr>
        <w:t xml:space="preserve"> 0,8 </w:t>
      </w:r>
      <w:proofErr w:type="spellStart"/>
      <w:r w:rsidRPr="000306BA">
        <w:rPr>
          <w:rFonts w:ascii="Arial" w:eastAsia="Times New Roman" w:hAnsi="Arial" w:cs="Arial"/>
          <w:color w:val="000000"/>
          <w:sz w:val="24"/>
          <w:szCs w:val="24"/>
        </w:rPr>
        <w:t>х</w:t>
      </w:r>
      <w:proofErr w:type="spell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П</w:t>
      </w:r>
      <w:proofErr w:type="gramEnd"/>
      <w:r w:rsidRPr="000306BA">
        <w:rPr>
          <w:rFonts w:ascii="Arial" w:eastAsia="Times New Roman" w:hAnsi="Arial" w:cs="Arial"/>
          <w:color w:val="000000"/>
          <w:sz w:val="24"/>
          <w:szCs w:val="24"/>
        </w:rPr>
        <w:t xml:space="preserve">, </w:t>
      </w:r>
    </w:p>
    <w:p w:rsidR="00656AFF" w:rsidRPr="000306BA" w:rsidRDefault="00656AFF" w:rsidP="00656AFF">
      <w:pPr>
        <w:shd w:val="clear" w:color="auto" w:fill="FFFFFF"/>
        <w:spacing w:after="0" w:line="240" w:lineRule="auto"/>
        <w:jc w:val="both"/>
        <w:rPr>
          <w:rFonts w:ascii="Arial" w:eastAsia="Times New Roman" w:hAnsi="Arial" w:cs="Arial"/>
          <w:color w:val="000000"/>
          <w:sz w:val="24"/>
          <w:szCs w:val="24"/>
        </w:rPr>
      </w:pPr>
      <w:proofErr w:type="spellStart"/>
      <w:r w:rsidRPr="000306BA">
        <w:rPr>
          <w:rFonts w:ascii="Arial" w:eastAsia="Times New Roman" w:hAnsi="Arial" w:cs="Arial"/>
          <w:color w:val="000000"/>
          <w:sz w:val="24"/>
          <w:szCs w:val="24"/>
        </w:rPr>
        <w:t>где</w:t>
      </w:r>
      <w:proofErr w:type="gramStart"/>
      <w:r w:rsidRPr="000306BA">
        <w:rPr>
          <w:rFonts w:ascii="Arial" w:eastAsia="Times New Roman" w:hAnsi="Arial" w:cs="Arial"/>
          <w:color w:val="000000"/>
          <w:sz w:val="24"/>
          <w:szCs w:val="24"/>
        </w:rPr>
        <w:t>:П</w:t>
      </w:r>
      <w:proofErr w:type="gramEnd"/>
      <w:r w:rsidRPr="000306BA">
        <w:rPr>
          <w:rFonts w:ascii="Arial" w:eastAsia="Times New Roman" w:hAnsi="Arial" w:cs="Arial"/>
          <w:color w:val="000000"/>
          <w:sz w:val="24"/>
          <w:szCs w:val="24"/>
          <w:vertAlign w:val="subscript"/>
        </w:rPr>
        <w:t>ВЛ</w:t>
      </w:r>
      <w:proofErr w:type="spellEnd"/>
      <w:r w:rsidRPr="000306BA">
        <w:rPr>
          <w:rFonts w:ascii="Arial" w:eastAsia="Times New Roman" w:hAnsi="Arial" w:cs="Arial"/>
          <w:color w:val="000000"/>
          <w:sz w:val="24"/>
          <w:szCs w:val="24"/>
          <w:vertAlign w:val="subscript"/>
        </w:rPr>
        <w:t> </w:t>
      </w:r>
      <w:r w:rsidRPr="000306BA">
        <w:rPr>
          <w:rFonts w:ascii="Arial" w:eastAsia="Times New Roman" w:hAnsi="Arial" w:cs="Arial"/>
          <w:color w:val="000000"/>
          <w:sz w:val="24"/>
          <w:szCs w:val="24"/>
        </w:rPr>
        <w:t>– размер пенсии за выслугу лет в денежном выражении;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Д – среднемесячный заработок (состав денежного содержания), </w:t>
      </w:r>
      <w:proofErr w:type="gramStart"/>
      <w:r w:rsidRPr="000306BA">
        <w:rPr>
          <w:rFonts w:ascii="Arial" w:eastAsia="Times New Roman" w:hAnsi="Arial" w:cs="Arial"/>
          <w:color w:val="000000"/>
          <w:sz w:val="24"/>
          <w:szCs w:val="24"/>
        </w:rPr>
        <w:t>исходя из которого исчисляется</w:t>
      </w:r>
      <w:proofErr w:type="gramEnd"/>
      <w:r w:rsidRPr="000306BA">
        <w:rPr>
          <w:rFonts w:ascii="Arial" w:eastAsia="Times New Roman" w:hAnsi="Arial" w:cs="Arial"/>
          <w:color w:val="000000"/>
          <w:sz w:val="24"/>
          <w:szCs w:val="24"/>
        </w:rPr>
        <w:t xml:space="preserve"> размер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0,8 – ограничительный коэффициент;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П</w:t>
      </w:r>
      <w:proofErr w:type="gramEnd"/>
      <w:r w:rsidRPr="000306BA">
        <w:rPr>
          <w:rFonts w:ascii="Arial" w:eastAsia="Times New Roman" w:hAnsi="Arial" w:cs="Arial"/>
          <w:color w:val="000000"/>
          <w:sz w:val="24"/>
          <w:szCs w:val="24"/>
        </w:rPr>
        <w:t xml:space="preserve"> – размер пенсии за выслугу лет в процентном выражении, устанавливаемый в зависимости от стажа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2. </w:t>
      </w:r>
      <w:proofErr w:type="gramStart"/>
      <w:r w:rsidRPr="000306BA">
        <w:rPr>
          <w:rFonts w:ascii="Arial" w:eastAsia="Times New Roman" w:hAnsi="Arial" w:cs="Arial"/>
          <w:color w:val="000000"/>
          <w:sz w:val="24"/>
          <w:szCs w:val="24"/>
        </w:rPr>
        <w:t xml:space="preserve">Расчет среднемесячного заработка для исчисления размера пенсии за выслугу лет осуществляется за последние 12 полных месяцев муниципальной </w:t>
      </w:r>
      <w:r w:rsidRPr="000306BA">
        <w:rPr>
          <w:rFonts w:ascii="Arial" w:eastAsia="Times New Roman" w:hAnsi="Arial" w:cs="Arial"/>
          <w:color w:val="000000"/>
          <w:sz w:val="24"/>
          <w:szCs w:val="24"/>
        </w:rPr>
        <w:lastRenderedPageBreak/>
        <w:t>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 </w:t>
      </w:r>
      <w:hyperlink r:id="rId14"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«О трудовых пенсиях в Российской Федерации»).</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Из расчетного периода исключается время, когда муниципальный служащий не исполнял служебные обязанности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денежное содержание. Среднемесячный заработок определяется путем деления суммы полученного в расчетном периоде денежного содержания на фактически отработанные в этом периоде дни и умножения на 21 (среднемесячное число рабочих дней в году).</w:t>
      </w:r>
      <w:r w:rsidRPr="000306BA">
        <w:rPr>
          <w:rFonts w:ascii="Arial" w:eastAsia="Times New Roman" w:hAnsi="Arial" w:cs="Arial"/>
          <w:color w:val="000000"/>
          <w:sz w:val="24"/>
          <w:szCs w:val="24"/>
        </w:rPr>
        <w:br/>
        <w:t xml:space="preserve">Размер среднемесячного заработка при увольнении с должностей муниципальной службы в случае, предусмотренном пунктом 2 статьи 4 настоящего Положения (замещение должности муниципальной службы менее 12 месяцев непосредственно перед увольнением), исчисляется путем деления общей суммы заработка за фактически </w:t>
      </w:r>
      <w:proofErr w:type="gramStart"/>
      <w:r w:rsidRPr="000306BA">
        <w:rPr>
          <w:rFonts w:ascii="Arial" w:eastAsia="Times New Roman" w:hAnsi="Arial" w:cs="Arial"/>
          <w:color w:val="000000"/>
          <w:sz w:val="24"/>
          <w:szCs w:val="24"/>
        </w:rPr>
        <w:t>отработанные полные месяцы</w:t>
      </w:r>
      <w:proofErr w:type="gramEnd"/>
      <w:r w:rsidRPr="000306BA">
        <w:rPr>
          <w:rFonts w:ascii="Arial" w:eastAsia="Times New Roman" w:hAnsi="Arial" w:cs="Arial"/>
          <w:color w:val="000000"/>
          <w:sz w:val="24"/>
          <w:szCs w:val="24"/>
        </w:rPr>
        <w:t xml:space="preserve"> на должностях муниципальной службы на число этих месяцев.</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При замещении муниципальным служащим в расчетном периоде различных должностей муниципальной службы расчет размера среднемесячного заработка (денежного содержания) производится исходя из денежного содержания по всем замещаемым должностям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старости (дававшего право на трудовую пенсию по старости, назначенную в соответствии с Федеральным</w:t>
      </w:r>
      <w:proofErr w:type="gramEnd"/>
      <w:r w:rsidRPr="000306BA">
        <w:rPr>
          <w:rFonts w:ascii="Arial" w:eastAsia="Times New Roman" w:hAnsi="Arial" w:cs="Arial"/>
          <w:color w:val="000000"/>
          <w:sz w:val="24"/>
          <w:szCs w:val="24"/>
        </w:rPr>
        <w:t> </w:t>
      </w:r>
      <w:hyperlink r:id="rId15" w:history="1">
        <w:r w:rsidRPr="000306BA">
          <w:rPr>
            <w:rFonts w:ascii="Arial" w:eastAsia="Times New Roman" w:hAnsi="Arial" w:cs="Arial"/>
            <w:sz w:val="24"/>
            <w:szCs w:val="24"/>
          </w:rPr>
          <w:t>законом</w:t>
        </w:r>
      </w:hyperlink>
      <w:r w:rsidRPr="000306BA">
        <w:rPr>
          <w:rFonts w:ascii="Arial" w:eastAsia="Times New Roman" w:hAnsi="Arial" w:cs="Arial"/>
          <w:color w:val="000000"/>
          <w:sz w:val="24"/>
          <w:szCs w:val="24"/>
        </w:rPr>
        <w:t> «О трудовых пенсиях в Российской Федерации»)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Для лиц, уволенных с муниципальных должностей либо должностей муниципальной службы после 01.07.2008, производится по формуле:</w:t>
      </w:r>
      <w:r w:rsidRPr="000306BA">
        <w:rPr>
          <w:rFonts w:ascii="Arial" w:eastAsia="Times New Roman" w:hAnsi="Arial" w:cs="Arial"/>
          <w:color w:val="000000"/>
          <w:sz w:val="24"/>
          <w:szCs w:val="24"/>
        </w:rPr>
        <w:br/>
        <w:t>П</w:t>
      </w:r>
      <w:r w:rsidRPr="000306BA">
        <w:rPr>
          <w:rFonts w:ascii="Arial" w:eastAsia="Times New Roman" w:hAnsi="Arial" w:cs="Arial"/>
          <w:color w:val="000000"/>
          <w:sz w:val="24"/>
          <w:szCs w:val="24"/>
          <w:vertAlign w:val="subscript"/>
        </w:rPr>
        <w:t>ВЛ</w:t>
      </w:r>
      <w:r w:rsidRPr="000306BA">
        <w:rPr>
          <w:rFonts w:ascii="Arial" w:eastAsia="Times New Roman" w:hAnsi="Arial" w:cs="Arial"/>
          <w:color w:val="000000"/>
          <w:sz w:val="24"/>
          <w:szCs w:val="24"/>
        </w:rPr>
        <w:t xml:space="preserve"> = Д </w:t>
      </w:r>
      <w:proofErr w:type="spellStart"/>
      <w:r w:rsidRPr="000306BA">
        <w:rPr>
          <w:rFonts w:ascii="Arial" w:eastAsia="Times New Roman" w:hAnsi="Arial" w:cs="Arial"/>
          <w:color w:val="000000"/>
          <w:sz w:val="24"/>
          <w:szCs w:val="24"/>
        </w:rPr>
        <w:t>х</w:t>
      </w:r>
      <w:proofErr w:type="spellEnd"/>
      <w:r w:rsidRPr="000306BA">
        <w:rPr>
          <w:rFonts w:ascii="Arial" w:eastAsia="Times New Roman" w:hAnsi="Arial" w:cs="Arial"/>
          <w:color w:val="000000"/>
          <w:sz w:val="24"/>
          <w:szCs w:val="24"/>
        </w:rPr>
        <w:t xml:space="preserve"> 0,6 </w:t>
      </w:r>
      <w:proofErr w:type="spellStart"/>
      <w:r w:rsidRPr="000306BA">
        <w:rPr>
          <w:rFonts w:ascii="Arial" w:eastAsia="Times New Roman" w:hAnsi="Arial" w:cs="Arial"/>
          <w:color w:val="000000"/>
          <w:sz w:val="24"/>
          <w:szCs w:val="24"/>
        </w:rPr>
        <w:t>х</w:t>
      </w:r>
      <w:proofErr w:type="spell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П</w:t>
      </w:r>
      <w:proofErr w:type="gramEnd"/>
      <w:r w:rsidRPr="000306BA">
        <w:rPr>
          <w:rFonts w:ascii="Arial" w:eastAsia="Times New Roman" w:hAnsi="Arial" w:cs="Arial"/>
          <w:color w:val="000000"/>
          <w:sz w:val="24"/>
          <w:szCs w:val="24"/>
        </w:rPr>
        <w:t>, при этом среднемесячный заработок рассчитывается в соответствии с пунктом 2 статьи 5 настоящего Положения и учитывается следующий состав денежного содержания:</w:t>
      </w:r>
    </w:p>
    <w:p w:rsidR="00656AFF" w:rsidRPr="000306BA" w:rsidRDefault="00656AFF" w:rsidP="00656AFF">
      <w:pPr>
        <w:shd w:val="clear" w:color="auto" w:fill="FFFFFF"/>
        <w:spacing w:after="0" w:line="240" w:lineRule="auto"/>
        <w:ind w:left="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должностной оклад;</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ежемесячная надбавка к должностному окладу в соответствии с присвоенным муниципальному служащему классным чином (только лицам, замещавшим должности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ежемесячная надбавка к должностному окладу за выслугу лет на муниципальной службе;</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ежемесячная надбавка к должностному окладу за особые условия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ежемесячная процентная надбавка к должностному окладу за работу со сведениями, составляющими государственную тайну, если данная надбавка была установлена лицу, обратившемуся за назначением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4.  Размер пенсии за выслугу лет в процентном выражении, устанавливаемый в зависимости от стажа муниципальной службы, рассчитывается согласно таблице расчета размера пенсии за выслугу лет в процентах от среднемесячного заработка лица, замещающего муниципальную должности либо муниципального служащего за </w:t>
      </w:r>
      <w:proofErr w:type="gramStart"/>
      <w:r w:rsidRPr="000306BA">
        <w:rPr>
          <w:rFonts w:ascii="Arial" w:eastAsia="Times New Roman" w:hAnsi="Arial" w:cs="Arial"/>
          <w:color w:val="000000"/>
          <w:sz w:val="24"/>
          <w:szCs w:val="24"/>
        </w:rPr>
        <w:t>каждый полный год</w:t>
      </w:r>
      <w:proofErr w:type="gramEnd"/>
      <w:r w:rsidRPr="000306BA">
        <w:rPr>
          <w:rFonts w:ascii="Arial" w:eastAsia="Times New Roman" w:hAnsi="Arial" w:cs="Arial"/>
          <w:color w:val="000000"/>
          <w:sz w:val="24"/>
          <w:szCs w:val="24"/>
        </w:rPr>
        <w:t xml:space="preserve"> стажа муниципальной службы (Приложение № 2 к настоящему Положению).</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lastRenderedPageBreak/>
        <w:t>5. Размер пенсии за выслугу лет определяется в рублях. При определении размера пенсии за выслугу лет суммы до 50 копеек включительно не учитываются, суммы более 50 копеек округляются до одного рубля.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6. </w:t>
      </w:r>
      <w:proofErr w:type="gramStart"/>
      <w:r w:rsidRPr="000306BA">
        <w:rPr>
          <w:rFonts w:ascii="Arial" w:eastAsia="Times New Roman" w:hAnsi="Arial" w:cs="Arial"/>
          <w:color w:val="000000"/>
          <w:sz w:val="24"/>
          <w:szCs w:val="24"/>
        </w:rPr>
        <w:t>Размер пенсии за выслугу лет исчисляется исходя из среднемесячного заработка лица, обратившегося за назначением пенсии за выслугу лет, с учетом индексации и изменений денежного содержания в соответствии законодательством Ленинградской области  и с нормативно-правовыми актами совета депутатов МО, а также с учетом коэффициента увеличения (индексации) размера месячного должностного оклада по должностям муниципальной службы, предусмотренного местным бюджетом на день обращения за назначением</w:t>
      </w:r>
      <w:proofErr w:type="gramEnd"/>
      <w:r w:rsidRPr="000306BA">
        <w:rPr>
          <w:rFonts w:ascii="Arial" w:eastAsia="Times New Roman" w:hAnsi="Arial" w:cs="Arial"/>
          <w:color w:val="000000"/>
          <w:sz w:val="24"/>
          <w:szCs w:val="24"/>
        </w:rPr>
        <w:t xml:space="preserve"> пенсии за выслугу лет.</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7. Порядок предоставления и оформления документов для назначения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1. </w:t>
      </w:r>
      <w:proofErr w:type="gramStart"/>
      <w:r w:rsidRPr="000306BA">
        <w:rPr>
          <w:rFonts w:ascii="Arial" w:eastAsia="Times New Roman" w:hAnsi="Arial" w:cs="Arial"/>
          <w:color w:val="000000"/>
          <w:sz w:val="24"/>
          <w:szCs w:val="24"/>
        </w:rPr>
        <w:t>Вопрос о назначении пенсии за выслугу лет возлагается на Комиссию по установлению стажа муниципальной службы (стажа работы в органах местного самоуправления, образованную при администрации (далее – Комиссия), на основании письменного заявления на имя главы администрации по установленной форме (Приложение № 1 к настоящему Положению)</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К заявлению прилагаются следующие документы: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копия трудовой книжки;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соответствующая справка о размере среднемесячного заработка лица, замещавшего должность муниципальной службы администрации, для исчисления размера пенсии за выслугу лет (Приложение 2 к настоящему Положению);</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копия пенсионного удостоверения;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справка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копия военного билета или справки военных комиссариатов, воинских подразделений, архивных учреждений либо послужные списки;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справка о периодах муниципальной службы (работы) и иных периодах замещения должностей, включаемых (засчитываемых) в стаж муниципальной службы, дающих право на пенсию за выслугу лет (Приложение № 3 к настоящему Положению);</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7)копия документа, удостоверяющего личность;</w:t>
      </w:r>
      <w:r w:rsidRPr="000306BA">
        <w:rPr>
          <w:rFonts w:ascii="Arial" w:eastAsia="Times New Roman" w:hAnsi="Arial" w:cs="Arial"/>
          <w:color w:val="000000"/>
          <w:sz w:val="24"/>
          <w:szCs w:val="24"/>
        </w:rPr>
        <w:br/>
        <w:t>8) заявление о перечислении денежных сре</w:t>
      </w:r>
      <w:proofErr w:type="gramStart"/>
      <w:r w:rsidRPr="000306BA">
        <w:rPr>
          <w:rFonts w:ascii="Arial" w:eastAsia="Times New Roman" w:hAnsi="Arial" w:cs="Arial"/>
          <w:color w:val="000000"/>
          <w:sz w:val="24"/>
          <w:szCs w:val="24"/>
        </w:rPr>
        <w:t>дств в Сб</w:t>
      </w:r>
      <w:proofErr w:type="gramEnd"/>
      <w:r w:rsidRPr="000306BA">
        <w:rPr>
          <w:rFonts w:ascii="Arial" w:eastAsia="Times New Roman" w:hAnsi="Arial" w:cs="Arial"/>
          <w:color w:val="000000"/>
          <w:sz w:val="24"/>
          <w:szCs w:val="24"/>
        </w:rPr>
        <w:t>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3. </w:t>
      </w:r>
      <w:proofErr w:type="gramStart"/>
      <w:r w:rsidRPr="000306BA">
        <w:rPr>
          <w:rFonts w:ascii="Arial" w:eastAsia="Times New Roman" w:hAnsi="Arial" w:cs="Arial"/>
          <w:color w:val="000000"/>
          <w:sz w:val="24"/>
          <w:szCs w:val="24"/>
        </w:rPr>
        <w:t>В случаях, когда в трудовой книжке отсутствуют записи, подтверждающие периоды муниципальной службы (работы) и иные периоды замещения должностей, данные периоды подтверждаются на основании представленных архивных справок с приложением копий документов (назначение на должность и освобождение от должности, статус замещаемой должности, организационно-правовой статус и функции организаций и учреждений и др.) либо иных документов соответствующих государственных (муниципальных) органов, установленных законодательством Российской Федерации</w:t>
      </w:r>
      <w:proofErr w:type="gramEnd"/>
      <w:r w:rsidRPr="000306BA">
        <w:rPr>
          <w:rFonts w:ascii="Arial" w:eastAsia="Times New Roman" w:hAnsi="Arial" w:cs="Arial"/>
          <w:color w:val="000000"/>
          <w:sz w:val="24"/>
          <w:szCs w:val="24"/>
        </w:rPr>
        <w:t xml:space="preserve">, </w:t>
      </w:r>
      <w:proofErr w:type="gramStart"/>
      <w:r w:rsidRPr="000306BA">
        <w:rPr>
          <w:rFonts w:ascii="Arial" w:eastAsia="Times New Roman" w:hAnsi="Arial" w:cs="Arial"/>
          <w:color w:val="000000"/>
          <w:sz w:val="24"/>
          <w:szCs w:val="24"/>
        </w:rPr>
        <w:t>подтверждающих</w:t>
      </w:r>
      <w:proofErr w:type="gramEnd"/>
      <w:r w:rsidRPr="000306BA">
        <w:rPr>
          <w:rFonts w:ascii="Arial" w:eastAsia="Times New Roman" w:hAnsi="Arial" w:cs="Arial"/>
          <w:color w:val="000000"/>
          <w:sz w:val="24"/>
          <w:szCs w:val="24"/>
        </w:rPr>
        <w:t xml:space="preserve"> эти периоды.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Справки о размере среднемесячного (месячного) денежного содержания, указанные в </w:t>
      </w:r>
      <w:hyperlink r:id="rId16" w:history="1">
        <w:r w:rsidRPr="000306BA">
          <w:rPr>
            <w:rFonts w:ascii="Arial" w:eastAsia="Times New Roman" w:hAnsi="Arial" w:cs="Arial"/>
            <w:sz w:val="24"/>
            <w:szCs w:val="24"/>
          </w:rPr>
          <w:t>подпункте 2 пункта</w:t>
        </w:r>
        <w:r w:rsidRPr="000306BA">
          <w:rPr>
            <w:rFonts w:ascii="Arial" w:eastAsia="Times New Roman" w:hAnsi="Arial" w:cs="Arial"/>
            <w:color w:val="0570B1"/>
            <w:sz w:val="24"/>
            <w:szCs w:val="24"/>
          </w:rPr>
          <w:t> </w:t>
        </w:r>
      </w:hyperlink>
      <w:r w:rsidRPr="000306BA">
        <w:rPr>
          <w:rFonts w:ascii="Arial" w:eastAsia="Times New Roman" w:hAnsi="Arial" w:cs="Arial"/>
          <w:color w:val="000000"/>
          <w:sz w:val="24"/>
          <w:szCs w:val="24"/>
        </w:rPr>
        <w:t xml:space="preserve">2 статьи 7 настоящего Положения, оформляются структурными подразделениями, осуществляющими функции бухгалтерского </w:t>
      </w:r>
      <w:r w:rsidRPr="000306BA">
        <w:rPr>
          <w:rFonts w:ascii="Arial" w:eastAsia="Times New Roman" w:hAnsi="Arial" w:cs="Arial"/>
          <w:color w:val="000000"/>
          <w:sz w:val="24"/>
          <w:szCs w:val="24"/>
        </w:rPr>
        <w:lastRenderedPageBreak/>
        <w:t>учета и отчетности, соответствующего  муниципального (государственного) органа.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Справка о периодах замещения должностей, указанная в </w:t>
      </w:r>
      <w:hyperlink r:id="rId17" w:history="1">
        <w:r w:rsidRPr="000306BA">
          <w:rPr>
            <w:rFonts w:ascii="Arial" w:eastAsia="Times New Roman" w:hAnsi="Arial" w:cs="Arial"/>
            <w:sz w:val="24"/>
            <w:szCs w:val="24"/>
          </w:rPr>
          <w:t>подпункте 6 пункта 2</w:t>
        </w:r>
      </w:hyperlink>
      <w:r w:rsidRPr="000306BA">
        <w:rPr>
          <w:rFonts w:ascii="Arial" w:eastAsia="Times New Roman" w:hAnsi="Arial" w:cs="Arial"/>
          <w:color w:val="000000"/>
          <w:sz w:val="24"/>
          <w:szCs w:val="24"/>
        </w:rPr>
        <w:t> статьи 7 настоящего Положения, оформляется специалистом по кадровым вопросам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Копии документов заверяются нотариально (при отправлении почтой) или сектором по кадровым вопросам администрации</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8. Порядок обращения за пенсией за выслугу лет. Порядок рассмотрения  заявлений о назначении пенсии за выслугу лет. Порядок  оформления документов.</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Лица, имеющие право на пенсию за выслугу лет, могут обращаться за пенсией за выслугу лет в любое время после возникновения права на нее и назначения страховой пенсии, без ограничения каким-либо сроком, путем подачи соответствующего заявления.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Заявление установленной формы на имя главы администрации с необходимыми документами подается в комиссию по установлению стажа муниципальной службы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Рассмотрение комиссией заявлений, принятие решений по ним, а также оформление принятых решений (протокол) и подготовка проекта постановления  администрации на основании принятых решений (протокола) осуществляется в соответствии с Положением о комиссии по установлению стажа муниципальной службы (стажа работы в органах местного самоуправления), утвержденным постановлением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Комиссия: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определяет в соответствии с действующим законодательством право заявителя на назначение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рассматривает заявления о назначении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проводит проверку полноты и обоснованности документов, представленных для назначения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устанавливает наличие оснований (условий) для назначения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при необходимости принимает решение о дополнительной проверке обстоятельств и сведений в документах, представленных в подтверждение права на пенсию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6) при необходимости принимает решение о проверке сведений о назначении заявителю другой пенсии за выслугу лет, доплаты к страховой пенсии, ежемесячного пожизненного содержания в соответствии с законодательством Российской Федерации, законодательством Ленинградской области, законодательством иного субъекта Российской Федерации или в соответствии с нормативными правовыми актами органа местного самоуправления либо об установлении заявителю дополнительного пожизненного ежемесячного материального обеспечения в соответствии с законодательством</w:t>
      </w:r>
      <w:proofErr w:type="gramEnd"/>
      <w:r w:rsidRPr="000306BA">
        <w:rPr>
          <w:rFonts w:ascii="Arial" w:eastAsia="Times New Roman" w:hAnsi="Arial" w:cs="Arial"/>
          <w:color w:val="000000"/>
          <w:sz w:val="24"/>
          <w:szCs w:val="24"/>
        </w:rPr>
        <w:t xml:space="preserve"> Российской Федерации, законодательством субъекта Российской Федерации (за исключением Ленинградской области);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 определяет размер пенсии за выслугу лет в процентах от среднемесячного заработка, а также дату начала указанной выплаты;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8) принимает решение о подготовке проекта постановления администрации об установлении доплаты к пенсии или назначении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5. Если в результате рассмотрения заявлений комиссия принимает отрицательное решение, секретарь комиссии подготавливает заявителю письменное уведомление с указанием причины отказа, к которому прилагается </w:t>
      </w:r>
      <w:r w:rsidRPr="000306BA">
        <w:rPr>
          <w:rFonts w:ascii="Arial" w:eastAsia="Times New Roman" w:hAnsi="Arial" w:cs="Arial"/>
          <w:color w:val="000000"/>
          <w:sz w:val="24"/>
          <w:szCs w:val="24"/>
        </w:rPr>
        <w:lastRenderedPageBreak/>
        <w:t>выписка из протокола заседания комиссии. Выписка из протокола заседания комиссии по вопросам муниципальной службы подписывается председателем комиссии и секретарем комиссии, уведомление подписывается секретарем комиссии. Выписка из протокола заседания комиссии и уведомление направляются заявителю не позднее десяти рабочих дней после подписания протокола.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Постановление администрации о назначении пенсии за выслугу лет в течение десяти рабочих дней после его подписания вместе с правоустанавливающими документами передаются в отдел экономики и финансов администрации для исполнения.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 Специалист администрации на основании постановления администрации о назначении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в течение 15 рабочих дней подготавливает расчет об определении размера пенсии за выслугу лет в денежном выражении;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направляет расчет об определении размера пенсии за выслугу лет в денежном выражении в комиссию по вопросам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3) приглашает получателей пенсии за выслугу лет для ознакомления с принятым решением, правами и обязанностями получателя, порядком начисления и выплаты пенсии за выслугу лет, а также для оформления документов, необходимых для зачисления начисляемых сумм на лицевой счет получателя в Сберегательном банке Российской Федерации либо кредитного учреждения, на счет которого будет производиться выплата пенсии за выслугу лет;</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организует начисление и выплату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осуществляет учет, хранение и ведение пенсионных дел, на основании которых производится выплата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6) осуществляет ведение бухгалтерского учета расходов на выплату пенсии за выслугу лет, представление в установленном порядке бухгалтерских и статистических отчетов.</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8. Порядок оформления документов и ведения пенсионных дел, на основании которых производится выплата пенсии за выслугу лет, устанавливается постановлением администрации.</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9. Порядок финансового обеспечения, порядок выплаты пенсии за выслугу лет. Порядок перерасчета (индексации) размера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Пенсия за выслугу лет назначается, ее выплата приостанавливается или прекращается на основании постановления администрации в соответствии с решением комиссии по стажу.</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Организация выплаты, перерасчета  пенсий за выслугу лет возлагается на администрацию Зыковского сельсовета.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Финансирование расходов на выплату пенсии за выслугу лет производится администрацией ежемесячно до 25 числа текущего месяца за счет средств местного бюджета.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Выплата пенсии за выслугу лет производится  по мере поступления средств на счет администрации, путем ежемесячного перечисления денежных средств на лицевые счета получателей, открытые в Сберегательном банке Российской Федерации либо кредитного учреждения, на счет которого будет производиться выплата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Размер назначенной пенсии за выслугу лет подлежат перерасчету (индексации) с соблюдением правил, предусмотренных настоящим Положением, а также при увеличении (индексации) размера месячного оклада денежного содержания по должностям муниципальной  службы в соответствии с законодательством Красноярского края и настоящим Положением.</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3038AE">
        <w:rPr>
          <w:rFonts w:ascii="Arial" w:eastAsia="Times New Roman" w:hAnsi="Arial" w:cs="Arial"/>
          <w:color w:val="000000"/>
          <w:sz w:val="24"/>
          <w:szCs w:val="24"/>
        </w:rPr>
        <w:lastRenderedPageBreak/>
        <w:t xml:space="preserve">6. </w:t>
      </w:r>
      <w:r w:rsidRPr="003038AE">
        <w:rPr>
          <w:rFonts w:ascii="Arial" w:eastAsia="Calibri" w:hAnsi="Arial" w:cs="Arial"/>
          <w:sz w:val="24"/>
          <w:szCs w:val="24"/>
          <w:lang w:eastAsia="en-US"/>
        </w:rPr>
        <w:t>Индексация пенсии за выслугу лет лицам, замещавшим должности муниципальной службы, производится не реже одного раза в год на основании постановления администрации в соответствии с законодательством Российской Федерации и Красноярского края в пределах сумм, предусмотренных местным бюджетом на соответствующий финансовый год</w:t>
      </w:r>
      <w:r w:rsidRPr="003038AE">
        <w:rPr>
          <w:rFonts w:ascii="Arial" w:eastAsia="Times New Roman" w:hAnsi="Arial" w:cs="Arial"/>
          <w:color w:val="000000"/>
          <w:sz w:val="24"/>
          <w:szCs w:val="24"/>
        </w:rPr>
        <w:t>.</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7. Проект постановления  администрации о перерасчете (индексации) размера пенсии за выслугу лет готовит специалист администрации.</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10. Порядок приостановления и возобновления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Выплата пенсии за выслугу лет (далее также – выплата) приостанавливается и возобновляется на основании постановления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Выплата приостанавливается: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на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в случае окончания срока, на который установлена страховая пенсия.</w:t>
      </w:r>
      <w:r w:rsidRPr="000306BA">
        <w:rPr>
          <w:rFonts w:ascii="Arial" w:eastAsia="Times New Roman" w:hAnsi="Arial" w:cs="Arial"/>
          <w:color w:val="000000"/>
          <w:sz w:val="24"/>
          <w:szCs w:val="24"/>
        </w:rPr>
        <w:br/>
        <w:t>Выплата приостанавливается со дня, в который наступили перечисленные в настоящем пункте обстоятельства.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В случае прекращения обстоятельств, указанных в </w:t>
      </w:r>
      <w:hyperlink r:id="rId18" w:history="1">
        <w:r w:rsidRPr="000306BA">
          <w:rPr>
            <w:rFonts w:ascii="Arial" w:eastAsia="Times New Roman" w:hAnsi="Arial" w:cs="Arial"/>
            <w:sz w:val="24"/>
            <w:szCs w:val="24"/>
          </w:rPr>
          <w:t>пункте</w:t>
        </w:r>
        <w:r w:rsidRPr="000306BA">
          <w:rPr>
            <w:rFonts w:ascii="Arial" w:eastAsia="Times New Roman" w:hAnsi="Arial" w:cs="Arial"/>
            <w:color w:val="0570B1"/>
            <w:sz w:val="24"/>
            <w:szCs w:val="24"/>
          </w:rPr>
          <w:t> </w:t>
        </w:r>
      </w:hyperlink>
      <w:r w:rsidRPr="000306BA">
        <w:rPr>
          <w:rFonts w:ascii="Arial" w:eastAsia="Times New Roman" w:hAnsi="Arial" w:cs="Arial"/>
          <w:color w:val="000000"/>
          <w:sz w:val="24"/>
          <w:szCs w:val="24"/>
        </w:rPr>
        <w:t>1 статьи 10  настоящего Положения, приостановленная выплата возобновляется по заявлению получателя. Выплата возобновляется со дня подачи заявления о ее возобновлении в порядке, установленном для ее установления (назначения).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Приостановленная по основаниям, предусмотренным подпунктом 1 пункта 2 статьи 10 настоящего Положения выплата пенсии за выслугу лет возобновляется со дня подачи заявления гражданин</w:t>
      </w:r>
      <w:proofErr w:type="gramStart"/>
      <w:r w:rsidRPr="000306BA">
        <w:rPr>
          <w:rFonts w:ascii="Arial" w:eastAsia="Times New Roman" w:hAnsi="Arial" w:cs="Arial"/>
          <w:color w:val="000000"/>
          <w:sz w:val="24"/>
          <w:szCs w:val="24"/>
        </w:rPr>
        <w:t>а о ее</w:t>
      </w:r>
      <w:proofErr w:type="gramEnd"/>
      <w:r w:rsidRPr="000306BA">
        <w:rPr>
          <w:rFonts w:ascii="Arial" w:eastAsia="Times New Roman" w:hAnsi="Arial" w:cs="Arial"/>
          <w:color w:val="000000"/>
          <w:sz w:val="24"/>
          <w:szCs w:val="24"/>
        </w:rPr>
        <w:t xml:space="preserve"> возобновлении в ранее установленном размере с учетом индексации в порядке, установленном для ее назначения.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При наличии стажа, предусмотренного подпунктом 2 пункта 1 статьи 3 настоящего Положения, выплата пенсии за выслугу лет по заявлению гражданина назначается вновь в соответствии с настоящим Положением (с учетом дополнительного стажа муниципальной службы).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5. В случае возникновения обстоятельств, требующих дополнительной проверки правомерности выплаты, на основании распоряжения главы администрации выплата пенсии за выслугу лет приостанавливается не более чем на три месяца. После проведения дополнительной проверки и получения необходимой информации выплата пенсии за выслугу лет возобновляется со дня ее приостановления.</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11. Прекращение выплаты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Выплата пенсии за выслугу лет прекращается на основании постановления администрации, за исключением прекращения выплаты, указанной в пункте 3 статьи 11 настоящего Положения.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 xml:space="preserve">2. </w:t>
      </w:r>
      <w:proofErr w:type="gramStart"/>
      <w:r w:rsidRPr="000306BA">
        <w:rPr>
          <w:rFonts w:ascii="Arial" w:eastAsia="Times New Roman" w:hAnsi="Arial" w:cs="Arial"/>
          <w:color w:val="000000"/>
          <w:sz w:val="24"/>
          <w:szCs w:val="24"/>
        </w:rPr>
        <w:t xml:space="preserve">Выплата прекращается при назначении доплаты к пенсии или пенсии за выслугу лет, либо назначении ежемесячного пожизненного содержания в соответствии с законодательством Российской Федерации, законодательством Красноярского края, законодательством иного субъекта Российской Федерации, либо в соответствии с нормативными правовыми актами органа местного самоуправления, или при установлении дополнительного пожизненного ежемесячного материального обеспечения в соответствии с законодательством </w:t>
      </w:r>
      <w:r w:rsidRPr="000306BA">
        <w:rPr>
          <w:rFonts w:ascii="Arial" w:eastAsia="Times New Roman" w:hAnsi="Arial" w:cs="Arial"/>
          <w:color w:val="000000"/>
          <w:sz w:val="24"/>
          <w:szCs w:val="24"/>
        </w:rPr>
        <w:lastRenderedPageBreak/>
        <w:t>Российской Федерации, законодательством субъекта Российской Федерации (за</w:t>
      </w:r>
      <w:proofErr w:type="gramEnd"/>
      <w:r w:rsidRPr="000306BA">
        <w:rPr>
          <w:rFonts w:ascii="Arial" w:eastAsia="Times New Roman" w:hAnsi="Arial" w:cs="Arial"/>
          <w:color w:val="000000"/>
          <w:sz w:val="24"/>
          <w:szCs w:val="24"/>
        </w:rPr>
        <w:t xml:space="preserve"> исключением Красноярского края)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Выплата прекращается со дня, в который наступили перечисленные в настоящем пункте обстоятельства.</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В случае смерти лица, получавшего пенсию за выслугу лет, выплата прекращается с первого числа месяца, следующего за месяцем, в котором наступила смерть получателя, на основании постановления администрации  (при обнаружении обстоятельств, свидетельствующих о смерти).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Суммы пенсии за выслугу лет, не выплаченные на день смерти получателя, выплачиваются его наследникам в установленном законодательством порядке.</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12. Ответственность за достоверность сведений, необходимых для назначения и выплаты пенсии за выслугу лет. Обязанность лиц, получающих пенсию за выслугу лет.  Удержания из пенсии за выслугу лет</w:t>
      </w:r>
      <w:proofErr w:type="gramStart"/>
      <w:r w:rsidRPr="000306BA">
        <w:rPr>
          <w:rFonts w:ascii="Arial" w:eastAsia="Times New Roman" w:hAnsi="Arial" w:cs="Arial"/>
          <w:bCs/>
          <w:color w:val="000000"/>
          <w:sz w:val="24"/>
          <w:szCs w:val="24"/>
        </w:rPr>
        <w:t xml:space="preserve"> .</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Лица, имеющие право на пенсию за выслугу лет, несут ответственность за достоверность сведений, содержащихся в документах, представляемых ими для установления и выплаты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Лица, получающие пенсию за выслугу лет, обязаны: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сообщить в 5-дневный срок в комиссию о возникновении обстоятельств, указанных в </w:t>
      </w:r>
      <w:hyperlink r:id="rId19" w:history="1">
        <w:r w:rsidRPr="000306BA">
          <w:rPr>
            <w:rFonts w:ascii="Arial" w:eastAsia="Times New Roman" w:hAnsi="Arial" w:cs="Arial"/>
            <w:sz w:val="24"/>
            <w:szCs w:val="24"/>
          </w:rPr>
          <w:t>пункте</w:t>
        </w:r>
      </w:hyperlink>
      <w:r w:rsidRPr="000306BA">
        <w:rPr>
          <w:rFonts w:ascii="Arial" w:eastAsia="Times New Roman" w:hAnsi="Arial" w:cs="Arial"/>
          <w:sz w:val="24"/>
          <w:szCs w:val="24"/>
        </w:rPr>
        <w:t> </w:t>
      </w:r>
      <w:r w:rsidRPr="000306BA">
        <w:rPr>
          <w:rFonts w:ascii="Arial" w:eastAsia="Times New Roman" w:hAnsi="Arial" w:cs="Arial"/>
          <w:color w:val="000000"/>
          <w:sz w:val="24"/>
          <w:szCs w:val="24"/>
        </w:rPr>
        <w:t xml:space="preserve"> 2 статьи 10 и </w:t>
      </w:r>
      <w:hyperlink r:id="rId20" w:history="1">
        <w:r w:rsidRPr="000306BA">
          <w:rPr>
            <w:rFonts w:ascii="Arial" w:eastAsia="Times New Roman" w:hAnsi="Arial" w:cs="Arial"/>
            <w:sz w:val="24"/>
            <w:szCs w:val="24"/>
          </w:rPr>
          <w:t>пункте</w:t>
        </w:r>
      </w:hyperlink>
      <w:r w:rsidRPr="000306BA">
        <w:rPr>
          <w:rFonts w:ascii="Arial" w:eastAsia="Times New Roman" w:hAnsi="Arial" w:cs="Arial"/>
          <w:color w:val="000000"/>
          <w:sz w:val="24"/>
          <w:szCs w:val="24"/>
        </w:rPr>
        <w:t> 2 статьи 11 настоящего Положения, влекущих приостановление или прекращение выплаты;</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0306BA">
        <w:rPr>
          <w:rFonts w:ascii="Arial" w:eastAsia="Times New Roman" w:hAnsi="Arial" w:cs="Arial"/>
          <w:color w:val="000000"/>
          <w:sz w:val="24"/>
          <w:szCs w:val="24"/>
        </w:rPr>
        <w:t>представлять ежегодно до 1 января в комиссию личное заявление о продлении на очередной год начисления пенсии за выслугу лет с предъявлением документов, подтверждающих сохранение права на пенсию за выслугу лет – паспорта, трудовой книжки, пенсионного удостоверения; справки пенсионного фонда о размере получаемой пенсии, а также сведений о наличии или отсутствии дополнительных выплат.</w:t>
      </w:r>
      <w:proofErr w:type="gramEnd"/>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3. В случае переплаты денежных сумм получателю пенсии за выслугу лет:</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по организационным причинам – зачет переплаченных сумм производится при очередных выплатах;</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2) в результате сокрытия получателем пенсии за выслугу лет фактов, являющихся основанием для изменения, приостановления или прекращения выплаты, переплаченные суммы возвращаются получателем добровольно в полном объеме или путем зачета переплаченных сумм при очередных выплатах, в противном случае – взыскиваются в судебном порядке.</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4. Получателям, своевременно не предоставившим документы, указанные в пункте 2 статьи 12 настоящего Положения, для продления выплаты пенсии на очередной год, выплата пенсии за выслугу лет приостанавливается и возобновляется после предоставления документов, но не более чем за 6 предыдущих месяцев, не считая месяца, в котором были предоставлены документы. При наличии уважительной причины, подтверждаемой документами, пенсия за выслугу лет выплачивается за весь период.</w:t>
      </w:r>
    </w:p>
    <w:p w:rsidR="00656AFF" w:rsidRPr="000306BA"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0306BA">
        <w:rPr>
          <w:rFonts w:ascii="Arial" w:eastAsia="Times New Roman" w:hAnsi="Arial" w:cs="Arial"/>
          <w:color w:val="000000"/>
          <w:sz w:val="24"/>
          <w:szCs w:val="24"/>
        </w:rPr>
        <w:br/>
      </w:r>
      <w:r w:rsidRPr="000306BA">
        <w:rPr>
          <w:rFonts w:ascii="Arial" w:eastAsia="Times New Roman" w:hAnsi="Arial" w:cs="Arial"/>
          <w:bCs/>
          <w:color w:val="000000"/>
          <w:sz w:val="24"/>
          <w:szCs w:val="24"/>
        </w:rPr>
        <w:t>Статья 13. Заключительные положения.</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t>1. Организация личного приема граждан, рассмотрение писем и заявлений по вопросам, связанным с порядком назначения пенсии за выслугу лет, осуществляются комиссией по установлению стажа муниципальной службы (стажа работы в органах местного самоуправления)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0306BA">
        <w:rPr>
          <w:rFonts w:ascii="Arial" w:eastAsia="Times New Roman" w:hAnsi="Arial" w:cs="Arial"/>
          <w:color w:val="000000"/>
          <w:sz w:val="24"/>
          <w:szCs w:val="24"/>
        </w:rPr>
        <w:lastRenderedPageBreak/>
        <w:t>2. Организация личного приема граждан, рассмотрение писем и заявлений по вопросам, связанным с расчетом, выплатой и перерасчетом размера пенсии за выслугу лет, осуществляются специалистом администрации.</w:t>
      </w:r>
    </w:p>
    <w:p w:rsidR="00656AFF" w:rsidRPr="000306BA" w:rsidRDefault="00656AFF" w:rsidP="00656AFF">
      <w:pPr>
        <w:shd w:val="clear" w:color="auto" w:fill="FFFFFF"/>
        <w:spacing w:after="0" w:line="240" w:lineRule="auto"/>
        <w:ind w:firstLine="709"/>
        <w:jc w:val="both"/>
        <w:rPr>
          <w:rFonts w:ascii="Arial" w:eastAsia="Times New Roman" w:hAnsi="Arial" w:cs="Arial"/>
          <w:bCs/>
          <w:color w:val="000000"/>
          <w:sz w:val="24"/>
          <w:szCs w:val="24"/>
        </w:rPr>
        <w:sectPr w:rsidR="00656AFF" w:rsidRPr="000306BA" w:rsidSect="009A0E6F">
          <w:pgSz w:w="11906" w:h="16838"/>
          <w:pgMar w:top="1134" w:right="850" w:bottom="1134" w:left="1701" w:header="708" w:footer="708" w:gutter="0"/>
          <w:cols w:space="708"/>
          <w:docGrid w:linePitch="360"/>
        </w:sectPr>
      </w:pPr>
      <w:r w:rsidRPr="000306BA">
        <w:rPr>
          <w:rFonts w:ascii="Arial" w:eastAsia="Times New Roman" w:hAnsi="Arial" w:cs="Arial"/>
          <w:color w:val="000000"/>
          <w:sz w:val="24"/>
          <w:szCs w:val="24"/>
        </w:rPr>
        <w:t>3. Вопросы, связанные с назначением и выплатой пенсии за выслугу лет, не урегулированные настоящим Положением, разрешаются в порядке, предусмотренном Федеральным законом «О страховых пенсиях».</w:t>
      </w:r>
      <w:r w:rsidRPr="000306BA">
        <w:rPr>
          <w:rFonts w:ascii="Arial" w:eastAsia="Times New Roman" w:hAnsi="Arial" w:cs="Arial"/>
          <w:bCs/>
          <w:color w:val="000000"/>
          <w:sz w:val="24"/>
          <w:szCs w:val="24"/>
        </w:rPr>
        <w:t xml:space="preserve"> </w:t>
      </w:r>
    </w:p>
    <w:p w:rsidR="00656AFF" w:rsidRPr="00A61D5E" w:rsidRDefault="00656AFF" w:rsidP="00656AFF">
      <w:pPr>
        <w:shd w:val="clear" w:color="auto" w:fill="FFFFFF"/>
        <w:spacing w:after="0" w:line="240" w:lineRule="auto"/>
        <w:ind w:firstLine="709"/>
        <w:jc w:val="right"/>
        <w:rPr>
          <w:rFonts w:ascii="Arial" w:eastAsia="Times New Roman" w:hAnsi="Arial" w:cs="Arial"/>
          <w:color w:val="000000"/>
          <w:sz w:val="24"/>
          <w:szCs w:val="24"/>
        </w:rPr>
      </w:pPr>
      <w:r w:rsidRPr="005C6A24">
        <w:rPr>
          <w:rFonts w:ascii="Arial" w:eastAsia="Times New Roman" w:hAnsi="Arial" w:cs="Arial"/>
          <w:bCs/>
          <w:color w:val="000000"/>
          <w:sz w:val="24"/>
          <w:szCs w:val="24"/>
        </w:rPr>
        <w:lastRenderedPageBreak/>
        <w:t>Приложение №1</w:t>
      </w:r>
      <w:r w:rsidRPr="005C6A24">
        <w:rPr>
          <w:rFonts w:ascii="Arial" w:eastAsia="Times New Roman" w:hAnsi="Arial" w:cs="Arial"/>
          <w:color w:val="000000"/>
          <w:sz w:val="24"/>
          <w:szCs w:val="24"/>
        </w:rPr>
        <w:br/>
      </w:r>
      <w:r w:rsidRPr="00A61D5E">
        <w:rPr>
          <w:rFonts w:ascii="Arial" w:eastAsia="Times New Roman" w:hAnsi="Arial" w:cs="Arial"/>
          <w:color w:val="000000"/>
          <w:sz w:val="24"/>
          <w:szCs w:val="24"/>
        </w:rPr>
        <w:t>к  Положению </w:t>
      </w:r>
      <w:r w:rsidRPr="00A61D5E">
        <w:rPr>
          <w:rFonts w:ascii="Arial" w:eastAsia="Times New Roman" w:hAnsi="Arial" w:cs="Arial"/>
          <w:color w:val="000000"/>
          <w:sz w:val="24"/>
          <w:szCs w:val="24"/>
        </w:rPr>
        <w:br/>
        <w:t>Главе администрации</w:t>
      </w:r>
      <w:r w:rsidRPr="00A61D5E">
        <w:rPr>
          <w:rFonts w:ascii="Arial" w:eastAsia="Times New Roman" w:hAnsi="Arial" w:cs="Arial"/>
          <w:color w:val="000000"/>
          <w:sz w:val="24"/>
          <w:szCs w:val="24"/>
        </w:rPr>
        <w:br/>
        <w:t xml:space="preserve">Зыковского сельсовета </w:t>
      </w:r>
    </w:p>
    <w:p w:rsidR="00656AFF" w:rsidRDefault="00656AFF" w:rsidP="00656AFF">
      <w:pPr>
        <w:shd w:val="clear" w:color="auto" w:fill="FFFFFF"/>
        <w:spacing w:after="0" w:line="240" w:lineRule="auto"/>
        <w:ind w:firstLine="709"/>
        <w:jc w:val="right"/>
        <w:rPr>
          <w:rFonts w:ascii="Arial" w:eastAsia="Times New Roman" w:hAnsi="Arial" w:cs="Arial"/>
          <w:color w:val="000000"/>
          <w:sz w:val="24"/>
          <w:szCs w:val="24"/>
        </w:rPr>
      </w:pPr>
      <w:proofErr w:type="gramStart"/>
      <w:r w:rsidRPr="00A61D5E">
        <w:rPr>
          <w:rFonts w:ascii="Arial" w:eastAsia="Times New Roman" w:hAnsi="Arial" w:cs="Arial"/>
          <w:color w:val="000000"/>
          <w:sz w:val="24"/>
          <w:szCs w:val="24"/>
        </w:rPr>
        <w:t>Березовского района Красноярского края__________________________________________</w:t>
      </w:r>
      <w:r w:rsidRPr="00A61D5E">
        <w:rPr>
          <w:rFonts w:ascii="Arial" w:eastAsia="Times New Roman" w:hAnsi="Arial" w:cs="Arial"/>
          <w:color w:val="000000"/>
          <w:sz w:val="24"/>
          <w:szCs w:val="24"/>
        </w:rPr>
        <w:br/>
      </w:r>
      <w:r w:rsidRPr="005C6A24">
        <w:rPr>
          <w:rFonts w:ascii="Arial" w:eastAsia="Times New Roman" w:hAnsi="Arial" w:cs="Arial"/>
          <w:iCs/>
          <w:color w:val="000000"/>
          <w:sz w:val="24"/>
          <w:szCs w:val="24"/>
        </w:rPr>
        <w:t>(фамилия, имя, отчество)</w:t>
      </w:r>
      <w:r w:rsidRPr="005C6A24">
        <w:rPr>
          <w:rFonts w:ascii="Arial" w:eastAsia="Times New Roman" w:hAnsi="Arial" w:cs="Arial"/>
          <w:color w:val="000000"/>
          <w:sz w:val="24"/>
          <w:szCs w:val="24"/>
        </w:rPr>
        <w:br/>
      </w:r>
      <w:r w:rsidRPr="00A61D5E">
        <w:rPr>
          <w:rFonts w:ascii="Arial" w:eastAsia="Times New Roman" w:hAnsi="Arial" w:cs="Arial"/>
          <w:color w:val="000000"/>
          <w:sz w:val="24"/>
          <w:szCs w:val="24"/>
        </w:rPr>
        <w:t>от ________________________________________</w:t>
      </w:r>
      <w:r w:rsidRPr="00A61D5E">
        <w:rPr>
          <w:rFonts w:ascii="Arial" w:eastAsia="Times New Roman" w:hAnsi="Arial" w:cs="Arial"/>
          <w:color w:val="000000"/>
          <w:sz w:val="24"/>
          <w:szCs w:val="24"/>
        </w:rPr>
        <w:br/>
      </w:r>
      <w:r w:rsidRPr="005C6A24">
        <w:rPr>
          <w:rFonts w:ascii="Arial" w:eastAsia="Times New Roman" w:hAnsi="Arial" w:cs="Arial"/>
          <w:iCs/>
          <w:color w:val="000000"/>
          <w:sz w:val="24"/>
          <w:szCs w:val="24"/>
        </w:rPr>
        <w:t>(фамилия, имя, отчество</w:t>
      </w:r>
      <w:r w:rsidRPr="00A61D5E">
        <w:rPr>
          <w:rFonts w:ascii="Arial" w:eastAsia="Times New Roman" w:hAnsi="Arial" w:cs="Arial"/>
          <w:i/>
          <w:iCs/>
          <w:color w:val="000000"/>
          <w:sz w:val="24"/>
          <w:szCs w:val="24"/>
        </w:rPr>
        <w:t>)</w:t>
      </w:r>
      <w:r w:rsidRPr="00A61D5E">
        <w:rPr>
          <w:rFonts w:ascii="Arial" w:eastAsia="Times New Roman" w:hAnsi="Arial" w:cs="Arial"/>
          <w:color w:val="000000"/>
          <w:sz w:val="24"/>
          <w:szCs w:val="24"/>
        </w:rPr>
        <w:br/>
        <w:t>родившегося (родившейся) __________________</w:t>
      </w:r>
      <w:r w:rsidRPr="00A61D5E">
        <w:rPr>
          <w:rFonts w:ascii="Arial" w:eastAsia="Times New Roman" w:hAnsi="Arial" w:cs="Arial"/>
          <w:color w:val="000000"/>
          <w:sz w:val="24"/>
          <w:szCs w:val="24"/>
        </w:rPr>
        <w:br/>
      </w:r>
      <w:r w:rsidRPr="005C6A24">
        <w:rPr>
          <w:rFonts w:ascii="Arial" w:eastAsia="Times New Roman" w:hAnsi="Arial" w:cs="Arial"/>
          <w:iCs/>
          <w:color w:val="000000"/>
          <w:sz w:val="24"/>
          <w:szCs w:val="24"/>
        </w:rPr>
        <w:t>(число, месяц, год)</w:t>
      </w:r>
      <w:r w:rsidRPr="005C6A24">
        <w:rPr>
          <w:rFonts w:ascii="Arial" w:eastAsia="Times New Roman" w:hAnsi="Arial" w:cs="Arial"/>
          <w:color w:val="000000"/>
          <w:sz w:val="24"/>
          <w:szCs w:val="24"/>
        </w:rPr>
        <w:br/>
      </w:r>
      <w:r w:rsidRPr="00A61D5E">
        <w:rPr>
          <w:rFonts w:ascii="Arial" w:eastAsia="Times New Roman" w:hAnsi="Arial" w:cs="Arial"/>
          <w:color w:val="000000"/>
          <w:sz w:val="24"/>
          <w:szCs w:val="24"/>
        </w:rPr>
        <w:t>работавшего (работавшей) __________________</w:t>
      </w:r>
      <w:r w:rsidRPr="00A61D5E">
        <w:rPr>
          <w:rFonts w:ascii="Arial" w:eastAsia="Times New Roman" w:hAnsi="Arial" w:cs="Arial"/>
          <w:color w:val="000000"/>
          <w:sz w:val="24"/>
          <w:szCs w:val="24"/>
        </w:rPr>
        <w:br/>
        <w:t>__________________________________________</w:t>
      </w:r>
      <w:r w:rsidRPr="00A61D5E">
        <w:rPr>
          <w:rFonts w:ascii="Arial" w:eastAsia="Times New Roman" w:hAnsi="Arial" w:cs="Arial"/>
          <w:color w:val="000000"/>
          <w:sz w:val="24"/>
          <w:szCs w:val="24"/>
        </w:rPr>
        <w:br/>
      </w:r>
      <w:r w:rsidRPr="005C6A24">
        <w:rPr>
          <w:rFonts w:ascii="Arial" w:eastAsia="Times New Roman" w:hAnsi="Arial" w:cs="Arial"/>
          <w:iCs/>
          <w:color w:val="000000"/>
          <w:sz w:val="24"/>
          <w:szCs w:val="24"/>
        </w:rPr>
        <w:t>(последняя должность муниципальной службы, дату увольнения)</w:t>
      </w:r>
      <w:r w:rsidRPr="005C6A24">
        <w:rPr>
          <w:rFonts w:ascii="Arial" w:eastAsia="Times New Roman" w:hAnsi="Arial" w:cs="Arial"/>
          <w:color w:val="000000"/>
          <w:sz w:val="24"/>
          <w:szCs w:val="24"/>
        </w:rPr>
        <w:br/>
      </w:r>
      <w:r w:rsidRPr="00A61D5E">
        <w:rPr>
          <w:rFonts w:ascii="Arial" w:eastAsia="Times New Roman" w:hAnsi="Arial" w:cs="Arial"/>
          <w:color w:val="000000"/>
          <w:sz w:val="24"/>
          <w:szCs w:val="24"/>
        </w:rPr>
        <w:t>Домашний адрес:</w:t>
      </w:r>
      <w:proofErr w:type="gramEnd"/>
      <w:r w:rsidRPr="00A61D5E">
        <w:rPr>
          <w:rFonts w:ascii="Arial" w:eastAsia="Times New Roman" w:hAnsi="Arial" w:cs="Arial"/>
          <w:color w:val="000000"/>
          <w:sz w:val="24"/>
          <w:szCs w:val="24"/>
        </w:rPr>
        <w:t>___________________________</w:t>
      </w:r>
      <w:r w:rsidRPr="00A61D5E">
        <w:rPr>
          <w:rFonts w:ascii="Arial" w:eastAsia="Times New Roman" w:hAnsi="Arial" w:cs="Arial"/>
          <w:color w:val="000000"/>
          <w:sz w:val="24"/>
          <w:szCs w:val="24"/>
        </w:rPr>
        <w:br/>
        <w:t> </w:t>
      </w:r>
      <w:r w:rsidRPr="00A61D5E">
        <w:rPr>
          <w:rFonts w:ascii="Arial" w:eastAsia="Times New Roman" w:hAnsi="Arial" w:cs="Arial"/>
          <w:color w:val="000000"/>
          <w:sz w:val="24"/>
          <w:szCs w:val="24"/>
        </w:rPr>
        <w:br/>
        <w:t>Телефон __________________________________</w:t>
      </w:r>
    </w:p>
    <w:p w:rsidR="00656AFF" w:rsidRPr="005C6A24" w:rsidRDefault="00656AFF" w:rsidP="00656AFF">
      <w:pPr>
        <w:shd w:val="clear" w:color="auto" w:fill="FFFFFF"/>
        <w:spacing w:after="0" w:line="240" w:lineRule="auto"/>
        <w:ind w:firstLine="709"/>
        <w:jc w:val="center"/>
        <w:rPr>
          <w:rFonts w:ascii="Arial" w:eastAsia="Times New Roman" w:hAnsi="Arial" w:cs="Arial"/>
          <w:bCs/>
          <w:color w:val="000000"/>
          <w:sz w:val="24"/>
          <w:szCs w:val="24"/>
        </w:rPr>
      </w:pPr>
      <w:r w:rsidRPr="00A61D5E">
        <w:rPr>
          <w:rFonts w:ascii="Arial" w:eastAsia="Times New Roman" w:hAnsi="Arial" w:cs="Arial"/>
          <w:color w:val="000000"/>
          <w:sz w:val="24"/>
          <w:szCs w:val="24"/>
        </w:rPr>
        <w:br/>
        <w:t> </w:t>
      </w:r>
      <w:r w:rsidRPr="00A61D5E">
        <w:rPr>
          <w:rFonts w:ascii="Arial" w:eastAsia="Times New Roman" w:hAnsi="Arial" w:cs="Arial"/>
          <w:color w:val="000000"/>
          <w:sz w:val="24"/>
          <w:szCs w:val="24"/>
        </w:rPr>
        <w:br/>
      </w:r>
      <w:r w:rsidRPr="005C6A24">
        <w:rPr>
          <w:rFonts w:ascii="Arial" w:eastAsia="Times New Roman" w:hAnsi="Arial" w:cs="Arial"/>
          <w:bCs/>
          <w:color w:val="000000"/>
          <w:sz w:val="24"/>
          <w:szCs w:val="24"/>
        </w:rPr>
        <w:t>ЗАЯВЛЕНИЕ</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Pr>
          <w:rFonts w:ascii="Arial" w:eastAsia="Times New Roman" w:hAnsi="Arial" w:cs="Arial"/>
          <w:color w:val="000000"/>
          <w:sz w:val="24"/>
          <w:szCs w:val="24"/>
        </w:rPr>
        <w:t>П</w:t>
      </w:r>
      <w:r w:rsidRPr="00AB606A">
        <w:rPr>
          <w:rFonts w:ascii="Arial" w:eastAsia="Times New Roman" w:hAnsi="Arial" w:cs="Arial"/>
          <w:color w:val="000000"/>
          <w:sz w:val="24"/>
          <w:szCs w:val="24"/>
        </w:rPr>
        <w:t xml:space="preserve">рошу назначить мне пенсию за выслугу лет (по инвалидности) к страховой пенсии, как  муниципальному  служащему,  замещавшему  должности муниципальной службы в органах местного самоуправления муниципальное образование  </w:t>
      </w:r>
      <w:proofErr w:type="spellStart"/>
      <w:r w:rsidRPr="00AB606A">
        <w:rPr>
          <w:rFonts w:ascii="Arial" w:eastAsia="Times New Roman" w:hAnsi="Arial" w:cs="Arial"/>
          <w:color w:val="000000"/>
          <w:sz w:val="24"/>
          <w:szCs w:val="24"/>
        </w:rPr>
        <w:t>Таицкое</w:t>
      </w:r>
      <w:proofErr w:type="spellEnd"/>
      <w:r w:rsidRPr="00AB606A">
        <w:rPr>
          <w:rFonts w:ascii="Arial" w:eastAsia="Times New Roman" w:hAnsi="Arial" w:cs="Arial"/>
          <w:color w:val="000000"/>
          <w:sz w:val="24"/>
          <w:szCs w:val="24"/>
        </w:rPr>
        <w:t xml:space="preserve"> городское поселение Гатчинского муниципального района Ленинградской области в соответствии с решением совета депутатов муниципального образования </w:t>
      </w:r>
      <w:r>
        <w:rPr>
          <w:rFonts w:ascii="Arial" w:eastAsia="Times New Roman" w:hAnsi="Arial" w:cs="Arial"/>
          <w:color w:val="000000"/>
          <w:sz w:val="24"/>
          <w:szCs w:val="24"/>
        </w:rPr>
        <w:t>Зыковский сельсовет Березовского района Красноярского края</w:t>
      </w:r>
      <w:r w:rsidRPr="00AB606A">
        <w:rPr>
          <w:rFonts w:ascii="Arial" w:eastAsia="Times New Roman" w:hAnsi="Arial" w:cs="Arial"/>
          <w:color w:val="000000"/>
          <w:sz w:val="24"/>
          <w:szCs w:val="24"/>
        </w:rPr>
        <w:t xml:space="preserve"> от «____» _________ 20__ г. № _____   «Об утверждении Положения о порядке назначения и выплаты пенсии за</w:t>
      </w:r>
      <w:proofErr w:type="gramEnd"/>
      <w:r w:rsidRPr="00AB606A">
        <w:rPr>
          <w:rFonts w:ascii="Arial" w:eastAsia="Times New Roman" w:hAnsi="Arial" w:cs="Arial"/>
          <w:color w:val="000000"/>
          <w:sz w:val="24"/>
          <w:szCs w:val="24"/>
        </w:rPr>
        <w:t xml:space="preserve"> выслугу лет муниципальным служащим, замещавшим  должности муниципальной службы в органах местного самоуправления муниципальное образование», исходя из моего среднемесячного заработка, на дату увольнения «___» ______ 20__ г. или достижения возраста, дающего право на страховую пенсию (по инвалидности).</w:t>
      </w:r>
      <w:r w:rsidRPr="00AB606A">
        <w:rPr>
          <w:rFonts w:ascii="Arial" w:eastAsia="Times New Roman" w:hAnsi="Arial" w:cs="Arial"/>
          <w:color w:val="000000"/>
          <w:sz w:val="24"/>
          <w:szCs w:val="24"/>
        </w:rPr>
        <w:br/>
        <w:t>Страховую пенсию по старости (инвалидности) получаю в __________________________________________________________________</w:t>
      </w:r>
      <w:r w:rsidRPr="00AB606A">
        <w:rPr>
          <w:rFonts w:ascii="Arial" w:eastAsia="Times New Roman" w:hAnsi="Arial" w:cs="Arial"/>
          <w:color w:val="000000"/>
          <w:sz w:val="24"/>
          <w:szCs w:val="24"/>
        </w:rPr>
        <w:br/>
      </w:r>
      <w:r w:rsidRPr="005C6A24">
        <w:rPr>
          <w:rFonts w:ascii="Arial" w:eastAsia="Times New Roman" w:hAnsi="Arial" w:cs="Arial"/>
          <w:iCs/>
          <w:color w:val="000000"/>
          <w:sz w:val="24"/>
          <w:szCs w:val="24"/>
        </w:rPr>
        <w:t>(наименование органа социальной защиты или управления пенсионного фонда)</w:t>
      </w:r>
      <w:r w:rsidRPr="00AB606A">
        <w:rPr>
          <w:rFonts w:ascii="Arial" w:eastAsia="Times New Roman" w:hAnsi="Arial" w:cs="Arial"/>
          <w:color w:val="000000"/>
          <w:sz w:val="24"/>
          <w:szCs w:val="24"/>
        </w:rPr>
        <w:br/>
        <w:t>__________________________________________________________________</w:t>
      </w:r>
      <w:r w:rsidRPr="00AB606A">
        <w:rPr>
          <w:rFonts w:ascii="Arial" w:eastAsia="Times New Roman" w:hAnsi="Arial" w:cs="Arial"/>
          <w:color w:val="000000"/>
          <w:sz w:val="24"/>
          <w:szCs w:val="24"/>
        </w:rPr>
        <w:br/>
        <w:t> </w:t>
      </w:r>
      <w:r w:rsidRPr="00AB606A">
        <w:rPr>
          <w:rFonts w:ascii="Arial" w:eastAsia="Times New Roman" w:hAnsi="Arial" w:cs="Arial"/>
          <w:color w:val="000000"/>
          <w:sz w:val="24"/>
          <w:szCs w:val="24"/>
        </w:rPr>
        <w:br/>
        <w:t>его почтовый адрес: _________________________________________________</w:t>
      </w:r>
      <w:r w:rsidRPr="00AB606A">
        <w:rPr>
          <w:rFonts w:ascii="Arial" w:eastAsia="Times New Roman" w:hAnsi="Arial" w:cs="Arial"/>
          <w:color w:val="000000"/>
          <w:sz w:val="24"/>
          <w:szCs w:val="24"/>
        </w:rPr>
        <w:br/>
        <w:t> </w:t>
      </w:r>
      <w:r w:rsidRPr="00AB606A">
        <w:rPr>
          <w:rFonts w:ascii="Arial" w:eastAsia="Times New Roman" w:hAnsi="Arial" w:cs="Arial"/>
          <w:color w:val="000000"/>
          <w:sz w:val="24"/>
          <w:szCs w:val="24"/>
        </w:rPr>
        <w:br/>
        <w:t>__________________________________________________________________</w:t>
      </w:r>
      <w:r w:rsidRPr="00AB606A">
        <w:rPr>
          <w:rFonts w:ascii="Arial" w:eastAsia="Times New Roman" w:hAnsi="Arial" w:cs="Arial"/>
          <w:color w:val="000000"/>
          <w:sz w:val="24"/>
          <w:szCs w:val="24"/>
        </w:rPr>
        <w:br/>
        <w:t> </w:t>
      </w:r>
      <w:r w:rsidRPr="00AB606A">
        <w:rPr>
          <w:rFonts w:ascii="Arial" w:eastAsia="Times New Roman" w:hAnsi="Arial" w:cs="Arial"/>
          <w:color w:val="000000"/>
          <w:sz w:val="24"/>
          <w:szCs w:val="24"/>
        </w:rPr>
        <w:br/>
        <w:t>Пенсионное удостоверение</w:t>
      </w:r>
      <w:proofErr w:type="gramStart"/>
      <w:r w:rsidRPr="00AB606A">
        <w:rPr>
          <w:rFonts w:ascii="Arial" w:eastAsia="Times New Roman" w:hAnsi="Arial" w:cs="Arial"/>
          <w:color w:val="000000"/>
          <w:sz w:val="24"/>
          <w:szCs w:val="24"/>
        </w:rPr>
        <w:t>  №  _________________________________</w:t>
      </w:r>
      <w:r w:rsidRPr="00AB606A">
        <w:rPr>
          <w:rFonts w:ascii="Arial" w:eastAsia="Times New Roman" w:hAnsi="Arial" w:cs="Arial"/>
          <w:color w:val="000000"/>
          <w:sz w:val="24"/>
          <w:szCs w:val="24"/>
        </w:rPr>
        <w:br/>
        <w:t>            </w:t>
      </w:r>
      <w:r w:rsidRPr="00AB606A">
        <w:rPr>
          <w:rFonts w:ascii="Arial" w:eastAsia="Times New Roman" w:hAnsi="Arial" w:cs="Arial"/>
          <w:color w:val="000000"/>
          <w:sz w:val="24"/>
          <w:szCs w:val="24"/>
        </w:rPr>
        <w:br/>
        <w:t>С</w:t>
      </w:r>
      <w:proofErr w:type="gramEnd"/>
      <w:r w:rsidRPr="00AB606A">
        <w:rPr>
          <w:rFonts w:ascii="Arial" w:eastAsia="Times New Roman" w:hAnsi="Arial" w:cs="Arial"/>
          <w:color w:val="000000"/>
          <w:sz w:val="24"/>
          <w:szCs w:val="24"/>
        </w:rPr>
        <w:t>ообщаю, что другой пенсии за выслугу лет или доплаты к страховой пенсии, ежемесячного пожизненного содержания или дополнительного пожизненного материального обеспечения не получаю. О замещении государственной или муниципальной должности вновь, переходе на другой вид пенсии, назначении доплат из других источников, изменении размера страховой пенсии, изменении места жительства обязуюсь в 5-дневный срок сообщить органу, выплачивающему пенсию за выслугу лет.</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lastRenderedPageBreak/>
        <w:t>В случае переплаты назначенной мне пенсии за выслугу лет обязуюсь внести излишне выплаченную сумму на счет </w:t>
      </w:r>
      <w:r w:rsidRPr="00AB606A">
        <w:rPr>
          <w:rFonts w:ascii="Arial" w:eastAsia="Times New Roman" w:hAnsi="Arial" w:cs="Arial"/>
          <w:i/>
          <w:iCs/>
          <w:color w:val="000000"/>
          <w:sz w:val="24"/>
          <w:szCs w:val="24"/>
        </w:rPr>
        <w:t>_</w:t>
      </w:r>
      <w:r w:rsidRPr="00AB606A">
        <w:rPr>
          <w:rFonts w:ascii="Arial" w:eastAsia="Times New Roman" w:hAnsi="Arial" w:cs="Arial"/>
          <w:color w:val="000000"/>
          <w:sz w:val="24"/>
          <w:szCs w:val="24"/>
        </w:rPr>
        <w:t>_________________________</w:t>
      </w:r>
      <w:r w:rsidRPr="00AB606A">
        <w:rPr>
          <w:rFonts w:ascii="Arial" w:eastAsia="Times New Roman" w:hAnsi="Arial" w:cs="Arial"/>
          <w:color w:val="000000"/>
          <w:sz w:val="24"/>
          <w:szCs w:val="24"/>
        </w:rPr>
        <w:br/>
        <w:t>__________________________________________________________________</w:t>
      </w:r>
    </w:p>
    <w:p w:rsidR="00656AFF" w:rsidRPr="005C6A24" w:rsidRDefault="00656AFF" w:rsidP="00656AFF">
      <w:pPr>
        <w:shd w:val="clear" w:color="auto" w:fill="FFFFFF"/>
        <w:spacing w:after="0" w:line="240" w:lineRule="auto"/>
        <w:ind w:firstLine="709"/>
        <w:jc w:val="both"/>
        <w:rPr>
          <w:rFonts w:ascii="Arial" w:eastAsia="Times New Roman" w:hAnsi="Arial" w:cs="Arial"/>
          <w:iCs/>
          <w:color w:val="000000"/>
          <w:sz w:val="24"/>
          <w:szCs w:val="24"/>
        </w:rPr>
      </w:pPr>
      <w:r w:rsidRPr="005C6A24">
        <w:rPr>
          <w:rFonts w:ascii="Arial" w:eastAsia="Times New Roman" w:hAnsi="Arial" w:cs="Arial"/>
          <w:iCs/>
          <w:color w:val="000000"/>
          <w:sz w:val="24"/>
          <w:szCs w:val="24"/>
        </w:rPr>
        <w:t>(указать  орган)</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К заявлению прилагаю следующие документы:</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1) копию трудовой книжки, заверенную кадровой службой;</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2) справку бухгалтерии (установленной формы) о размере  среднемесячного заработка по замещаемой должности государственной (гражданской) службы  (по запросу комиссии);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3) копию пенсионного удостоверения, заверенную специалистом, ответственным за кадровое делопроизводство;</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4) справку органа, назначившего страховую пенсию, о виде  получаемой пенсии и дате ее назначения с указанием федерального  закона,  по  которому она назначена, а также сведений о  наличии  или  отсутствии  дополнительных выплат, установленных иными нормативными актами;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5) копию военного билета (справку военного комиссариата,  воинского подразделения, архивных учреждений, послужные списки);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6) справку о периодах муниципальной службы (работы) и иных периодах замещения должностей, включаемых (засчитываемых) в стаж государственной службы Ленинградской области и (или) государственной  гражданской службы Ленинградской области, дающих право на пенсию за выслугу лет (по запросу комиссии);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7) заявление о перечислении денежных средств, в Сберегательный банк с указанием номера счета либо реквизиты кредитного учреждения, на счет которого будет производиться выплата пенсии за выслугу лет</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8) иные документы соответствующих государственных органов, установленные законодательством Российской Федерации,  подтверждающие  стаж государственной (гражданской) службы.</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AB606A">
        <w:rPr>
          <w:rFonts w:ascii="Arial" w:eastAsia="Times New Roman" w:hAnsi="Arial" w:cs="Arial"/>
          <w:color w:val="000000"/>
          <w:sz w:val="24"/>
          <w:szCs w:val="24"/>
        </w:rPr>
        <w:t> </w:t>
      </w:r>
      <w:r w:rsidRPr="00AB606A">
        <w:rPr>
          <w:rFonts w:ascii="Arial" w:eastAsia="Times New Roman" w:hAnsi="Arial" w:cs="Arial"/>
          <w:color w:val="000000"/>
          <w:sz w:val="24"/>
          <w:szCs w:val="24"/>
        </w:rPr>
        <w:br/>
        <w:t>   "___" ___________ 20__ года _______________________________</w:t>
      </w:r>
    </w:p>
    <w:p w:rsidR="00656AFF" w:rsidRDefault="00656AFF" w:rsidP="00656AFF">
      <w:pPr>
        <w:shd w:val="clear" w:color="auto" w:fill="FFFFFF"/>
        <w:spacing w:after="0" w:line="240" w:lineRule="auto"/>
        <w:ind w:firstLine="709"/>
        <w:jc w:val="both"/>
        <w:rPr>
          <w:rFonts w:ascii="Arial" w:eastAsia="Times New Roman" w:hAnsi="Arial" w:cs="Arial"/>
          <w:i/>
          <w:iCs/>
          <w:color w:val="000000"/>
          <w:sz w:val="24"/>
          <w:szCs w:val="24"/>
        </w:rPr>
      </w:pPr>
    </w:p>
    <w:p w:rsidR="00656AFF" w:rsidRPr="005C6A24" w:rsidRDefault="00656AFF" w:rsidP="00656AFF">
      <w:pPr>
        <w:shd w:val="clear" w:color="auto" w:fill="FFFFFF"/>
        <w:spacing w:after="0" w:line="240" w:lineRule="auto"/>
        <w:ind w:firstLine="709"/>
        <w:jc w:val="both"/>
        <w:rPr>
          <w:rFonts w:ascii="Arial" w:eastAsia="Times New Roman" w:hAnsi="Arial" w:cs="Arial"/>
          <w:iCs/>
          <w:color w:val="000000"/>
          <w:sz w:val="24"/>
          <w:szCs w:val="24"/>
        </w:rPr>
      </w:pPr>
      <w:r w:rsidRPr="005C6A24">
        <w:rPr>
          <w:rFonts w:ascii="Arial" w:eastAsia="Times New Roman" w:hAnsi="Arial" w:cs="Arial"/>
          <w:iCs/>
          <w:color w:val="000000"/>
          <w:sz w:val="24"/>
          <w:szCs w:val="24"/>
        </w:rPr>
        <w:t xml:space="preserve"> (подпись заявителя)</w:t>
      </w:r>
    </w:p>
    <w:p w:rsidR="00656AFF" w:rsidRPr="00AB606A" w:rsidRDefault="00656AFF" w:rsidP="00656AFF">
      <w:pPr>
        <w:shd w:val="clear" w:color="auto" w:fill="FFFFFF"/>
        <w:spacing w:after="0" w:line="240" w:lineRule="auto"/>
        <w:ind w:firstLine="709"/>
        <w:jc w:val="both"/>
        <w:rPr>
          <w:rFonts w:ascii="Arial" w:eastAsia="Times New Roman" w:hAnsi="Arial" w:cs="Arial"/>
          <w:color w:val="000000"/>
          <w:sz w:val="24"/>
          <w:szCs w:val="24"/>
        </w:rPr>
        <w:sectPr w:rsidR="00656AFF" w:rsidRPr="00AB606A" w:rsidSect="009A0E6F">
          <w:pgSz w:w="11906" w:h="16838"/>
          <w:pgMar w:top="1134" w:right="850" w:bottom="1134" w:left="1701" w:header="708" w:footer="708" w:gutter="0"/>
          <w:cols w:space="708"/>
          <w:docGrid w:linePitch="360"/>
        </w:sectPr>
      </w:pPr>
      <w:r w:rsidRPr="00AB606A">
        <w:rPr>
          <w:rFonts w:ascii="Arial" w:eastAsia="Times New Roman" w:hAnsi="Arial" w:cs="Arial"/>
          <w:color w:val="000000"/>
          <w:sz w:val="24"/>
          <w:szCs w:val="24"/>
        </w:rPr>
        <w:t> </w:t>
      </w:r>
    </w:p>
    <w:p w:rsidR="00656AFF" w:rsidRPr="00DC4F37" w:rsidRDefault="00656AFF" w:rsidP="00656AFF">
      <w:pPr>
        <w:shd w:val="clear" w:color="auto" w:fill="FFFFFF"/>
        <w:spacing w:after="0" w:line="240" w:lineRule="auto"/>
        <w:ind w:firstLine="709"/>
        <w:jc w:val="right"/>
        <w:rPr>
          <w:rFonts w:ascii="Arial" w:eastAsia="Times New Roman" w:hAnsi="Arial" w:cs="Arial"/>
          <w:color w:val="000000"/>
          <w:sz w:val="24"/>
          <w:szCs w:val="24"/>
        </w:rPr>
      </w:pPr>
      <w:r w:rsidRPr="00DC4F37">
        <w:rPr>
          <w:rFonts w:ascii="Arial" w:eastAsia="Times New Roman" w:hAnsi="Arial" w:cs="Arial"/>
          <w:bCs/>
          <w:color w:val="000000"/>
          <w:sz w:val="24"/>
          <w:szCs w:val="24"/>
        </w:rPr>
        <w:lastRenderedPageBreak/>
        <w:t>Приложение № 2</w:t>
      </w:r>
      <w:r w:rsidRPr="00DC4F37">
        <w:rPr>
          <w:rFonts w:ascii="Arial" w:eastAsia="Times New Roman" w:hAnsi="Arial" w:cs="Arial"/>
          <w:color w:val="000000"/>
          <w:sz w:val="24"/>
          <w:szCs w:val="24"/>
        </w:rPr>
        <w:br/>
        <w:t>к  Положению</w:t>
      </w:r>
    </w:p>
    <w:p w:rsidR="00656AFF" w:rsidRPr="00DC4F37" w:rsidRDefault="00656AFF" w:rsidP="00656AFF">
      <w:pPr>
        <w:shd w:val="clear" w:color="auto" w:fill="FFFFFF"/>
        <w:spacing w:after="0" w:line="240" w:lineRule="auto"/>
        <w:ind w:firstLine="709"/>
        <w:jc w:val="right"/>
        <w:rPr>
          <w:rFonts w:ascii="Arial" w:eastAsia="Times New Roman" w:hAnsi="Arial" w:cs="Arial"/>
          <w:color w:val="000000"/>
          <w:sz w:val="24"/>
          <w:szCs w:val="24"/>
        </w:rPr>
      </w:pPr>
    </w:p>
    <w:p w:rsidR="00656AFF" w:rsidRPr="00DC4F37" w:rsidRDefault="00656AFF" w:rsidP="00656AFF">
      <w:pPr>
        <w:shd w:val="clear" w:color="auto" w:fill="FFFFFF"/>
        <w:spacing w:after="0" w:line="240" w:lineRule="auto"/>
        <w:ind w:firstLine="709"/>
        <w:jc w:val="center"/>
        <w:rPr>
          <w:rFonts w:ascii="Arial" w:eastAsia="Times New Roman" w:hAnsi="Arial" w:cs="Arial"/>
          <w:color w:val="000000"/>
          <w:sz w:val="24"/>
          <w:szCs w:val="24"/>
        </w:rPr>
      </w:pPr>
      <w:r w:rsidRPr="00DC4F37">
        <w:rPr>
          <w:rFonts w:ascii="Arial" w:eastAsia="Times New Roman" w:hAnsi="Arial" w:cs="Arial"/>
          <w:color w:val="000000"/>
          <w:sz w:val="24"/>
          <w:szCs w:val="24"/>
        </w:rPr>
        <w:br/>
      </w:r>
      <w:r w:rsidRPr="00DC4F37">
        <w:rPr>
          <w:rFonts w:ascii="Arial" w:eastAsia="Times New Roman" w:hAnsi="Arial" w:cs="Arial"/>
          <w:bCs/>
          <w:color w:val="000000"/>
          <w:sz w:val="24"/>
          <w:szCs w:val="24"/>
        </w:rPr>
        <w:t>СПРАВКА</w:t>
      </w:r>
      <w:r w:rsidRPr="00DC4F37">
        <w:rPr>
          <w:rFonts w:ascii="Arial" w:eastAsia="Times New Roman" w:hAnsi="Arial" w:cs="Arial"/>
          <w:color w:val="000000"/>
          <w:sz w:val="24"/>
          <w:szCs w:val="24"/>
        </w:rPr>
        <w:br/>
      </w:r>
      <w:r w:rsidRPr="00DC4F37">
        <w:rPr>
          <w:rFonts w:ascii="Arial" w:eastAsia="Times New Roman" w:hAnsi="Arial" w:cs="Arial"/>
          <w:bCs/>
          <w:color w:val="000000"/>
          <w:sz w:val="24"/>
          <w:szCs w:val="24"/>
        </w:rPr>
        <w:t xml:space="preserve"> о размере среднемесячного заработка лица, замещавшего</w:t>
      </w:r>
      <w:r w:rsidRPr="00DC4F37">
        <w:rPr>
          <w:rFonts w:ascii="Arial" w:eastAsia="Times New Roman" w:hAnsi="Arial" w:cs="Arial"/>
          <w:color w:val="000000"/>
          <w:sz w:val="24"/>
          <w:szCs w:val="24"/>
        </w:rPr>
        <w:br/>
      </w:r>
      <w:r w:rsidRPr="00DC4F37">
        <w:rPr>
          <w:rFonts w:ascii="Arial" w:eastAsia="Times New Roman" w:hAnsi="Arial" w:cs="Arial"/>
          <w:bCs/>
          <w:color w:val="000000"/>
          <w:sz w:val="24"/>
          <w:szCs w:val="24"/>
        </w:rPr>
        <w:t>должность муниципальной службы в органе местного самоуправления муниципального образования Зыковский сельсовет Березовского района Красноярского края для исчисления пенсии за выслугу лет</w:t>
      </w:r>
      <w:r w:rsidRPr="00DC4F37">
        <w:rPr>
          <w:rFonts w:ascii="Arial" w:eastAsia="Times New Roman" w:hAnsi="Arial" w:cs="Arial"/>
          <w:color w:val="000000"/>
          <w:sz w:val="24"/>
          <w:szCs w:val="24"/>
        </w:rPr>
        <w:br/>
        <w:t> </w:t>
      </w:r>
    </w:p>
    <w:p w:rsidR="00656AFF" w:rsidRPr="00DC4F37"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DC4F37">
        <w:rPr>
          <w:rFonts w:ascii="Arial" w:eastAsia="Times New Roman" w:hAnsi="Arial" w:cs="Arial"/>
          <w:color w:val="000000"/>
          <w:sz w:val="24"/>
          <w:szCs w:val="24"/>
        </w:rPr>
        <w:t>Дана __________________________________________________________,</w:t>
      </w:r>
    </w:p>
    <w:p w:rsidR="00656AFF" w:rsidRPr="00DC4F37" w:rsidRDefault="00656AFF" w:rsidP="00656AFF">
      <w:pPr>
        <w:shd w:val="clear" w:color="auto" w:fill="FFFFFF"/>
        <w:spacing w:after="0" w:line="240" w:lineRule="auto"/>
        <w:ind w:firstLine="709"/>
        <w:jc w:val="both"/>
        <w:rPr>
          <w:rFonts w:ascii="Arial" w:eastAsia="Times New Roman" w:hAnsi="Arial" w:cs="Arial"/>
          <w:iCs/>
          <w:color w:val="000000"/>
          <w:sz w:val="24"/>
          <w:szCs w:val="24"/>
        </w:rPr>
      </w:pPr>
      <w:r w:rsidRPr="00DC4F37">
        <w:rPr>
          <w:rFonts w:ascii="Arial" w:eastAsia="Times New Roman" w:hAnsi="Arial" w:cs="Arial"/>
          <w:iCs/>
          <w:color w:val="000000"/>
          <w:sz w:val="24"/>
          <w:szCs w:val="24"/>
        </w:rPr>
        <w:t>(фамилия, имя, отчество)</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proofErr w:type="gramStart"/>
      <w:r w:rsidRPr="00DC4F37">
        <w:rPr>
          <w:rFonts w:ascii="Arial" w:eastAsia="Times New Roman" w:hAnsi="Arial" w:cs="Arial"/>
          <w:color w:val="000000"/>
          <w:sz w:val="24"/>
          <w:szCs w:val="24"/>
        </w:rPr>
        <w:t>замещавшему</w:t>
      </w:r>
      <w:proofErr w:type="gramEnd"/>
      <w:r w:rsidRPr="00DC4F37">
        <w:rPr>
          <w:rFonts w:ascii="Arial" w:eastAsia="Times New Roman" w:hAnsi="Arial" w:cs="Arial"/>
          <w:color w:val="000000"/>
          <w:sz w:val="24"/>
          <w:szCs w:val="24"/>
        </w:rPr>
        <w:t xml:space="preserve"> (замещавшей) должность муниципальной службы администрации муниципального образования </w:t>
      </w:r>
      <w:r>
        <w:rPr>
          <w:rFonts w:ascii="Arial" w:eastAsia="Times New Roman" w:hAnsi="Arial" w:cs="Arial"/>
          <w:color w:val="000000"/>
          <w:sz w:val="24"/>
          <w:szCs w:val="24"/>
        </w:rPr>
        <w:t>Зыковский сельсовет</w:t>
      </w:r>
      <w:r w:rsidRPr="00DC4F37">
        <w:rPr>
          <w:rFonts w:ascii="Arial" w:eastAsia="Times New Roman" w:hAnsi="Arial" w:cs="Arial"/>
          <w:color w:val="000000"/>
          <w:sz w:val="24"/>
          <w:szCs w:val="24"/>
        </w:rPr>
        <w:t xml:space="preserve"> Березовского района Красноярского края_____________ __________________________________________________________________,</w:t>
      </w:r>
    </w:p>
    <w:p w:rsidR="00656AFF" w:rsidRDefault="00656AFF" w:rsidP="00656AFF">
      <w:pPr>
        <w:shd w:val="clear" w:color="auto" w:fill="FFFFFF"/>
        <w:spacing w:after="0" w:line="240" w:lineRule="auto"/>
        <w:ind w:firstLine="709"/>
        <w:jc w:val="both"/>
        <w:rPr>
          <w:rFonts w:ascii="Arial" w:eastAsia="Times New Roman" w:hAnsi="Arial" w:cs="Arial"/>
          <w:iCs/>
          <w:color w:val="000000"/>
          <w:sz w:val="24"/>
          <w:szCs w:val="24"/>
        </w:rPr>
      </w:pPr>
      <w:r w:rsidRPr="00DC4F37">
        <w:rPr>
          <w:rFonts w:ascii="Arial" w:eastAsia="Times New Roman" w:hAnsi="Arial" w:cs="Arial"/>
          <w:iCs/>
          <w:color w:val="000000"/>
          <w:sz w:val="24"/>
          <w:szCs w:val="24"/>
        </w:rPr>
        <w:t>(наименование должности)</w:t>
      </w:r>
    </w:p>
    <w:p w:rsidR="00656AFF" w:rsidRDefault="00656AFF" w:rsidP="00656AFF">
      <w:pPr>
        <w:shd w:val="clear" w:color="auto" w:fill="FFFFFF"/>
        <w:spacing w:after="0" w:line="240" w:lineRule="auto"/>
        <w:ind w:firstLine="709"/>
        <w:jc w:val="both"/>
        <w:rPr>
          <w:rFonts w:ascii="Arial" w:eastAsia="Times New Roman" w:hAnsi="Arial" w:cs="Arial"/>
          <w:color w:val="000000"/>
          <w:sz w:val="24"/>
          <w:szCs w:val="24"/>
        </w:rPr>
      </w:pPr>
      <w:r w:rsidRPr="00DC4F37">
        <w:rPr>
          <w:rFonts w:ascii="Arial" w:eastAsia="Times New Roman" w:hAnsi="Arial" w:cs="Arial"/>
          <w:color w:val="000000"/>
          <w:sz w:val="24"/>
          <w:szCs w:val="24"/>
        </w:rPr>
        <w:t xml:space="preserve">в том, что среднемесячный заработок по его (ее) должности </w:t>
      </w:r>
      <w:proofErr w:type="gramStart"/>
      <w:r w:rsidRPr="00DC4F37">
        <w:rPr>
          <w:rFonts w:ascii="Arial" w:eastAsia="Times New Roman" w:hAnsi="Arial" w:cs="Arial"/>
          <w:color w:val="000000"/>
          <w:sz w:val="24"/>
          <w:szCs w:val="24"/>
        </w:rPr>
        <w:t>за</w:t>
      </w:r>
      <w:proofErr w:type="gramEnd"/>
      <w:r w:rsidRPr="00DC4F37">
        <w:rPr>
          <w:rFonts w:ascii="Arial" w:eastAsia="Times New Roman" w:hAnsi="Arial" w:cs="Arial"/>
          <w:color w:val="000000"/>
          <w:sz w:val="24"/>
          <w:szCs w:val="24"/>
        </w:rPr>
        <w:t xml:space="preserve"> _______ полных месяцев с ___________________ по __________________ составляет:</w:t>
      </w:r>
    </w:p>
    <w:p w:rsidR="00656AFF" w:rsidRDefault="00656AFF" w:rsidP="00656AFF">
      <w:pPr>
        <w:shd w:val="clear" w:color="auto" w:fill="FFFFFF"/>
        <w:spacing w:after="0" w:line="240" w:lineRule="auto"/>
        <w:ind w:firstLine="709"/>
        <w:jc w:val="both"/>
        <w:rPr>
          <w:rFonts w:ascii="Arial" w:eastAsia="Times New Roman" w:hAnsi="Arial" w:cs="Arial"/>
          <w:iCs/>
          <w:color w:val="000000"/>
          <w:sz w:val="24"/>
          <w:szCs w:val="24"/>
        </w:rPr>
      </w:pPr>
      <w:r w:rsidRPr="00DC4F37">
        <w:rPr>
          <w:rFonts w:ascii="Arial" w:eastAsia="Times New Roman" w:hAnsi="Arial" w:cs="Arial"/>
          <w:iCs/>
          <w:color w:val="000000"/>
          <w:sz w:val="24"/>
          <w:szCs w:val="24"/>
        </w:rPr>
        <w:t>(дата начала расчетного периода)       (дата окончания расчетного периода)</w:t>
      </w:r>
    </w:p>
    <w:p w:rsidR="00656AFF" w:rsidRPr="00DC4F37" w:rsidRDefault="00656AFF" w:rsidP="00656AFF">
      <w:pPr>
        <w:shd w:val="clear" w:color="auto" w:fill="FFFFFF"/>
        <w:spacing w:after="0" w:line="240" w:lineRule="auto"/>
        <w:ind w:firstLine="709"/>
        <w:jc w:val="both"/>
        <w:rPr>
          <w:rFonts w:ascii="Arial" w:eastAsia="Times New Roman" w:hAnsi="Arial" w:cs="Arial"/>
          <w:color w:val="000000"/>
          <w:sz w:val="24"/>
          <w:szCs w:val="24"/>
        </w:rPr>
      </w:pPr>
    </w:p>
    <w:tbl>
      <w:tblPr>
        <w:tblStyle w:val="a6"/>
        <w:tblW w:w="5000" w:type="pct"/>
        <w:tblLook w:val="04A0"/>
      </w:tblPr>
      <w:tblGrid>
        <w:gridCol w:w="14503"/>
      </w:tblGrid>
      <w:tr w:rsidR="00656AFF" w:rsidTr="00692F3D">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722"/>
              <w:gridCol w:w="2436"/>
              <w:gridCol w:w="2119"/>
            </w:tblGrid>
            <w:tr w:rsidR="00656AFF" w:rsidRPr="00076DA2" w:rsidTr="00692F3D">
              <w:trPr>
                <w:trHeight w:val="240"/>
              </w:trPr>
              <w:tc>
                <w:tcPr>
                  <w:tcW w:w="3405" w:type="pct"/>
                  <w:vMerge w:val="restart"/>
                  <w:shd w:val="clear" w:color="auto" w:fill="auto"/>
                  <w:vAlign w:val="center"/>
                  <w:hideMark/>
                </w:tcPr>
                <w:p w:rsidR="00656AFF" w:rsidRPr="00076DA2" w:rsidRDefault="00656AFF" w:rsidP="00692F3D">
                  <w:pPr>
                    <w:spacing w:after="0" w:line="240" w:lineRule="auto"/>
                    <w:jc w:val="both"/>
                    <w:rPr>
                      <w:rFonts w:ascii="Arial" w:eastAsia="Times New Roman" w:hAnsi="Arial" w:cs="Arial"/>
                      <w:sz w:val="24"/>
                      <w:szCs w:val="24"/>
                    </w:rPr>
                  </w:pPr>
                  <w:r w:rsidRPr="00076DA2">
                    <w:rPr>
                      <w:rFonts w:ascii="Arial" w:eastAsia="Times New Roman" w:hAnsi="Arial" w:cs="Arial"/>
                      <w:sz w:val="24"/>
                      <w:szCs w:val="24"/>
                    </w:rPr>
                    <w:t>Денежное содержание</w:t>
                  </w:r>
                </w:p>
              </w:tc>
              <w:tc>
                <w:tcPr>
                  <w:tcW w:w="1595" w:type="pct"/>
                  <w:gridSpan w:val="2"/>
                  <w:shd w:val="clear" w:color="auto" w:fill="auto"/>
                  <w:vAlign w:val="center"/>
                  <w:hideMark/>
                </w:tcPr>
                <w:p w:rsidR="00656AFF" w:rsidRPr="00076DA2" w:rsidRDefault="00656AFF" w:rsidP="00692F3D">
                  <w:pPr>
                    <w:spacing w:after="0" w:line="240" w:lineRule="atLeast"/>
                    <w:ind w:firstLine="284"/>
                    <w:jc w:val="both"/>
                    <w:rPr>
                      <w:rFonts w:ascii="Arial" w:eastAsia="Times New Roman" w:hAnsi="Arial" w:cs="Arial"/>
                      <w:sz w:val="24"/>
                      <w:szCs w:val="24"/>
                    </w:rPr>
                  </w:pPr>
                  <w:r w:rsidRPr="00076DA2">
                    <w:rPr>
                      <w:rFonts w:ascii="Arial" w:eastAsia="Times New Roman" w:hAnsi="Arial" w:cs="Arial"/>
                      <w:sz w:val="24"/>
                      <w:szCs w:val="24"/>
                    </w:rPr>
                    <w:t>Среднемесячное значение</w:t>
                  </w:r>
                </w:p>
              </w:tc>
            </w:tr>
            <w:tr w:rsidR="00656AFF" w:rsidRPr="00076DA2" w:rsidTr="00692F3D">
              <w:trPr>
                <w:trHeight w:val="240"/>
              </w:trPr>
              <w:tc>
                <w:tcPr>
                  <w:tcW w:w="3405" w:type="pct"/>
                  <w:vMerge/>
                  <w:shd w:val="clear" w:color="auto" w:fill="auto"/>
                  <w:vAlign w:val="center"/>
                  <w:hideMark/>
                </w:tcPr>
                <w:p w:rsidR="00656AFF" w:rsidRPr="00076DA2" w:rsidRDefault="00656AFF" w:rsidP="00692F3D">
                  <w:pPr>
                    <w:spacing w:after="0" w:line="240" w:lineRule="auto"/>
                    <w:ind w:firstLine="709"/>
                    <w:jc w:val="both"/>
                    <w:rPr>
                      <w:rFonts w:ascii="Arial" w:eastAsia="Times New Roman" w:hAnsi="Arial" w:cs="Arial"/>
                      <w:sz w:val="24"/>
                      <w:szCs w:val="24"/>
                    </w:rPr>
                  </w:pPr>
                </w:p>
              </w:tc>
              <w:tc>
                <w:tcPr>
                  <w:tcW w:w="853" w:type="pct"/>
                  <w:shd w:val="clear" w:color="auto" w:fill="auto"/>
                  <w:vAlign w:val="center"/>
                  <w:hideMark/>
                </w:tcPr>
                <w:p w:rsidR="00656AFF" w:rsidRPr="00076DA2" w:rsidRDefault="00656AFF" w:rsidP="00692F3D">
                  <w:pPr>
                    <w:spacing w:after="0" w:line="240" w:lineRule="atLeast"/>
                    <w:ind w:firstLine="284"/>
                    <w:jc w:val="both"/>
                    <w:rPr>
                      <w:rFonts w:ascii="Arial" w:eastAsia="Times New Roman" w:hAnsi="Arial" w:cs="Arial"/>
                      <w:sz w:val="24"/>
                      <w:szCs w:val="24"/>
                    </w:rPr>
                  </w:pPr>
                  <w:r w:rsidRPr="00076DA2">
                    <w:rPr>
                      <w:rFonts w:ascii="Arial" w:eastAsia="Times New Roman" w:hAnsi="Arial" w:cs="Arial"/>
                      <w:sz w:val="24"/>
                      <w:szCs w:val="24"/>
                    </w:rPr>
                    <w:t>рублей</w:t>
                  </w:r>
                </w:p>
              </w:tc>
              <w:tc>
                <w:tcPr>
                  <w:tcW w:w="742" w:type="pct"/>
                  <w:shd w:val="clear" w:color="auto" w:fill="auto"/>
                  <w:vAlign w:val="center"/>
                  <w:hideMark/>
                </w:tcPr>
                <w:p w:rsidR="00656AFF" w:rsidRDefault="00656AFF" w:rsidP="00692F3D">
                  <w:pPr>
                    <w:spacing w:after="0" w:line="240" w:lineRule="atLeast"/>
                    <w:ind w:firstLine="709"/>
                    <w:jc w:val="both"/>
                    <w:rPr>
                      <w:rFonts w:ascii="Arial" w:eastAsia="Times New Roman" w:hAnsi="Arial" w:cs="Arial"/>
                      <w:sz w:val="24"/>
                      <w:szCs w:val="24"/>
                    </w:rPr>
                  </w:pPr>
                  <w:r w:rsidRPr="00076DA2">
                    <w:rPr>
                      <w:rFonts w:ascii="Arial" w:eastAsia="Times New Roman" w:hAnsi="Arial" w:cs="Arial"/>
                      <w:sz w:val="24"/>
                      <w:szCs w:val="24"/>
                    </w:rPr>
                    <w:t>процентов</w:t>
                  </w:r>
                </w:p>
                <w:p w:rsidR="00656AFF" w:rsidRPr="00076DA2" w:rsidRDefault="00656AFF" w:rsidP="00692F3D">
                  <w:pPr>
                    <w:spacing w:after="0" w:line="240" w:lineRule="atLeast"/>
                    <w:ind w:firstLine="709"/>
                    <w:jc w:val="both"/>
                    <w:rPr>
                      <w:rFonts w:ascii="Arial" w:eastAsia="Times New Roman" w:hAnsi="Arial" w:cs="Arial"/>
                      <w:sz w:val="24"/>
                      <w:szCs w:val="24"/>
                    </w:rPr>
                  </w:pPr>
                </w:p>
              </w:tc>
            </w:tr>
            <w:tr w:rsidR="00656AFF" w:rsidRPr="00076DA2" w:rsidTr="00692F3D">
              <w:trPr>
                <w:trHeight w:val="240"/>
              </w:trPr>
              <w:tc>
                <w:tcPr>
                  <w:tcW w:w="3405" w:type="pct"/>
                  <w:shd w:val="clear" w:color="auto" w:fill="auto"/>
                  <w:vAlign w:val="center"/>
                  <w:hideMark/>
                </w:tcPr>
                <w:p w:rsidR="00656AFF" w:rsidRPr="00076DA2" w:rsidRDefault="00656AFF" w:rsidP="00692F3D">
                  <w:pPr>
                    <w:spacing w:after="0" w:line="240" w:lineRule="atLeast"/>
                    <w:jc w:val="both"/>
                    <w:rPr>
                      <w:rFonts w:ascii="Arial" w:eastAsia="Times New Roman" w:hAnsi="Arial" w:cs="Arial"/>
                      <w:sz w:val="24"/>
                      <w:szCs w:val="24"/>
                    </w:rPr>
                  </w:pPr>
                  <w:r w:rsidRPr="00076DA2">
                    <w:rPr>
                      <w:rFonts w:ascii="Arial" w:eastAsia="Times New Roman" w:hAnsi="Arial" w:cs="Arial"/>
                      <w:sz w:val="24"/>
                      <w:szCs w:val="24"/>
                    </w:rPr>
                    <w:t>1) должностной оклад</w:t>
                  </w:r>
                </w:p>
              </w:tc>
              <w:tc>
                <w:tcPr>
                  <w:tcW w:w="853" w:type="pct"/>
                  <w:shd w:val="clear" w:color="auto" w:fill="auto"/>
                  <w:vAlign w:val="center"/>
                  <w:hideMark/>
                </w:tcPr>
                <w:p w:rsidR="00656AFF" w:rsidRPr="00076DA2" w:rsidRDefault="00656AFF" w:rsidP="00692F3D">
                  <w:pPr>
                    <w:spacing w:after="0" w:line="240" w:lineRule="atLeast"/>
                    <w:ind w:firstLine="709"/>
                    <w:jc w:val="both"/>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tLeast"/>
                    <w:ind w:firstLine="709"/>
                    <w:jc w:val="both"/>
                    <w:rPr>
                      <w:rFonts w:ascii="Arial" w:eastAsia="Times New Roman" w:hAnsi="Arial" w:cs="Arial"/>
                      <w:sz w:val="24"/>
                      <w:szCs w:val="24"/>
                    </w:rPr>
                  </w:pPr>
                  <w:r w:rsidRPr="00076DA2">
                    <w:rPr>
                      <w:rFonts w:ascii="Arial" w:eastAsia="Times New Roman" w:hAnsi="Arial" w:cs="Arial"/>
                      <w:sz w:val="24"/>
                      <w:szCs w:val="24"/>
                    </w:rPr>
                    <w:t> </w:t>
                  </w:r>
                </w:p>
              </w:tc>
            </w:tr>
            <w:tr w:rsidR="00656AFF" w:rsidRPr="00076DA2" w:rsidTr="00692F3D">
              <w:trPr>
                <w:trHeight w:val="240"/>
              </w:trPr>
              <w:tc>
                <w:tcPr>
                  <w:tcW w:w="3405" w:type="pct"/>
                  <w:shd w:val="clear" w:color="auto" w:fill="auto"/>
                  <w:vAlign w:val="center"/>
                  <w:hideMark/>
                </w:tcPr>
                <w:p w:rsidR="00656AFF" w:rsidRPr="00076DA2" w:rsidRDefault="00656AFF" w:rsidP="00692F3D">
                  <w:pPr>
                    <w:spacing w:after="0" w:line="240" w:lineRule="atLeast"/>
                    <w:jc w:val="both"/>
                    <w:rPr>
                      <w:rFonts w:ascii="Arial" w:eastAsia="Times New Roman" w:hAnsi="Arial" w:cs="Arial"/>
                      <w:sz w:val="24"/>
                      <w:szCs w:val="24"/>
                    </w:rPr>
                  </w:pPr>
                  <w:r w:rsidRPr="00076DA2">
                    <w:rPr>
                      <w:rFonts w:ascii="Arial" w:eastAsia="Times New Roman" w:hAnsi="Arial" w:cs="Arial"/>
                      <w:sz w:val="24"/>
                      <w:szCs w:val="24"/>
                    </w:rPr>
                    <w:t>2) ежемесячная надбавка к должностному окладу в соответствии с присвоенным классным чином</w:t>
                  </w:r>
                </w:p>
              </w:tc>
              <w:tc>
                <w:tcPr>
                  <w:tcW w:w="853" w:type="pct"/>
                  <w:shd w:val="clear" w:color="auto" w:fill="auto"/>
                  <w:vAlign w:val="center"/>
                  <w:hideMark/>
                </w:tcPr>
                <w:p w:rsidR="00656AFF" w:rsidRPr="00076DA2" w:rsidRDefault="00656AFF" w:rsidP="00692F3D">
                  <w:pPr>
                    <w:spacing w:after="0" w:line="240" w:lineRule="atLeast"/>
                    <w:ind w:firstLine="709"/>
                    <w:jc w:val="both"/>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tLeast"/>
                    <w:ind w:firstLine="709"/>
                    <w:jc w:val="both"/>
                    <w:rPr>
                      <w:rFonts w:ascii="Arial" w:eastAsia="Times New Roman" w:hAnsi="Arial" w:cs="Arial"/>
                      <w:sz w:val="24"/>
                      <w:szCs w:val="24"/>
                    </w:rPr>
                  </w:pPr>
                  <w:r w:rsidRPr="00076DA2">
                    <w:rPr>
                      <w:rFonts w:ascii="Arial" w:eastAsia="Times New Roman" w:hAnsi="Arial" w:cs="Arial"/>
                      <w:sz w:val="24"/>
                      <w:szCs w:val="24"/>
                    </w:rPr>
                    <w:t> </w:t>
                  </w:r>
                </w:p>
              </w:tc>
            </w:tr>
            <w:tr w:rsidR="00656AFF" w:rsidRPr="00076DA2" w:rsidTr="00692F3D">
              <w:trPr>
                <w:trHeight w:val="360"/>
              </w:trPr>
              <w:tc>
                <w:tcPr>
                  <w:tcW w:w="3405"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3) ежемесячная надбавка к должностному окладу за выслугу лет на муниципальной службе</w:t>
                  </w:r>
                </w:p>
              </w:tc>
              <w:tc>
                <w:tcPr>
                  <w:tcW w:w="853"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r>
            <w:tr w:rsidR="00656AFF" w:rsidRPr="00076DA2" w:rsidTr="00692F3D">
              <w:trPr>
                <w:trHeight w:val="360"/>
              </w:trPr>
              <w:tc>
                <w:tcPr>
                  <w:tcW w:w="3405"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4) ежемесячная надбавка к должностному окладу за особые условия муниципальной службы</w:t>
                  </w:r>
                </w:p>
              </w:tc>
              <w:tc>
                <w:tcPr>
                  <w:tcW w:w="853"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r>
            <w:tr w:rsidR="00656AFF" w:rsidRPr="00076DA2" w:rsidTr="00692F3D">
              <w:trPr>
                <w:trHeight w:val="600"/>
              </w:trPr>
              <w:tc>
                <w:tcPr>
                  <w:tcW w:w="3405"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5) ежемесячная процентная надбавка к должностному окладу за работу со сведениями, составляющими государственную тайну, если такая надбавка была  установлена</w:t>
                  </w:r>
                </w:p>
              </w:tc>
              <w:tc>
                <w:tcPr>
                  <w:tcW w:w="853"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r>
            <w:tr w:rsidR="00656AFF" w:rsidRPr="00076DA2" w:rsidTr="00692F3D">
              <w:trPr>
                <w:trHeight w:val="360"/>
              </w:trPr>
              <w:tc>
                <w:tcPr>
                  <w:tcW w:w="3405"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Итого среднемесячный заработок (расшифровка в приложении к справке формы №2)   </w:t>
                  </w:r>
                </w:p>
              </w:tc>
              <w:tc>
                <w:tcPr>
                  <w:tcW w:w="853"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c>
                <w:tcPr>
                  <w:tcW w:w="742" w:type="pct"/>
                  <w:shd w:val="clear" w:color="auto" w:fill="auto"/>
                  <w:vAlign w:val="center"/>
                  <w:hideMark/>
                </w:tcPr>
                <w:p w:rsidR="00656AFF" w:rsidRPr="00076DA2" w:rsidRDefault="00656AFF" w:rsidP="00692F3D">
                  <w:pPr>
                    <w:spacing w:after="0" w:line="240" w:lineRule="auto"/>
                    <w:rPr>
                      <w:rFonts w:ascii="Arial" w:eastAsia="Times New Roman" w:hAnsi="Arial" w:cs="Arial"/>
                      <w:sz w:val="24"/>
                      <w:szCs w:val="24"/>
                    </w:rPr>
                  </w:pPr>
                  <w:r w:rsidRPr="00076DA2">
                    <w:rPr>
                      <w:rFonts w:ascii="Arial" w:eastAsia="Times New Roman" w:hAnsi="Arial" w:cs="Arial"/>
                      <w:sz w:val="24"/>
                      <w:szCs w:val="24"/>
                    </w:rPr>
                    <w:t> </w:t>
                  </w:r>
                </w:p>
              </w:tc>
            </w:tr>
          </w:tbl>
          <w:p w:rsidR="00656AFF" w:rsidRDefault="00656AFF" w:rsidP="00692F3D"/>
        </w:tc>
      </w:tr>
    </w:tbl>
    <w:p w:rsidR="00656AFF" w:rsidRDefault="00656AFF" w:rsidP="00656AFF">
      <w:pPr>
        <w:shd w:val="clear" w:color="auto" w:fill="FFFFFF"/>
        <w:spacing w:after="0" w:line="240" w:lineRule="auto"/>
        <w:rPr>
          <w:rFonts w:ascii="Arial" w:eastAsia="Times New Roman" w:hAnsi="Arial" w:cs="Arial"/>
          <w:color w:val="000000"/>
          <w:sz w:val="24"/>
          <w:szCs w:val="24"/>
        </w:rPr>
      </w:pPr>
      <w:r w:rsidRPr="00DC4F37">
        <w:rPr>
          <w:rFonts w:ascii="Arial" w:eastAsia="Times New Roman" w:hAnsi="Arial" w:cs="Arial"/>
          <w:color w:val="000000"/>
          <w:sz w:val="24"/>
          <w:szCs w:val="24"/>
        </w:rPr>
        <w:lastRenderedPageBreak/>
        <w:t> </w:t>
      </w:r>
      <w:r w:rsidRPr="00DC4F37">
        <w:rPr>
          <w:rFonts w:ascii="Arial" w:eastAsia="Times New Roman" w:hAnsi="Arial" w:cs="Arial"/>
          <w:color w:val="000000"/>
          <w:sz w:val="24"/>
          <w:szCs w:val="24"/>
        </w:rPr>
        <w:br/>
        <w:t>Руководитель ________________________________       _______________</w:t>
      </w:r>
    </w:p>
    <w:p w:rsidR="00656AFF" w:rsidRPr="00DC4F37" w:rsidRDefault="00656AFF" w:rsidP="00656AFF">
      <w:pPr>
        <w:shd w:val="clear" w:color="auto" w:fill="FFFFFF"/>
        <w:spacing w:after="0" w:line="240" w:lineRule="auto"/>
        <w:rPr>
          <w:rFonts w:ascii="Arial" w:eastAsia="Times New Roman" w:hAnsi="Arial" w:cs="Arial"/>
          <w:color w:val="000000"/>
          <w:sz w:val="24"/>
          <w:szCs w:val="24"/>
        </w:rPr>
      </w:pPr>
      <w:proofErr w:type="gramStart"/>
      <w:r w:rsidRPr="00DC4F37">
        <w:rPr>
          <w:rFonts w:ascii="Arial" w:eastAsia="Times New Roman" w:hAnsi="Arial" w:cs="Arial"/>
          <w:iCs/>
          <w:color w:val="000000"/>
          <w:sz w:val="24"/>
          <w:szCs w:val="24"/>
        </w:rPr>
        <w:t>(фамилия, имя, отчество)                                                                   (подпись)</w:t>
      </w:r>
      <w:r w:rsidRPr="00DC4F37">
        <w:rPr>
          <w:rFonts w:ascii="Arial" w:eastAsia="Times New Roman" w:hAnsi="Arial" w:cs="Arial"/>
          <w:color w:val="000000"/>
          <w:sz w:val="24"/>
          <w:szCs w:val="24"/>
        </w:rPr>
        <w:br/>
        <w:t> </w:t>
      </w:r>
      <w:r w:rsidRPr="00DC4F37">
        <w:rPr>
          <w:rFonts w:ascii="Arial" w:eastAsia="Times New Roman" w:hAnsi="Arial" w:cs="Arial"/>
          <w:color w:val="000000"/>
          <w:sz w:val="24"/>
          <w:szCs w:val="24"/>
        </w:rPr>
        <w:br/>
        <w:t>Главный бухгалтер _______________________    _______________________</w:t>
      </w:r>
      <w:r w:rsidRPr="00DC4F37">
        <w:rPr>
          <w:rFonts w:ascii="Arial" w:eastAsia="Times New Roman" w:hAnsi="Arial" w:cs="Arial"/>
          <w:color w:val="000000"/>
          <w:sz w:val="24"/>
          <w:szCs w:val="24"/>
        </w:rPr>
        <w:br/>
      </w:r>
      <w:r w:rsidRPr="00DC4F37">
        <w:rPr>
          <w:rFonts w:ascii="Arial" w:eastAsia="Times New Roman" w:hAnsi="Arial" w:cs="Arial"/>
          <w:iCs/>
          <w:color w:val="000000"/>
          <w:sz w:val="24"/>
          <w:szCs w:val="24"/>
        </w:rPr>
        <w:t>                                                                  (фамилия, имя, отчество)                                                                    (подпись)</w:t>
      </w:r>
      <w:r w:rsidRPr="00DC4F37">
        <w:rPr>
          <w:rFonts w:ascii="Arial" w:eastAsia="Times New Roman" w:hAnsi="Arial" w:cs="Arial"/>
          <w:color w:val="000000"/>
          <w:sz w:val="24"/>
          <w:szCs w:val="24"/>
        </w:rPr>
        <w:br/>
        <w:t> </w:t>
      </w:r>
      <w:r w:rsidRPr="00DC4F37">
        <w:rPr>
          <w:rFonts w:ascii="Arial" w:eastAsia="Times New Roman" w:hAnsi="Arial" w:cs="Arial"/>
          <w:color w:val="000000"/>
          <w:sz w:val="24"/>
          <w:szCs w:val="24"/>
        </w:rPr>
        <w:br/>
        <w:t>"___" _________ 20__ года</w:t>
      </w:r>
      <w:r w:rsidRPr="00DC4F37">
        <w:rPr>
          <w:rFonts w:ascii="Arial" w:eastAsia="Times New Roman" w:hAnsi="Arial" w:cs="Arial"/>
          <w:color w:val="000000"/>
          <w:sz w:val="24"/>
          <w:szCs w:val="24"/>
        </w:rPr>
        <w:br/>
        <w:t>Место печати</w:t>
      </w:r>
      <w:proofErr w:type="gramEnd"/>
    </w:p>
    <w:p w:rsidR="00656AFF" w:rsidRPr="00DC4F37" w:rsidRDefault="00656AFF" w:rsidP="00656AFF">
      <w:pPr>
        <w:shd w:val="clear" w:color="auto" w:fill="FFFFFF"/>
        <w:spacing w:after="0" w:line="240" w:lineRule="auto"/>
        <w:rPr>
          <w:rFonts w:ascii="Arial" w:eastAsia="Times New Roman" w:hAnsi="Arial" w:cs="Arial"/>
          <w:color w:val="000000"/>
          <w:sz w:val="24"/>
          <w:szCs w:val="24"/>
        </w:rPr>
        <w:sectPr w:rsidR="00656AFF" w:rsidRPr="00DC4F37" w:rsidSect="00C41B95">
          <w:pgSz w:w="16838" w:h="11906" w:orient="landscape"/>
          <w:pgMar w:top="1134" w:right="850" w:bottom="1134" w:left="1701" w:header="708" w:footer="708" w:gutter="0"/>
          <w:cols w:space="708"/>
          <w:docGrid w:linePitch="360"/>
        </w:sectPr>
      </w:pPr>
      <w:r w:rsidRPr="00DC4F37">
        <w:rPr>
          <w:rFonts w:ascii="Arial" w:eastAsia="Times New Roman" w:hAnsi="Arial" w:cs="Arial"/>
          <w:color w:val="000000"/>
          <w:sz w:val="24"/>
          <w:szCs w:val="24"/>
        </w:rPr>
        <w:t> </w:t>
      </w:r>
    </w:p>
    <w:p w:rsidR="00656AFF" w:rsidRPr="00DC4F37" w:rsidRDefault="00656AFF" w:rsidP="00656AFF">
      <w:pPr>
        <w:shd w:val="clear" w:color="auto" w:fill="FFFFFF"/>
        <w:spacing w:after="0" w:line="240" w:lineRule="auto"/>
        <w:rPr>
          <w:rFonts w:ascii="Arial" w:eastAsia="Times New Roman" w:hAnsi="Arial" w:cs="Arial"/>
          <w:color w:val="000000"/>
          <w:sz w:val="24"/>
          <w:szCs w:val="24"/>
        </w:rPr>
      </w:pPr>
    </w:p>
    <w:p w:rsidR="00656AFF" w:rsidRPr="006F2928" w:rsidRDefault="00656AFF" w:rsidP="00656AFF">
      <w:pPr>
        <w:shd w:val="clear" w:color="auto" w:fill="FFFFFF"/>
        <w:spacing w:after="0" w:line="240" w:lineRule="auto"/>
        <w:jc w:val="right"/>
        <w:rPr>
          <w:rFonts w:ascii="Arial" w:eastAsia="Times New Roman" w:hAnsi="Arial" w:cs="Arial"/>
          <w:color w:val="000000"/>
          <w:sz w:val="24"/>
          <w:szCs w:val="24"/>
        </w:rPr>
      </w:pPr>
      <w:r w:rsidRPr="006F2928">
        <w:rPr>
          <w:rFonts w:ascii="Arial" w:eastAsia="Times New Roman" w:hAnsi="Arial" w:cs="Arial"/>
          <w:color w:val="000000"/>
          <w:sz w:val="24"/>
          <w:szCs w:val="24"/>
        </w:rPr>
        <w:t>Приложение к справке формы N2</w:t>
      </w:r>
      <w:r w:rsidRPr="006F2928">
        <w:rPr>
          <w:rFonts w:ascii="Arial" w:eastAsia="Times New Roman" w:hAnsi="Arial" w:cs="Arial"/>
          <w:color w:val="000000"/>
          <w:sz w:val="24"/>
          <w:szCs w:val="24"/>
        </w:rPr>
        <w:br/>
      </w:r>
      <w:r w:rsidRPr="006F2928">
        <w:rPr>
          <w:rFonts w:ascii="Arial" w:eastAsia="Times New Roman" w:hAnsi="Arial" w:cs="Arial"/>
          <w:color w:val="000000"/>
          <w:sz w:val="24"/>
          <w:szCs w:val="24"/>
        </w:rPr>
        <w:br/>
        <w:t>Приложение к справке _________________________________ о размере среднемесячного денежного содержания в разбивке</w:t>
      </w:r>
    </w:p>
    <w:p w:rsidR="00656AFF" w:rsidRPr="006F2928" w:rsidRDefault="00656AFF" w:rsidP="00656AFF">
      <w:pPr>
        <w:shd w:val="clear" w:color="auto" w:fill="FFFFFF"/>
        <w:spacing w:after="0" w:line="240" w:lineRule="auto"/>
        <w:jc w:val="right"/>
        <w:rPr>
          <w:rFonts w:ascii="Arial" w:eastAsia="Times New Roman" w:hAnsi="Arial" w:cs="Arial"/>
          <w:color w:val="000000"/>
          <w:sz w:val="24"/>
          <w:szCs w:val="24"/>
        </w:rPr>
      </w:pPr>
    </w:p>
    <w:tbl>
      <w:tblPr>
        <w:tblW w:w="5000" w:type="pct"/>
        <w:tblCellMar>
          <w:left w:w="0" w:type="dxa"/>
          <w:right w:w="0" w:type="dxa"/>
        </w:tblCellMar>
        <w:tblLook w:val="04A0"/>
      </w:tblPr>
      <w:tblGrid>
        <w:gridCol w:w="3982"/>
        <w:gridCol w:w="598"/>
        <w:gridCol w:w="612"/>
        <w:gridCol w:w="623"/>
        <w:gridCol w:w="626"/>
        <w:gridCol w:w="615"/>
        <w:gridCol w:w="626"/>
        <w:gridCol w:w="641"/>
        <w:gridCol w:w="652"/>
        <w:gridCol w:w="626"/>
        <w:gridCol w:w="615"/>
        <w:gridCol w:w="626"/>
        <w:gridCol w:w="641"/>
        <w:gridCol w:w="1205"/>
        <w:gridCol w:w="1615"/>
      </w:tblGrid>
      <w:tr w:rsidR="00656AFF" w:rsidRPr="006F2928" w:rsidTr="00692F3D">
        <w:tc>
          <w:tcPr>
            <w:tcW w:w="1393"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roofErr w:type="gramStart"/>
            <w:r w:rsidRPr="006F2928">
              <w:rPr>
                <w:rFonts w:ascii="Arial" w:eastAsia="Times New Roman" w:hAnsi="Arial" w:cs="Arial"/>
                <w:sz w:val="24"/>
                <w:szCs w:val="24"/>
              </w:rPr>
              <w:t>Фамилия, Имя, Отчество)</w:t>
            </w:r>
            <w:proofErr w:type="gramEnd"/>
          </w:p>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r w:rsidRPr="006F2928">
              <w:rPr>
                <w:rFonts w:ascii="Arial" w:eastAsia="Times New Roman" w:hAnsi="Arial" w:cs="Arial"/>
                <w:sz w:val="24"/>
                <w:szCs w:val="24"/>
              </w:rPr>
              <w:br/>
              <w:t>Виды выплат</w:t>
            </w:r>
          </w:p>
        </w:tc>
        <w:tc>
          <w:tcPr>
            <w:tcW w:w="3053" w:type="pct"/>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r w:rsidRPr="006F2928">
              <w:rPr>
                <w:rFonts w:ascii="Arial" w:eastAsia="Times New Roman" w:hAnsi="Arial" w:cs="Arial"/>
                <w:sz w:val="24"/>
                <w:szCs w:val="24"/>
              </w:rPr>
              <w:br/>
              <w:t>Размер выплаты в рублях в разбивке по месяцам</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proofErr w:type="spellStart"/>
            <w:proofErr w:type="gramStart"/>
            <w:r w:rsidRPr="006F2928">
              <w:rPr>
                <w:rFonts w:ascii="Arial" w:eastAsia="Times New Roman" w:hAnsi="Arial" w:cs="Arial"/>
                <w:sz w:val="24"/>
                <w:szCs w:val="24"/>
              </w:rPr>
              <w:t>Среднемесяч-ная</w:t>
            </w:r>
            <w:proofErr w:type="spellEnd"/>
            <w:proofErr w:type="gramEnd"/>
            <w:r w:rsidRPr="006F2928">
              <w:rPr>
                <w:rFonts w:ascii="Arial" w:eastAsia="Times New Roman" w:hAnsi="Arial" w:cs="Arial"/>
                <w:sz w:val="24"/>
                <w:szCs w:val="24"/>
              </w:rPr>
              <w:t xml:space="preserve"> сумма</w:t>
            </w:r>
          </w:p>
        </w:tc>
      </w:tr>
      <w:tr w:rsidR="00656AFF" w:rsidRPr="006F2928" w:rsidTr="00692F3D">
        <w:tc>
          <w:tcPr>
            <w:tcW w:w="1393"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I</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II</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III</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IV</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V</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VI</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VII</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VIII</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IX</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X</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XI</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XII</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Всего за 12 месяцев года</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рублей</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Должностной оклад</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ежемесячная надбавка к должностному окладу в соответствии с присвоенным классным чином</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Ежемесячная надбавка к должностному окладу за выслугу лет на муниципальной службе</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Ежемесячная надбавка к должностному окладу за особые условия муниципальной службы</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Ежемесячная процентная надбавка к должностному окладу за работу со сведениями, составляющими государственную тайну</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bCs/>
                <w:sz w:val="24"/>
                <w:szCs w:val="24"/>
              </w:rPr>
              <w:t>Денежное содержание – всего</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Количество фактически отработанных дней</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r w:rsidR="00656AFF" w:rsidRPr="006F2928" w:rsidTr="00692F3D">
        <w:tc>
          <w:tcPr>
            <w:tcW w:w="1393"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Периоды, в течение которых работник не работал, с указанием причины</w:t>
            </w:r>
          </w:p>
        </w:tc>
        <w:tc>
          <w:tcPr>
            <w:tcW w:w="21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9"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1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22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42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c>
          <w:tcPr>
            <w:tcW w:w="55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656AFF" w:rsidRPr="006F2928" w:rsidRDefault="00656AFF" w:rsidP="00692F3D">
            <w:pPr>
              <w:spacing w:after="0" w:line="240" w:lineRule="auto"/>
              <w:rPr>
                <w:rFonts w:ascii="Arial" w:eastAsia="Times New Roman" w:hAnsi="Arial" w:cs="Arial"/>
                <w:sz w:val="24"/>
                <w:szCs w:val="24"/>
              </w:rPr>
            </w:pPr>
            <w:r w:rsidRPr="006F2928">
              <w:rPr>
                <w:rFonts w:ascii="Arial" w:eastAsia="Times New Roman" w:hAnsi="Arial" w:cs="Arial"/>
                <w:sz w:val="24"/>
                <w:szCs w:val="24"/>
              </w:rPr>
              <w:t> </w:t>
            </w:r>
          </w:p>
        </w:tc>
      </w:tr>
    </w:tbl>
    <w:p w:rsidR="00656AFF" w:rsidRPr="006F2928" w:rsidRDefault="00656AFF" w:rsidP="00656AFF">
      <w:pPr>
        <w:shd w:val="clear" w:color="auto" w:fill="FFFFFF"/>
        <w:spacing w:after="0" w:line="240" w:lineRule="auto"/>
        <w:rPr>
          <w:rFonts w:ascii="Arial" w:eastAsia="Times New Roman" w:hAnsi="Arial" w:cs="Arial"/>
          <w:color w:val="000000"/>
          <w:sz w:val="24"/>
          <w:szCs w:val="24"/>
        </w:rPr>
      </w:pPr>
      <w:r w:rsidRPr="006F2928">
        <w:rPr>
          <w:rFonts w:ascii="Arial" w:eastAsia="Times New Roman" w:hAnsi="Arial" w:cs="Arial"/>
          <w:color w:val="000000"/>
          <w:sz w:val="24"/>
          <w:szCs w:val="24"/>
        </w:rPr>
        <w:lastRenderedPageBreak/>
        <w:t> </w:t>
      </w:r>
      <w:r w:rsidRPr="006F2928">
        <w:rPr>
          <w:rFonts w:ascii="Arial" w:eastAsia="Times New Roman" w:hAnsi="Arial" w:cs="Arial"/>
          <w:color w:val="000000"/>
          <w:sz w:val="24"/>
          <w:szCs w:val="24"/>
        </w:rPr>
        <w:br/>
        <w:t>Исполнитель ________________________ </w:t>
      </w:r>
    </w:p>
    <w:p w:rsidR="00656AFF" w:rsidRPr="006F2928" w:rsidRDefault="00656AFF" w:rsidP="00656AFF">
      <w:pPr>
        <w:shd w:val="clear" w:color="auto" w:fill="FFFFFF"/>
        <w:spacing w:after="0" w:line="240" w:lineRule="auto"/>
        <w:rPr>
          <w:rFonts w:ascii="Arial" w:eastAsia="Times New Roman" w:hAnsi="Arial" w:cs="Arial"/>
          <w:color w:val="000000"/>
          <w:sz w:val="24"/>
          <w:szCs w:val="24"/>
        </w:rPr>
        <w:sectPr w:rsidR="00656AFF" w:rsidRPr="006F2928" w:rsidSect="00C41B95">
          <w:pgSz w:w="16838" w:h="11906" w:orient="landscape"/>
          <w:pgMar w:top="1134" w:right="850" w:bottom="1134" w:left="1701" w:header="708" w:footer="708" w:gutter="0"/>
          <w:cols w:space="708"/>
          <w:docGrid w:linePitch="360"/>
        </w:sectPr>
      </w:pPr>
    </w:p>
    <w:p w:rsidR="00656AFF" w:rsidRPr="00EA3DA1" w:rsidRDefault="00656AFF" w:rsidP="00656AFF">
      <w:pPr>
        <w:shd w:val="clear" w:color="auto" w:fill="FFFFFF"/>
        <w:spacing w:after="0" w:line="240" w:lineRule="auto"/>
        <w:jc w:val="right"/>
        <w:rPr>
          <w:rFonts w:ascii="Arial" w:eastAsia="Times New Roman" w:hAnsi="Arial" w:cs="Arial"/>
          <w:color w:val="000000"/>
          <w:sz w:val="24"/>
          <w:szCs w:val="24"/>
        </w:rPr>
      </w:pPr>
      <w:r w:rsidRPr="00EA3DA1">
        <w:rPr>
          <w:rFonts w:ascii="Arial" w:eastAsia="Times New Roman" w:hAnsi="Arial" w:cs="Arial"/>
          <w:bCs/>
          <w:color w:val="000000"/>
          <w:sz w:val="24"/>
          <w:szCs w:val="24"/>
        </w:rPr>
        <w:lastRenderedPageBreak/>
        <w:t>Приложение №3</w:t>
      </w:r>
      <w:r w:rsidRPr="00EA3DA1">
        <w:rPr>
          <w:rFonts w:ascii="Arial" w:eastAsia="Times New Roman" w:hAnsi="Arial" w:cs="Arial"/>
          <w:color w:val="000000"/>
          <w:sz w:val="24"/>
          <w:szCs w:val="24"/>
        </w:rPr>
        <w:br/>
        <w:t>к  Положению</w:t>
      </w:r>
      <w:r w:rsidRPr="00EA3DA1">
        <w:rPr>
          <w:rFonts w:ascii="Arial" w:eastAsia="Times New Roman" w:hAnsi="Arial" w:cs="Arial"/>
          <w:color w:val="000000"/>
          <w:sz w:val="24"/>
          <w:szCs w:val="24"/>
        </w:rPr>
        <w:br/>
        <w:t> </w:t>
      </w:r>
    </w:p>
    <w:p w:rsidR="00656AFF" w:rsidRPr="00EA3DA1" w:rsidRDefault="00656AFF" w:rsidP="00656AFF">
      <w:pPr>
        <w:shd w:val="clear" w:color="auto" w:fill="FFFFFF"/>
        <w:spacing w:after="0" w:line="240" w:lineRule="auto"/>
        <w:jc w:val="center"/>
        <w:rPr>
          <w:rFonts w:ascii="Arial" w:eastAsia="Times New Roman" w:hAnsi="Arial" w:cs="Arial"/>
          <w:color w:val="000000"/>
          <w:sz w:val="24"/>
          <w:szCs w:val="24"/>
        </w:rPr>
      </w:pPr>
      <w:r w:rsidRPr="00C05333">
        <w:rPr>
          <w:rFonts w:ascii="Arial" w:eastAsia="Times New Roman" w:hAnsi="Arial" w:cs="Arial"/>
          <w:color w:val="000000"/>
          <w:sz w:val="30"/>
          <w:szCs w:val="30"/>
        </w:rPr>
        <w:br/>
      </w:r>
      <w:r w:rsidRPr="005C6A24">
        <w:rPr>
          <w:rFonts w:ascii="Arial" w:eastAsia="Times New Roman" w:hAnsi="Arial" w:cs="Arial"/>
          <w:bCs/>
          <w:color w:val="000000"/>
          <w:sz w:val="24"/>
          <w:szCs w:val="24"/>
        </w:rPr>
        <w:t>СПРАВКА</w:t>
      </w:r>
      <w:r w:rsidRPr="005C6A24">
        <w:rPr>
          <w:rFonts w:ascii="Arial" w:eastAsia="Times New Roman" w:hAnsi="Arial" w:cs="Arial"/>
          <w:color w:val="000000"/>
          <w:sz w:val="24"/>
          <w:szCs w:val="24"/>
        </w:rPr>
        <w:br/>
      </w:r>
      <w:r w:rsidRPr="005C6A24">
        <w:rPr>
          <w:rFonts w:ascii="Arial" w:eastAsia="Times New Roman" w:hAnsi="Arial" w:cs="Arial"/>
          <w:bCs/>
          <w:color w:val="000000"/>
          <w:sz w:val="24"/>
          <w:szCs w:val="24"/>
        </w:rPr>
        <w:t>о периодах муниципальной службы (работы) и иных периодах замещения должностей, включаемых (засчитываемых) в стаж муниципальной службы и дающих право на пенсию за выслугу лет</w:t>
      </w:r>
      <w:r w:rsidRPr="005C6A24">
        <w:rPr>
          <w:rFonts w:ascii="Arial" w:eastAsia="Times New Roman" w:hAnsi="Arial" w:cs="Arial"/>
          <w:color w:val="000000"/>
          <w:sz w:val="24"/>
          <w:szCs w:val="24"/>
        </w:rPr>
        <w:br/>
      </w:r>
      <w:r w:rsidRPr="00EA3DA1">
        <w:rPr>
          <w:rFonts w:ascii="Arial" w:eastAsia="Times New Roman" w:hAnsi="Arial" w:cs="Arial"/>
          <w:color w:val="000000"/>
          <w:sz w:val="24"/>
          <w:szCs w:val="24"/>
        </w:rPr>
        <w:t>___________________________________________________</w:t>
      </w:r>
      <w:r w:rsidRPr="00EA3DA1">
        <w:rPr>
          <w:rFonts w:ascii="Arial" w:eastAsia="Times New Roman" w:hAnsi="Arial" w:cs="Arial"/>
          <w:color w:val="000000"/>
          <w:sz w:val="24"/>
          <w:szCs w:val="24"/>
        </w:rPr>
        <w:br/>
      </w:r>
      <w:r w:rsidRPr="005C6A24">
        <w:rPr>
          <w:rFonts w:ascii="Arial" w:eastAsia="Times New Roman" w:hAnsi="Arial" w:cs="Arial"/>
          <w:iCs/>
          <w:color w:val="000000"/>
          <w:sz w:val="24"/>
          <w:szCs w:val="24"/>
        </w:rPr>
        <w:t>(фамилия, имя, отчество)</w:t>
      </w:r>
      <w:r w:rsidRPr="005C6A24">
        <w:rPr>
          <w:rFonts w:ascii="Arial" w:eastAsia="Times New Roman" w:hAnsi="Arial" w:cs="Arial"/>
          <w:color w:val="000000"/>
          <w:sz w:val="24"/>
          <w:szCs w:val="24"/>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04"/>
        <w:gridCol w:w="1513"/>
        <w:gridCol w:w="1135"/>
        <w:gridCol w:w="1388"/>
        <w:gridCol w:w="1643"/>
        <w:gridCol w:w="1766"/>
        <w:gridCol w:w="1416"/>
      </w:tblGrid>
      <w:tr w:rsidR="00656AFF" w:rsidRPr="00EA3DA1" w:rsidTr="00692F3D">
        <w:trPr>
          <w:trHeight w:val="870"/>
        </w:trPr>
        <w:tc>
          <w:tcPr>
            <w:tcW w:w="269" w:type="pct"/>
            <w:vMerge w:val="restar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r w:rsidRPr="00EA3DA1">
              <w:rPr>
                <w:rFonts w:ascii="Arial" w:eastAsia="Times New Roman" w:hAnsi="Arial" w:cs="Arial"/>
                <w:sz w:val="24"/>
                <w:szCs w:val="24"/>
              </w:rPr>
              <w:br/>
              <w:t> </w:t>
            </w:r>
            <w:r w:rsidRPr="00EA3DA1">
              <w:rPr>
                <w:rFonts w:ascii="Arial" w:eastAsia="Times New Roman" w:hAnsi="Arial" w:cs="Arial"/>
                <w:sz w:val="24"/>
                <w:szCs w:val="24"/>
              </w:rPr>
              <w:br/>
              <w:t>№</w:t>
            </w:r>
            <w:r w:rsidRPr="00EA3DA1">
              <w:rPr>
                <w:rFonts w:ascii="Arial" w:eastAsia="Times New Roman" w:hAnsi="Arial" w:cs="Arial"/>
                <w:sz w:val="24"/>
                <w:szCs w:val="24"/>
              </w:rPr>
              <w:br/>
            </w:r>
            <w:proofErr w:type="spellStart"/>
            <w:proofErr w:type="gramStart"/>
            <w:r w:rsidRPr="00EA3DA1">
              <w:rPr>
                <w:rFonts w:ascii="Arial" w:eastAsia="Times New Roman" w:hAnsi="Arial" w:cs="Arial"/>
                <w:sz w:val="24"/>
                <w:szCs w:val="24"/>
              </w:rPr>
              <w:t>п</w:t>
            </w:r>
            <w:proofErr w:type="spellEnd"/>
            <w:proofErr w:type="gramEnd"/>
            <w:r w:rsidRPr="00EA3DA1">
              <w:rPr>
                <w:rFonts w:ascii="Arial" w:eastAsia="Times New Roman" w:hAnsi="Arial" w:cs="Arial"/>
                <w:sz w:val="24"/>
                <w:szCs w:val="24"/>
              </w:rPr>
              <w:t>/</w:t>
            </w:r>
            <w:proofErr w:type="spellStart"/>
            <w:r w:rsidRPr="00EA3DA1">
              <w:rPr>
                <w:rFonts w:ascii="Arial" w:eastAsia="Times New Roman" w:hAnsi="Arial" w:cs="Arial"/>
                <w:sz w:val="24"/>
                <w:szCs w:val="24"/>
              </w:rPr>
              <w:t>п</w:t>
            </w:r>
            <w:proofErr w:type="spellEnd"/>
          </w:p>
        </w:tc>
        <w:tc>
          <w:tcPr>
            <w:tcW w:w="808" w:type="pct"/>
            <w:vMerge w:val="restar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r w:rsidRPr="00EA3DA1">
              <w:rPr>
                <w:rFonts w:ascii="Arial" w:eastAsia="Times New Roman" w:hAnsi="Arial" w:cs="Arial"/>
                <w:sz w:val="24"/>
                <w:szCs w:val="24"/>
              </w:rPr>
              <w:br/>
              <w:t>Номер  </w:t>
            </w:r>
            <w:r w:rsidRPr="00EA3DA1">
              <w:rPr>
                <w:rFonts w:ascii="Arial" w:eastAsia="Times New Roman" w:hAnsi="Arial" w:cs="Arial"/>
                <w:sz w:val="24"/>
                <w:szCs w:val="24"/>
              </w:rPr>
              <w:br/>
              <w:t>записи  </w:t>
            </w:r>
            <w:r w:rsidRPr="00EA3DA1">
              <w:rPr>
                <w:rFonts w:ascii="Arial" w:eastAsia="Times New Roman" w:hAnsi="Arial" w:cs="Arial"/>
                <w:sz w:val="24"/>
                <w:szCs w:val="24"/>
              </w:rPr>
              <w:br/>
              <w:t>в трудовой</w:t>
            </w:r>
            <w:r w:rsidRPr="00EA3DA1">
              <w:rPr>
                <w:rFonts w:ascii="Arial" w:eastAsia="Times New Roman" w:hAnsi="Arial" w:cs="Arial"/>
                <w:sz w:val="24"/>
                <w:szCs w:val="24"/>
              </w:rPr>
              <w:br/>
              <w:t>книжке</w:t>
            </w:r>
          </w:p>
        </w:tc>
        <w:tc>
          <w:tcPr>
            <w:tcW w:w="1347" w:type="pct"/>
            <w:gridSpan w:val="2"/>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r w:rsidRPr="00EA3DA1">
              <w:rPr>
                <w:rFonts w:ascii="Arial" w:eastAsia="Times New Roman" w:hAnsi="Arial" w:cs="Arial"/>
                <w:sz w:val="24"/>
                <w:szCs w:val="24"/>
              </w:rPr>
              <w:br/>
              <w:t>Дата       </w:t>
            </w:r>
            <w:r w:rsidRPr="00EA3DA1">
              <w:rPr>
                <w:rFonts w:ascii="Arial" w:eastAsia="Times New Roman" w:hAnsi="Arial" w:cs="Arial"/>
                <w:sz w:val="24"/>
                <w:szCs w:val="24"/>
              </w:rPr>
              <w:br/>
              <w:t>(год, месяц, число)</w:t>
            </w:r>
          </w:p>
        </w:tc>
        <w:tc>
          <w:tcPr>
            <w:tcW w:w="876" w:type="pct"/>
            <w:vMerge w:val="restar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r w:rsidRPr="00EA3DA1">
              <w:rPr>
                <w:rFonts w:ascii="Arial" w:eastAsia="Times New Roman" w:hAnsi="Arial" w:cs="Arial"/>
                <w:sz w:val="24"/>
                <w:szCs w:val="24"/>
              </w:rPr>
              <w:br/>
            </w:r>
            <w:proofErr w:type="spellStart"/>
            <w:proofErr w:type="gramStart"/>
            <w:r w:rsidRPr="00EA3DA1">
              <w:rPr>
                <w:rFonts w:ascii="Arial" w:eastAsia="Times New Roman" w:hAnsi="Arial" w:cs="Arial"/>
                <w:sz w:val="24"/>
                <w:szCs w:val="24"/>
              </w:rPr>
              <w:t>Наименова-ние</w:t>
            </w:r>
            <w:proofErr w:type="spellEnd"/>
            <w:proofErr w:type="gramEnd"/>
            <w:r w:rsidRPr="00EA3DA1">
              <w:rPr>
                <w:rFonts w:ascii="Arial" w:eastAsia="Times New Roman" w:hAnsi="Arial" w:cs="Arial"/>
                <w:sz w:val="24"/>
                <w:szCs w:val="24"/>
              </w:rPr>
              <w:br/>
              <w:t>организации,</w:t>
            </w:r>
            <w:r w:rsidRPr="00EA3DA1">
              <w:rPr>
                <w:rFonts w:ascii="Arial" w:eastAsia="Times New Roman" w:hAnsi="Arial" w:cs="Arial"/>
                <w:sz w:val="24"/>
                <w:szCs w:val="24"/>
              </w:rPr>
              <w:br/>
              <w:t>должность</w:t>
            </w:r>
          </w:p>
        </w:tc>
        <w:tc>
          <w:tcPr>
            <w:tcW w:w="1699" w:type="pct"/>
            <w:gridSpan w:val="2"/>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Продолжительность   </w:t>
            </w:r>
            <w:r w:rsidRPr="00EA3DA1">
              <w:rPr>
                <w:rFonts w:ascii="Arial" w:eastAsia="Times New Roman" w:hAnsi="Arial" w:cs="Arial"/>
                <w:sz w:val="24"/>
                <w:szCs w:val="24"/>
              </w:rPr>
              <w:br/>
              <w:t>государственной службы</w:t>
            </w:r>
            <w:r w:rsidRPr="00EA3DA1">
              <w:rPr>
                <w:rFonts w:ascii="Arial" w:eastAsia="Times New Roman" w:hAnsi="Arial" w:cs="Arial"/>
                <w:sz w:val="24"/>
                <w:szCs w:val="24"/>
              </w:rPr>
              <w:br/>
              <w:t>(работы), иных периодов</w:t>
            </w:r>
            <w:r w:rsidRPr="00EA3DA1">
              <w:rPr>
                <w:rFonts w:ascii="Arial" w:eastAsia="Times New Roman" w:hAnsi="Arial" w:cs="Arial"/>
                <w:sz w:val="24"/>
                <w:szCs w:val="24"/>
              </w:rPr>
              <w:br/>
              <w:t>замещения должностей</w:t>
            </w:r>
          </w:p>
        </w:tc>
      </w:tr>
      <w:tr w:rsidR="00656AFF" w:rsidRPr="00EA3DA1" w:rsidTr="00692F3D">
        <w:trPr>
          <w:trHeight w:val="360"/>
        </w:trPr>
        <w:tc>
          <w:tcPr>
            <w:tcW w:w="269" w:type="pct"/>
            <w:vMerge/>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p>
        </w:tc>
        <w:tc>
          <w:tcPr>
            <w:tcW w:w="808" w:type="pct"/>
            <w:vMerge/>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p>
        </w:tc>
        <w:tc>
          <w:tcPr>
            <w:tcW w:w="606"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r w:rsidRPr="00EA3DA1">
              <w:rPr>
                <w:rFonts w:ascii="Arial" w:eastAsia="Times New Roman" w:hAnsi="Arial" w:cs="Arial"/>
                <w:sz w:val="24"/>
                <w:szCs w:val="24"/>
              </w:rPr>
              <w:br/>
              <w:t>приема</w:t>
            </w:r>
          </w:p>
        </w:tc>
        <w:tc>
          <w:tcPr>
            <w:tcW w:w="741"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proofErr w:type="spellStart"/>
            <w:proofErr w:type="gramStart"/>
            <w:r w:rsidRPr="00EA3DA1">
              <w:rPr>
                <w:rFonts w:ascii="Arial" w:eastAsia="Times New Roman" w:hAnsi="Arial" w:cs="Arial"/>
                <w:sz w:val="24"/>
                <w:szCs w:val="24"/>
              </w:rPr>
              <w:t>увольне-ния</w:t>
            </w:r>
            <w:proofErr w:type="spellEnd"/>
            <w:proofErr w:type="gramEnd"/>
          </w:p>
        </w:tc>
        <w:tc>
          <w:tcPr>
            <w:tcW w:w="876" w:type="pct"/>
            <w:vMerge/>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p>
        </w:tc>
        <w:tc>
          <w:tcPr>
            <w:tcW w:w="943"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в календарном</w:t>
            </w:r>
            <w:r w:rsidRPr="00EA3DA1">
              <w:rPr>
                <w:rFonts w:ascii="Arial" w:eastAsia="Times New Roman" w:hAnsi="Arial" w:cs="Arial"/>
                <w:sz w:val="24"/>
                <w:szCs w:val="24"/>
              </w:rPr>
              <w:br/>
              <w:t>исчислении</w:t>
            </w:r>
          </w:p>
        </w:tc>
        <w:tc>
          <w:tcPr>
            <w:tcW w:w="756"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в льготном</w:t>
            </w:r>
            <w:r w:rsidRPr="00EA3DA1">
              <w:rPr>
                <w:rFonts w:ascii="Arial" w:eastAsia="Times New Roman" w:hAnsi="Arial" w:cs="Arial"/>
                <w:sz w:val="24"/>
                <w:szCs w:val="24"/>
              </w:rPr>
              <w:br/>
              <w:t>исчислении</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269"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08"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60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41"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87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360"/>
        </w:trPr>
        <w:tc>
          <w:tcPr>
            <w:tcW w:w="3301" w:type="pct"/>
            <w:gridSpan w:val="5"/>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Всего стаж государственной (гражданской) службы,</w:t>
            </w:r>
            <w:r w:rsidRPr="00EA3DA1">
              <w:rPr>
                <w:rFonts w:ascii="Arial" w:eastAsia="Times New Roman" w:hAnsi="Arial" w:cs="Arial"/>
                <w:sz w:val="24"/>
                <w:szCs w:val="24"/>
              </w:rPr>
              <w:br/>
              <w:t>из них:</w:t>
            </w:r>
          </w:p>
        </w:tc>
        <w:tc>
          <w:tcPr>
            <w:tcW w:w="943"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360"/>
        </w:trPr>
        <w:tc>
          <w:tcPr>
            <w:tcW w:w="3301" w:type="pct"/>
            <w:gridSpan w:val="5"/>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в органах местного самоуправления муниципальных</w:t>
            </w:r>
            <w:r w:rsidRPr="00EA3DA1">
              <w:rPr>
                <w:rFonts w:ascii="Arial" w:eastAsia="Times New Roman" w:hAnsi="Arial" w:cs="Arial"/>
                <w:sz w:val="24"/>
                <w:szCs w:val="24"/>
              </w:rPr>
              <w:br/>
              <w:t xml:space="preserve">образований </w:t>
            </w:r>
            <w:r>
              <w:rPr>
                <w:rFonts w:ascii="Arial" w:eastAsia="Times New Roman" w:hAnsi="Arial" w:cs="Arial"/>
                <w:sz w:val="24"/>
                <w:szCs w:val="24"/>
              </w:rPr>
              <w:t>Красноярского края</w:t>
            </w:r>
          </w:p>
        </w:tc>
        <w:tc>
          <w:tcPr>
            <w:tcW w:w="943"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uto"/>
              <w:rPr>
                <w:rFonts w:ascii="Arial" w:eastAsia="Times New Roman" w:hAnsi="Arial" w:cs="Arial"/>
                <w:sz w:val="24"/>
                <w:szCs w:val="24"/>
              </w:rPr>
            </w:pPr>
            <w:r w:rsidRPr="00EA3DA1">
              <w:rPr>
                <w:rFonts w:ascii="Arial" w:eastAsia="Times New Roman" w:hAnsi="Arial" w:cs="Arial"/>
                <w:sz w:val="24"/>
                <w:szCs w:val="24"/>
              </w:rPr>
              <w:t> </w:t>
            </w:r>
          </w:p>
        </w:tc>
      </w:tr>
      <w:tr w:rsidR="00656AFF" w:rsidRPr="00EA3DA1" w:rsidTr="00692F3D">
        <w:trPr>
          <w:trHeight w:val="240"/>
        </w:trPr>
        <w:tc>
          <w:tcPr>
            <w:tcW w:w="3301" w:type="pct"/>
            <w:gridSpan w:val="5"/>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xml:space="preserve">в государственных органах </w:t>
            </w:r>
            <w:r>
              <w:rPr>
                <w:rFonts w:ascii="Arial" w:eastAsia="Times New Roman" w:hAnsi="Arial" w:cs="Arial"/>
                <w:sz w:val="24"/>
                <w:szCs w:val="24"/>
              </w:rPr>
              <w:t>Красноярского края</w:t>
            </w:r>
          </w:p>
        </w:tc>
        <w:tc>
          <w:tcPr>
            <w:tcW w:w="943"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c>
          <w:tcPr>
            <w:tcW w:w="756" w:type="pct"/>
            <w:shd w:val="clear" w:color="auto" w:fill="auto"/>
            <w:vAlign w:val="center"/>
            <w:hideMark/>
          </w:tcPr>
          <w:p w:rsidR="00656AFF" w:rsidRPr="00EA3DA1" w:rsidRDefault="00656AFF" w:rsidP="00692F3D">
            <w:pPr>
              <w:spacing w:after="0" w:line="240" w:lineRule="atLeast"/>
              <w:rPr>
                <w:rFonts w:ascii="Arial" w:eastAsia="Times New Roman" w:hAnsi="Arial" w:cs="Arial"/>
                <w:sz w:val="24"/>
                <w:szCs w:val="24"/>
              </w:rPr>
            </w:pPr>
            <w:r w:rsidRPr="00EA3DA1">
              <w:rPr>
                <w:rFonts w:ascii="Arial" w:eastAsia="Times New Roman" w:hAnsi="Arial" w:cs="Arial"/>
                <w:sz w:val="24"/>
                <w:szCs w:val="24"/>
              </w:rPr>
              <w:t> </w:t>
            </w:r>
          </w:p>
        </w:tc>
      </w:tr>
    </w:tbl>
    <w:p w:rsidR="00656AFF" w:rsidRPr="003A4F6F" w:rsidRDefault="00656AFF" w:rsidP="00656AFF">
      <w:pPr>
        <w:shd w:val="clear" w:color="auto" w:fill="FFFFFF"/>
        <w:spacing w:after="0" w:line="240" w:lineRule="auto"/>
        <w:rPr>
          <w:rFonts w:ascii="Arial" w:eastAsia="Times New Roman" w:hAnsi="Arial" w:cs="Arial"/>
          <w:color w:val="000000"/>
          <w:sz w:val="24"/>
          <w:szCs w:val="24"/>
        </w:rPr>
        <w:sectPr w:rsidR="00656AFF" w:rsidRPr="003A4F6F" w:rsidSect="003A4F6F">
          <w:pgSz w:w="11906" w:h="16838"/>
          <w:pgMar w:top="1134" w:right="850" w:bottom="1134" w:left="1701" w:header="708" w:footer="708" w:gutter="0"/>
          <w:cols w:space="708"/>
          <w:docGrid w:linePitch="360"/>
        </w:sectPr>
      </w:pPr>
      <w:r w:rsidRPr="00C05333">
        <w:rPr>
          <w:rFonts w:ascii="Arial" w:eastAsia="Times New Roman" w:hAnsi="Arial" w:cs="Arial"/>
          <w:color w:val="000000"/>
          <w:sz w:val="30"/>
          <w:szCs w:val="30"/>
        </w:rPr>
        <w:t> </w:t>
      </w:r>
      <w:r w:rsidRPr="00C05333">
        <w:rPr>
          <w:rFonts w:ascii="Arial" w:eastAsia="Times New Roman" w:hAnsi="Arial" w:cs="Arial"/>
          <w:color w:val="000000"/>
          <w:sz w:val="30"/>
          <w:szCs w:val="30"/>
        </w:rPr>
        <w:br/>
      </w:r>
      <w:r w:rsidRPr="003A4F6F">
        <w:rPr>
          <w:rFonts w:ascii="Arial" w:eastAsia="Times New Roman" w:hAnsi="Arial" w:cs="Arial"/>
          <w:color w:val="000000"/>
          <w:sz w:val="24"/>
          <w:szCs w:val="24"/>
        </w:rPr>
        <w:t>Специалист 1 категории по кадрам ______________________________</w:t>
      </w:r>
      <w:r w:rsidRPr="003A4F6F">
        <w:rPr>
          <w:rFonts w:ascii="Arial" w:eastAsia="Times New Roman" w:hAnsi="Arial" w:cs="Arial"/>
          <w:color w:val="000000"/>
          <w:sz w:val="24"/>
          <w:szCs w:val="24"/>
        </w:rPr>
        <w:br/>
      </w:r>
      <w:r w:rsidRPr="003A4F6F">
        <w:rPr>
          <w:rFonts w:ascii="Arial" w:eastAsia="Times New Roman" w:hAnsi="Arial" w:cs="Arial"/>
          <w:iCs/>
          <w:color w:val="000000"/>
          <w:sz w:val="24"/>
          <w:szCs w:val="24"/>
        </w:rPr>
        <w:t>(подпись)</w:t>
      </w:r>
      <w:r w:rsidRPr="003A4F6F">
        <w:rPr>
          <w:rFonts w:ascii="Arial" w:eastAsia="Times New Roman" w:hAnsi="Arial" w:cs="Arial"/>
          <w:color w:val="000000"/>
          <w:sz w:val="24"/>
          <w:szCs w:val="24"/>
        </w:rPr>
        <w:br/>
        <w:t>"___" _________ 20__ года</w:t>
      </w:r>
      <w:r w:rsidRPr="003A4F6F">
        <w:rPr>
          <w:rFonts w:ascii="Arial" w:eastAsia="Times New Roman" w:hAnsi="Arial" w:cs="Arial"/>
          <w:color w:val="000000"/>
          <w:sz w:val="24"/>
          <w:szCs w:val="24"/>
        </w:rPr>
        <w:br/>
        <w:t>Место печати</w:t>
      </w:r>
      <w:r w:rsidRPr="003A4F6F">
        <w:rPr>
          <w:rFonts w:ascii="Arial" w:eastAsia="Times New Roman" w:hAnsi="Arial" w:cs="Arial"/>
          <w:color w:val="000000"/>
          <w:sz w:val="24"/>
          <w:szCs w:val="24"/>
        </w:rPr>
        <w:br/>
        <w:t> </w:t>
      </w:r>
    </w:p>
    <w:p w:rsidR="00656AFF" w:rsidRDefault="00656AFF" w:rsidP="00656AFF">
      <w:pPr>
        <w:shd w:val="clear" w:color="auto" w:fill="FFFFFF"/>
        <w:spacing w:after="0" w:line="240" w:lineRule="auto"/>
        <w:jc w:val="right"/>
        <w:rPr>
          <w:rFonts w:ascii="Arial" w:eastAsia="Times New Roman" w:hAnsi="Arial" w:cs="Arial"/>
          <w:color w:val="000000"/>
          <w:sz w:val="30"/>
          <w:szCs w:val="30"/>
        </w:rPr>
      </w:pPr>
      <w:r w:rsidRPr="00964050">
        <w:rPr>
          <w:rFonts w:ascii="Arial" w:eastAsia="Times New Roman" w:hAnsi="Arial" w:cs="Arial"/>
          <w:bCs/>
          <w:color w:val="000000"/>
          <w:sz w:val="24"/>
          <w:szCs w:val="24"/>
        </w:rPr>
        <w:lastRenderedPageBreak/>
        <w:t>Приложение № 4</w:t>
      </w:r>
      <w:r w:rsidRPr="00964050">
        <w:rPr>
          <w:rFonts w:ascii="Arial" w:eastAsia="Times New Roman" w:hAnsi="Arial" w:cs="Arial"/>
          <w:color w:val="000000"/>
          <w:sz w:val="24"/>
          <w:szCs w:val="24"/>
        </w:rPr>
        <w:br/>
        <w:t>к  Положению</w:t>
      </w:r>
      <w:r w:rsidRPr="00964050">
        <w:rPr>
          <w:rFonts w:ascii="Arial" w:eastAsia="Times New Roman" w:hAnsi="Arial" w:cs="Arial"/>
          <w:color w:val="000000"/>
          <w:sz w:val="24"/>
          <w:szCs w:val="24"/>
        </w:rPr>
        <w:br/>
      </w:r>
      <w:r w:rsidRPr="00137F8F">
        <w:rPr>
          <w:rFonts w:ascii="Arial" w:eastAsia="Times New Roman" w:hAnsi="Arial" w:cs="Arial"/>
          <w:color w:val="000000"/>
          <w:sz w:val="30"/>
          <w:szCs w:val="30"/>
        </w:rPr>
        <w:t> </w:t>
      </w:r>
    </w:p>
    <w:p w:rsidR="00656AFF" w:rsidRPr="00964050" w:rsidRDefault="00656AFF" w:rsidP="00656AFF">
      <w:pPr>
        <w:shd w:val="clear" w:color="auto" w:fill="FFFFFF"/>
        <w:spacing w:after="0" w:line="240" w:lineRule="auto"/>
        <w:jc w:val="center"/>
        <w:rPr>
          <w:rFonts w:ascii="Arial" w:eastAsia="Times New Roman" w:hAnsi="Arial" w:cs="Arial"/>
          <w:color w:val="000000"/>
          <w:sz w:val="24"/>
          <w:szCs w:val="24"/>
        </w:rPr>
      </w:pPr>
      <w:r w:rsidRPr="00137F8F">
        <w:rPr>
          <w:rFonts w:ascii="Arial" w:eastAsia="Times New Roman" w:hAnsi="Arial" w:cs="Arial"/>
          <w:color w:val="000000"/>
          <w:sz w:val="30"/>
          <w:szCs w:val="30"/>
        </w:rPr>
        <w:br/>
      </w:r>
      <w:r w:rsidRPr="00964050">
        <w:rPr>
          <w:rFonts w:ascii="Arial" w:eastAsia="Times New Roman" w:hAnsi="Arial" w:cs="Arial"/>
          <w:bCs/>
          <w:color w:val="000000"/>
          <w:sz w:val="24"/>
          <w:szCs w:val="24"/>
        </w:rPr>
        <w:t>Стаж муниципальной службы</w:t>
      </w:r>
      <w:r w:rsidRPr="00964050">
        <w:rPr>
          <w:rFonts w:ascii="Arial" w:eastAsia="Times New Roman" w:hAnsi="Arial" w:cs="Arial"/>
          <w:color w:val="000000"/>
          <w:sz w:val="24"/>
          <w:szCs w:val="24"/>
        </w:rPr>
        <w:br/>
      </w:r>
      <w:r w:rsidRPr="00964050">
        <w:rPr>
          <w:rFonts w:ascii="Arial" w:eastAsia="Times New Roman" w:hAnsi="Arial" w:cs="Arial"/>
          <w:bCs/>
          <w:color w:val="000000"/>
          <w:sz w:val="24"/>
          <w:szCs w:val="24"/>
        </w:rPr>
        <w:t>для назначения пенсии за выслугу лет</w:t>
      </w:r>
      <w:r w:rsidRPr="00964050">
        <w:rPr>
          <w:rFonts w:ascii="Arial" w:eastAsia="Times New Roman" w:hAnsi="Arial" w:cs="Arial"/>
          <w:color w:val="000000"/>
          <w:sz w:val="24"/>
          <w:szCs w:val="24"/>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656AFF" w:rsidRPr="00137F8F" w:rsidTr="00692F3D">
        <w:trPr>
          <w:trHeight w:val="315"/>
        </w:trPr>
        <w:tc>
          <w:tcPr>
            <w:tcW w:w="2156" w:type="pct"/>
            <w:vMerge w:val="restar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Год назначения пенсии за выслугу лет</w:t>
            </w:r>
          </w:p>
        </w:tc>
        <w:tc>
          <w:tcPr>
            <w:tcW w:w="2802" w:type="pct"/>
            <w:vMerge w:val="restar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Стаж для назначения пенсии за выслугу лет в соответствующем году</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trHeight w:val="315"/>
        </w:trPr>
        <w:tc>
          <w:tcPr>
            <w:tcW w:w="2156" w:type="pct"/>
            <w:vMerge/>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p>
        </w:tc>
        <w:tc>
          <w:tcPr>
            <w:tcW w:w="2802" w:type="pct"/>
            <w:vMerge/>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2017</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15 лет 6 месяцев</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2018</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16 лет</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2019</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16 лет 6 месяцев</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2020</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17 лет</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2021</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17 лет 6 месяцев</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2022</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18 лет</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2023</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18 лет 6 месяцев</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2024</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19 лет</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2025</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19 лет 6 месяцев</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2026 и последующие годы</w:t>
            </w:r>
          </w:p>
        </w:tc>
        <w:tc>
          <w:tcPr>
            <w:tcW w:w="280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 лет</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bl>
    <w:p w:rsidR="00656AFF" w:rsidRDefault="00656AFF" w:rsidP="00656AFF">
      <w:pPr>
        <w:shd w:val="clear" w:color="auto" w:fill="FFFFFF"/>
        <w:spacing w:after="0" w:line="240" w:lineRule="auto"/>
        <w:jc w:val="right"/>
        <w:rPr>
          <w:rFonts w:ascii="Arial" w:eastAsia="Times New Roman" w:hAnsi="Arial" w:cs="Arial"/>
          <w:color w:val="000000"/>
          <w:sz w:val="30"/>
          <w:szCs w:val="30"/>
        </w:rPr>
      </w:pPr>
      <w:r w:rsidRPr="00137F8F">
        <w:rPr>
          <w:rFonts w:ascii="Arial" w:eastAsia="Times New Roman" w:hAnsi="Arial" w:cs="Arial"/>
          <w:color w:val="000000"/>
          <w:sz w:val="30"/>
          <w:szCs w:val="30"/>
        </w:rP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t> </w:t>
      </w:r>
      <w:r w:rsidRPr="00137F8F">
        <w:rPr>
          <w:rFonts w:ascii="Arial" w:eastAsia="Times New Roman" w:hAnsi="Arial" w:cs="Arial"/>
          <w:color w:val="000000"/>
          <w:sz w:val="30"/>
          <w:szCs w:val="30"/>
        </w:rPr>
        <w:br/>
      </w:r>
      <w:r w:rsidRPr="00964050">
        <w:rPr>
          <w:rFonts w:ascii="Arial" w:eastAsia="Times New Roman" w:hAnsi="Arial" w:cs="Arial"/>
          <w:bCs/>
          <w:color w:val="000000"/>
          <w:sz w:val="24"/>
          <w:szCs w:val="24"/>
        </w:rPr>
        <w:lastRenderedPageBreak/>
        <w:t>Приложение № 5</w:t>
      </w:r>
      <w:r w:rsidRPr="00964050">
        <w:rPr>
          <w:rFonts w:ascii="Arial" w:eastAsia="Times New Roman" w:hAnsi="Arial" w:cs="Arial"/>
          <w:color w:val="000000"/>
          <w:sz w:val="24"/>
          <w:szCs w:val="24"/>
        </w:rPr>
        <w:br/>
        <w:t>к  Положению</w:t>
      </w:r>
      <w:r w:rsidRPr="00964050">
        <w:rPr>
          <w:rFonts w:ascii="Arial" w:eastAsia="Times New Roman" w:hAnsi="Arial" w:cs="Arial"/>
          <w:color w:val="000000"/>
          <w:sz w:val="24"/>
          <w:szCs w:val="24"/>
        </w:rPr>
        <w:br/>
      </w:r>
      <w:r w:rsidRPr="00137F8F">
        <w:rPr>
          <w:rFonts w:ascii="Arial" w:eastAsia="Times New Roman" w:hAnsi="Arial" w:cs="Arial"/>
          <w:color w:val="000000"/>
          <w:sz w:val="30"/>
          <w:szCs w:val="30"/>
        </w:rPr>
        <w:t> </w:t>
      </w:r>
    </w:p>
    <w:p w:rsidR="00656AFF" w:rsidRPr="00964050" w:rsidRDefault="00656AFF" w:rsidP="00656AFF">
      <w:pPr>
        <w:shd w:val="clear" w:color="auto" w:fill="FFFFFF"/>
        <w:spacing w:after="0" w:line="240" w:lineRule="auto"/>
        <w:jc w:val="center"/>
        <w:rPr>
          <w:rFonts w:ascii="Arial" w:eastAsia="Times New Roman" w:hAnsi="Arial" w:cs="Arial"/>
          <w:color w:val="000000"/>
          <w:sz w:val="24"/>
          <w:szCs w:val="24"/>
        </w:rPr>
      </w:pPr>
      <w:r w:rsidRPr="00137F8F">
        <w:rPr>
          <w:rFonts w:ascii="Arial" w:eastAsia="Times New Roman" w:hAnsi="Arial" w:cs="Arial"/>
          <w:color w:val="000000"/>
          <w:sz w:val="30"/>
          <w:szCs w:val="30"/>
        </w:rPr>
        <w:br/>
      </w:r>
      <w:r w:rsidRPr="00964050">
        <w:rPr>
          <w:rFonts w:ascii="Arial" w:eastAsia="Times New Roman" w:hAnsi="Arial" w:cs="Arial"/>
          <w:bCs/>
          <w:color w:val="000000"/>
          <w:sz w:val="24"/>
          <w:szCs w:val="24"/>
        </w:rPr>
        <w:t>Таблица расчета размера пенсии за выслугу лет в процентах от среднемесячного заработка муниципального служащего</w:t>
      </w:r>
      <w:r w:rsidRPr="00964050">
        <w:rPr>
          <w:rFonts w:ascii="Arial" w:eastAsia="Times New Roman" w:hAnsi="Arial" w:cs="Arial"/>
          <w:color w:val="000000"/>
          <w:sz w:val="24"/>
          <w:szCs w:val="24"/>
        </w:rPr>
        <w:br/>
      </w:r>
      <w:r w:rsidRPr="00964050">
        <w:rPr>
          <w:rFonts w:ascii="Arial" w:eastAsia="Times New Roman" w:hAnsi="Arial" w:cs="Arial"/>
          <w:bCs/>
          <w:color w:val="000000"/>
          <w:sz w:val="24"/>
          <w:szCs w:val="24"/>
        </w:rPr>
        <w:t>муниципального образования Зыковский сельсовет Березовского района Красноярского края</w:t>
      </w:r>
      <w:r w:rsidRPr="00964050">
        <w:rPr>
          <w:rFonts w:ascii="Arial" w:eastAsia="Times New Roman" w:hAnsi="Arial" w:cs="Arial"/>
          <w:color w:val="000000"/>
          <w:sz w:val="24"/>
          <w:szCs w:val="24"/>
        </w:rPr>
        <w:br/>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038"/>
        <w:gridCol w:w="5248"/>
        <w:gridCol w:w="79"/>
      </w:tblGrid>
      <w:tr w:rsidR="00656AFF" w:rsidRPr="00137F8F" w:rsidTr="00692F3D">
        <w:trPr>
          <w:trHeight w:val="315"/>
          <w:jc w:val="center"/>
        </w:trPr>
        <w:tc>
          <w:tcPr>
            <w:tcW w:w="2156" w:type="pct"/>
            <w:vMerge w:val="restar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Стаж муниципальной службы для назначения пенсии за выслугу лет</w:t>
            </w:r>
          </w:p>
        </w:tc>
        <w:tc>
          <w:tcPr>
            <w:tcW w:w="2802" w:type="pct"/>
            <w:vMerge w:val="restar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Сумма пенсии за выслугу лет в процентах от среднемесячного заработка</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trHeight w:val="315"/>
          <w:jc w:val="center"/>
        </w:trPr>
        <w:tc>
          <w:tcPr>
            <w:tcW w:w="2156" w:type="pct"/>
            <w:vMerge/>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p>
        </w:tc>
        <w:tc>
          <w:tcPr>
            <w:tcW w:w="2802" w:type="pct"/>
            <w:vMerge/>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15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45</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15 лет 6 месяцев</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48</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16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51</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16 лет 6 месяцев</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54</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17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57</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17 лет 6 месяцев</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60</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18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63</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18 лет 6 месяцев</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66</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19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69</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19 лет 6 месяцев</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72</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r w:rsidR="00656AFF" w:rsidRPr="00137F8F" w:rsidTr="00692F3D">
        <w:trPr>
          <w:jc w:val="center"/>
        </w:trPr>
        <w:tc>
          <w:tcPr>
            <w:tcW w:w="2156"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20 лет</w:t>
            </w:r>
          </w:p>
        </w:tc>
        <w:tc>
          <w:tcPr>
            <w:tcW w:w="2802" w:type="pct"/>
            <w:shd w:val="clear" w:color="auto" w:fill="auto"/>
            <w:vAlign w:val="center"/>
            <w:hideMark/>
          </w:tcPr>
          <w:p w:rsidR="00656AFF" w:rsidRPr="00137F8F" w:rsidRDefault="00656AFF" w:rsidP="00692F3D">
            <w:pPr>
              <w:spacing w:after="0" w:line="240" w:lineRule="auto"/>
              <w:jc w:val="center"/>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75</w:t>
            </w:r>
          </w:p>
        </w:tc>
        <w:tc>
          <w:tcPr>
            <w:tcW w:w="42" w:type="pct"/>
            <w:shd w:val="clear" w:color="auto" w:fill="auto"/>
            <w:vAlign w:val="center"/>
            <w:hideMark/>
          </w:tcPr>
          <w:p w:rsidR="00656AFF" w:rsidRPr="00137F8F" w:rsidRDefault="00656AFF" w:rsidP="00692F3D">
            <w:pPr>
              <w:spacing w:after="0" w:line="240" w:lineRule="auto"/>
              <w:rPr>
                <w:rFonts w:ascii="Times New Roman" w:eastAsia="Times New Roman" w:hAnsi="Times New Roman" w:cs="Times New Roman"/>
                <w:sz w:val="27"/>
                <w:szCs w:val="27"/>
              </w:rPr>
            </w:pPr>
            <w:r w:rsidRPr="00137F8F">
              <w:rPr>
                <w:rFonts w:ascii="Times New Roman" w:eastAsia="Times New Roman" w:hAnsi="Times New Roman" w:cs="Times New Roman"/>
                <w:sz w:val="27"/>
                <w:szCs w:val="27"/>
              </w:rPr>
              <w:t> </w:t>
            </w:r>
          </w:p>
        </w:tc>
      </w:tr>
    </w:tbl>
    <w:p w:rsidR="00656AFF" w:rsidRPr="00A841D3" w:rsidRDefault="00656AFF" w:rsidP="0080721C">
      <w:pPr>
        <w:spacing w:after="0" w:line="240" w:lineRule="auto"/>
        <w:ind w:left="4956" w:firstLine="708"/>
        <w:rPr>
          <w:sz w:val="24"/>
          <w:szCs w:val="24"/>
        </w:rPr>
      </w:pPr>
    </w:p>
    <w:sectPr w:rsidR="00656AFF" w:rsidRPr="00A841D3" w:rsidSect="00AB53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335FD"/>
    <w:multiLevelType w:val="multilevel"/>
    <w:tmpl w:val="1ABE4C14"/>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B12D2"/>
    <w:rsid w:val="00032F2F"/>
    <w:rsid w:val="00075EA8"/>
    <w:rsid w:val="000770A8"/>
    <w:rsid w:val="000C55C9"/>
    <w:rsid w:val="000D19F5"/>
    <w:rsid w:val="00106A11"/>
    <w:rsid w:val="00150D04"/>
    <w:rsid w:val="001B12D2"/>
    <w:rsid w:val="001E01EB"/>
    <w:rsid w:val="002205FD"/>
    <w:rsid w:val="002527AB"/>
    <w:rsid w:val="0027166E"/>
    <w:rsid w:val="002B0132"/>
    <w:rsid w:val="002B7125"/>
    <w:rsid w:val="0031363F"/>
    <w:rsid w:val="00373508"/>
    <w:rsid w:val="003F3BBB"/>
    <w:rsid w:val="004557CD"/>
    <w:rsid w:val="0046357A"/>
    <w:rsid w:val="00465827"/>
    <w:rsid w:val="00582585"/>
    <w:rsid w:val="005B03A8"/>
    <w:rsid w:val="005F7B73"/>
    <w:rsid w:val="006339C8"/>
    <w:rsid w:val="00656AFF"/>
    <w:rsid w:val="00703AC0"/>
    <w:rsid w:val="007360AC"/>
    <w:rsid w:val="00740F6E"/>
    <w:rsid w:val="00764B83"/>
    <w:rsid w:val="007A06E6"/>
    <w:rsid w:val="0080721C"/>
    <w:rsid w:val="00890FF1"/>
    <w:rsid w:val="0089546A"/>
    <w:rsid w:val="008E4F7E"/>
    <w:rsid w:val="009C4DC6"/>
    <w:rsid w:val="009E5525"/>
    <w:rsid w:val="00A02CE1"/>
    <w:rsid w:val="00A82F65"/>
    <w:rsid w:val="00A83BD3"/>
    <w:rsid w:val="00A841D3"/>
    <w:rsid w:val="00AA1AD7"/>
    <w:rsid w:val="00AB53A4"/>
    <w:rsid w:val="00AC751D"/>
    <w:rsid w:val="00AE55B8"/>
    <w:rsid w:val="00B34A54"/>
    <w:rsid w:val="00B435E4"/>
    <w:rsid w:val="00BB1756"/>
    <w:rsid w:val="00C9478C"/>
    <w:rsid w:val="00CE43F1"/>
    <w:rsid w:val="00D00A3E"/>
    <w:rsid w:val="00D46B4A"/>
    <w:rsid w:val="00E31A1A"/>
    <w:rsid w:val="00F606AC"/>
    <w:rsid w:val="00F64B50"/>
    <w:rsid w:val="00FC3158"/>
    <w:rsid w:val="00FF25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3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B12D2"/>
    <w:rPr>
      <w:color w:val="0000FF"/>
      <w:u w:val="single"/>
    </w:rPr>
  </w:style>
  <w:style w:type="character" w:customStyle="1" w:styleId="a4">
    <w:name w:val="Основной текст Знак"/>
    <w:link w:val="a5"/>
    <w:rsid w:val="002205FD"/>
    <w:rPr>
      <w:sz w:val="27"/>
      <w:szCs w:val="27"/>
      <w:shd w:val="clear" w:color="auto" w:fill="FFFFFF"/>
    </w:rPr>
  </w:style>
  <w:style w:type="paragraph" w:styleId="a5">
    <w:name w:val="Body Text"/>
    <w:basedOn w:val="a"/>
    <w:link w:val="a4"/>
    <w:rsid w:val="002205FD"/>
    <w:pPr>
      <w:shd w:val="clear" w:color="auto" w:fill="FFFFFF"/>
      <w:spacing w:after="360" w:line="240" w:lineRule="atLeast"/>
    </w:pPr>
    <w:rPr>
      <w:sz w:val="27"/>
      <w:szCs w:val="27"/>
    </w:rPr>
  </w:style>
  <w:style w:type="character" w:customStyle="1" w:styleId="1">
    <w:name w:val="Основной текст Знак1"/>
    <w:basedOn w:val="a0"/>
    <w:link w:val="a5"/>
    <w:uiPriority w:val="99"/>
    <w:semiHidden/>
    <w:rsid w:val="002205FD"/>
  </w:style>
  <w:style w:type="table" w:styleId="a6">
    <w:name w:val="Table Grid"/>
    <w:basedOn w:val="a1"/>
    <w:uiPriority w:val="59"/>
    <w:rsid w:val="00E31A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5315705">
      <w:bodyDiv w:val="1"/>
      <w:marLeft w:val="0"/>
      <w:marRight w:val="0"/>
      <w:marTop w:val="0"/>
      <w:marBottom w:val="0"/>
      <w:divBdr>
        <w:top w:val="none" w:sz="0" w:space="0" w:color="auto"/>
        <w:left w:val="none" w:sz="0" w:space="0" w:color="auto"/>
        <w:bottom w:val="none" w:sz="0" w:space="0" w:color="auto"/>
        <w:right w:val="none" w:sz="0" w:space="0" w:color="auto"/>
      </w:divBdr>
      <w:divsChild>
        <w:div w:id="207300826">
          <w:marLeft w:val="0"/>
          <w:marRight w:val="0"/>
          <w:marTop w:val="0"/>
          <w:marBottom w:val="0"/>
          <w:divBdr>
            <w:top w:val="none" w:sz="0" w:space="0" w:color="auto"/>
            <w:left w:val="none" w:sz="0" w:space="0" w:color="auto"/>
            <w:bottom w:val="none" w:sz="0" w:space="0" w:color="auto"/>
            <w:right w:val="none" w:sz="0" w:space="0" w:color="auto"/>
          </w:divBdr>
        </w:div>
        <w:div w:id="1512179907">
          <w:marLeft w:val="0"/>
          <w:marRight w:val="0"/>
          <w:marTop w:val="0"/>
          <w:marBottom w:val="0"/>
          <w:divBdr>
            <w:top w:val="none" w:sz="0" w:space="0" w:color="auto"/>
            <w:left w:val="none" w:sz="0" w:space="0" w:color="auto"/>
            <w:bottom w:val="none" w:sz="0" w:space="0" w:color="auto"/>
            <w:right w:val="none" w:sz="0" w:space="0" w:color="auto"/>
          </w:divBdr>
        </w:div>
        <w:div w:id="485632379">
          <w:marLeft w:val="0"/>
          <w:marRight w:val="0"/>
          <w:marTop w:val="0"/>
          <w:marBottom w:val="0"/>
          <w:divBdr>
            <w:top w:val="none" w:sz="0" w:space="0" w:color="auto"/>
            <w:left w:val="none" w:sz="0" w:space="0" w:color="auto"/>
            <w:bottom w:val="none" w:sz="0" w:space="0" w:color="auto"/>
            <w:right w:val="none" w:sz="0" w:space="0" w:color="auto"/>
          </w:divBdr>
        </w:div>
        <w:div w:id="1664620833">
          <w:marLeft w:val="0"/>
          <w:marRight w:val="0"/>
          <w:marTop w:val="0"/>
          <w:marBottom w:val="0"/>
          <w:divBdr>
            <w:top w:val="none" w:sz="0" w:space="0" w:color="auto"/>
            <w:left w:val="none" w:sz="0" w:space="0" w:color="auto"/>
            <w:bottom w:val="none" w:sz="0" w:space="0" w:color="auto"/>
            <w:right w:val="none" w:sz="0" w:space="0" w:color="auto"/>
          </w:divBdr>
        </w:div>
        <w:div w:id="673608465">
          <w:marLeft w:val="0"/>
          <w:marRight w:val="0"/>
          <w:marTop w:val="0"/>
          <w:marBottom w:val="0"/>
          <w:divBdr>
            <w:top w:val="none" w:sz="0" w:space="0" w:color="auto"/>
            <w:left w:val="none" w:sz="0" w:space="0" w:color="auto"/>
            <w:bottom w:val="none" w:sz="0" w:space="0" w:color="auto"/>
            <w:right w:val="none" w:sz="0" w:space="0" w:color="auto"/>
          </w:divBdr>
        </w:div>
        <w:div w:id="2120760162">
          <w:marLeft w:val="0"/>
          <w:marRight w:val="0"/>
          <w:marTop w:val="0"/>
          <w:marBottom w:val="0"/>
          <w:divBdr>
            <w:top w:val="none" w:sz="0" w:space="0" w:color="auto"/>
            <w:left w:val="none" w:sz="0" w:space="0" w:color="auto"/>
            <w:bottom w:val="none" w:sz="0" w:space="0" w:color="auto"/>
            <w:right w:val="none" w:sz="0" w:space="0" w:color="auto"/>
          </w:divBdr>
        </w:div>
        <w:div w:id="858545421">
          <w:marLeft w:val="0"/>
          <w:marRight w:val="0"/>
          <w:marTop w:val="0"/>
          <w:marBottom w:val="0"/>
          <w:divBdr>
            <w:top w:val="none" w:sz="0" w:space="0" w:color="auto"/>
            <w:left w:val="none" w:sz="0" w:space="0" w:color="auto"/>
            <w:bottom w:val="none" w:sz="0" w:space="0" w:color="auto"/>
            <w:right w:val="none" w:sz="0" w:space="0" w:color="auto"/>
          </w:divBdr>
        </w:div>
        <w:div w:id="1754163358">
          <w:marLeft w:val="0"/>
          <w:marRight w:val="0"/>
          <w:marTop w:val="0"/>
          <w:marBottom w:val="0"/>
          <w:divBdr>
            <w:top w:val="none" w:sz="0" w:space="0" w:color="auto"/>
            <w:left w:val="none" w:sz="0" w:space="0" w:color="auto"/>
            <w:bottom w:val="none" w:sz="0" w:space="0" w:color="auto"/>
            <w:right w:val="none" w:sz="0" w:space="0" w:color="auto"/>
          </w:divBdr>
        </w:div>
      </w:divsChild>
    </w:div>
    <w:div w:id="1261255223">
      <w:bodyDiv w:val="1"/>
      <w:marLeft w:val="0"/>
      <w:marRight w:val="0"/>
      <w:marTop w:val="0"/>
      <w:marBottom w:val="0"/>
      <w:divBdr>
        <w:top w:val="none" w:sz="0" w:space="0" w:color="auto"/>
        <w:left w:val="none" w:sz="0" w:space="0" w:color="auto"/>
        <w:bottom w:val="none" w:sz="0" w:space="0" w:color="auto"/>
        <w:right w:val="none" w:sz="0" w:space="0" w:color="auto"/>
      </w:divBdr>
      <w:divsChild>
        <w:div w:id="1111819232">
          <w:marLeft w:val="0"/>
          <w:marRight w:val="0"/>
          <w:marTop w:val="0"/>
          <w:marBottom w:val="0"/>
          <w:divBdr>
            <w:top w:val="none" w:sz="0" w:space="0" w:color="auto"/>
            <w:left w:val="none" w:sz="0" w:space="0" w:color="auto"/>
            <w:bottom w:val="none" w:sz="0" w:space="0" w:color="auto"/>
            <w:right w:val="none" w:sz="0" w:space="0" w:color="auto"/>
          </w:divBdr>
        </w:div>
        <w:div w:id="1096943449">
          <w:marLeft w:val="0"/>
          <w:marRight w:val="0"/>
          <w:marTop w:val="0"/>
          <w:marBottom w:val="0"/>
          <w:divBdr>
            <w:top w:val="none" w:sz="0" w:space="0" w:color="auto"/>
            <w:left w:val="none" w:sz="0" w:space="0" w:color="auto"/>
            <w:bottom w:val="none" w:sz="0" w:space="0" w:color="auto"/>
            <w:right w:val="none" w:sz="0" w:space="0" w:color="auto"/>
          </w:divBdr>
        </w:div>
        <w:div w:id="1850244502">
          <w:marLeft w:val="0"/>
          <w:marRight w:val="0"/>
          <w:marTop w:val="0"/>
          <w:marBottom w:val="0"/>
          <w:divBdr>
            <w:top w:val="none" w:sz="0" w:space="0" w:color="auto"/>
            <w:left w:val="none" w:sz="0" w:space="0" w:color="auto"/>
            <w:bottom w:val="none" w:sz="0" w:space="0" w:color="auto"/>
            <w:right w:val="none" w:sz="0" w:space="0" w:color="auto"/>
          </w:divBdr>
        </w:div>
        <w:div w:id="238905910">
          <w:marLeft w:val="0"/>
          <w:marRight w:val="0"/>
          <w:marTop w:val="0"/>
          <w:marBottom w:val="0"/>
          <w:divBdr>
            <w:top w:val="none" w:sz="0" w:space="0" w:color="auto"/>
            <w:left w:val="none" w:sz="0" w:space="0" w:color="auto"/>
            <w:bottom w:val="none" w:sz="0" w:space="0" w:color="auto"/>
            <w:right w:val="none" w:sz="0" w:space="0" w:color="auto"/>
          </w:divBdr>
        </w:div>
        <w:div w:id="1282032514">
          <w:marLeft w:val="0"/>
          <w:marRight w:val="0"/>
          <w:marTop w:val="0"/>
          <w:marBottom w:val="0"/>
          <w:divBdr>
            <w:top w:val="none" w:sz="0" w:space="0" w:color="auto"/>
            <w:left w:val="none" w:sz="0" w:space="0" w:color="auto"/>
            <w:bottom w:val="none" w:sz="0" w:space="0" w:color="auto"/>
            <w:right w:val="none" w:sz="0" w:space="0" w:color="auto"/>
          </w:divBdr>
        </w:div>
        <w:div w:id="23752058">
          <w:marLeft w:val="0"/>
          <w:marRight w:val="0"/>
          <w:marTop w:val="0"/>
          <w:marBottom w:val="0"/>
          <w:divBdr>
            <w:top w:val="none" w:sz="0" w:space="0" w:color="auto"/>
            <w:left w:val="none" w:sz="0" w:space="0" w:color="auto"/>
            <w:bottom w:val="none" w:sz="0" w:space="0" w:color="auto"/>
            <w:right w:val="none" w:sz="0" w:space="0" w:color="auto"/>
          </w:divBdr>
        </w:div>
        <w:div w:id="23331688">
          <w:marLeft w:val="0"/>
          <w:marRight w:val="0"/>
          <w:marTop w:val="0"/>
          <w:marBottom w:val="0"/>
          <w:divBdr>
            <w:top w:val="none" w:sz="0" w:space="0" w:color="auto"/>
            <w:left w:val="none" w:sz="0" w:space="0" w:color="auto"/>
            <w:bottom w:val="none" w:sz="0" w:space="0" w:color="auto"/>
            <w:right w:val="none" w:sz="0" w:space="0" w:color="auto"/>
          </w:divBdr>
        </w:div>
        <w:div w:id="1013916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729B3285AF77B5E2164D43504AD3587271E0635F2934F14B6A6CE7A8t8ZCL" TargetMode="External"/><Relationship Id="rId13" Type="http://schemas.openxmlformats.org/officeDocument/2006/relationships/hyperlink" Target="consultantplus://offline/ref=C06743E63A756468E7FBBD4C52795DB4894BDB82802D1AC260C27F5B5DP66EO" TargetMode="External"/><Relationship Id="rId18" Type="http://schemas.openxmlformats.org/officeDocument/2006/relationships/hyperlink" Target="consultantplus://offline/main?base=SPB;n=107846;fld=134;dst=10025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598AAFB9291208710654DCF26C4332A3B86DD96FAB5B695113D4DA4C626B1A03A83CD8864F01FEF7234A31A029FC94B31Ca2WDB" TargetMode="External"/><Relationship Id="rId12" Type="http://schemas.openxmlformats.org/officeDocument/2006/relationships/hyperlink" Target="consultantplus://offline/ref=597E4FDF77B584CB328FC91F898299C0240B6CF10674B6E66EAFCCCC0CiAx9O" TargetMode="External"/><Relationship Id="rId17" Type="http://schemas.openxmlformats.org/officeDocument/2006/relationships/hyperlink" Target="consultantplus://offline/main?base=SPB;n=107846;fld=134;dst=100203" TargetMode="External"/><Relationship Id="rId2" Type="http://schemas.openxmlformats.org/officeDocument/2006/relationships/styles" Target="styles.xml"/><Relationship Id="rId16" Type="http://schemas.openxmlformats.org/officeDocument/2006/relationships/hyperlink" Target="consultantplus://offline/main?base=SPB;n=107846;fld=134;dst=100191" TargetMode="External"/><Relationship Id="rId20" Type="http://schemas.openxmlformats.org/officeDocument/2006/relationships/hyperlink" Target="consultantplus://offline/main?base=SPB;n=107846;fld=134;dst=100273" TargetMode="External"/><Relationship Id="rId1" Type="http://schemas.openxmlformats.org/officeDocument/2006/relationships/numbering" Target="numbering.xml"/><Relationship Id="rId6" Type="http://schemas.openxmlformats.org/officeDocument/2006/relationships/hyperlink" Target="consultantplus://offline/ref=598AAFB9291208710654DCF26C4332A3B86DD96FAB5A6F5612DADA4C626B1A03A83CD8865D01A6FB23422AA22EE9C2E25970F231D394741A63B03129a1W6B" TargetMode="External"/><Relationship Id="rId11" Type="http://schemas.openxmlformats.org/officeDocument/2006/relationships/hyperlink" Target="consultantplus://offline/ref=598AAFB9291208710654DCF26C4332A3B86DD96FAB5A6F5612DADA4C626B1A03A83CD8865D01A6FB23422AA22EE9C2E25970F231D394741A63B03129a1W6B" TargetMode="External"/><Relationship Id="rId5" Type="http://schemas.openxmlformats.org/officeDocument/2006/relationships/hyperlink" Target="consultantplus://offline/ref=598AAFB9291208710654DCF26C4332A3B86DD96FAB5A6F5612DADA4C626B1A03A83CD8865D01A6FB23422AA22EE9C2E25970F231D394741A63B03129a1W6B" TargetMode="External"/><Relationship Id="rId15" Type="http://schemas.openxmlformats.org/officeDocument/2006/relationships/hyperlink" Target="consultantplus://offline/ref=C06743E63A756468E7FBBD4C52795DB4894BDB82802D1AC260C27F5B5DP66EO" TargetMode="External"/><Relationship Id="rId10" Type="http://schemas.openxmlformats.org/officeDocument/2006/relationships/hyperlink" Target="consultantplus://offline/ref=6F729B3285AF77B5E2164D43504AD3587271E56E562F34F14B6A6CE7A8t8ZCL" TargetMode="External"/><Relationship Id="rId19" Type="http://schemas.openxmlformats.org/officeDocument/2006/relationships/hyperlink" Target="consultantplus://offline/main?base=SPB;n=107846;fld=134;dst=100259" TargetMode="External"/><Relationship Id="rId4" Type="http://schemas.openxmlformats.org/officeDocument/2006/relationships/webSettings" Target="webSettings.xml"/><Relationship Id="rId9" Type="http://schemas.openxmlformats.org/officeDocument/2006/relationships/hyperlink" Target="consultantplus://offline/ref=6F729B3285AF77B5E2164D43504AD358727DE76E5F2934F14B6A6CE7A8t8ZCL" TargetMode="External"/><Relationship Id="rId14" Type="http://schemas.openxmlformats.org/officeDocument/2006/relationships/hyperlink" Target="consultantplus://offline/ref=C06743E63A756468E7FBBD4C52795DB4894BDB82802D1AC260C27F5B5DP66E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23</Pages>
  <Words>7202</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2022-03-28T01:24:00Z</cp:lastPrinted>
  <dcterms:created xsi:type="dcterms:W3CDTF">2022-03-22T05:37:00Z</dcterms:created>
  <dcterms:modified xsi:type="dcterms:W3CDTF">2022-03-28T01:25:00Z</dcterms:modified>
</cp:coreProperties>
</file>