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E3" w:rsidRPr="00B12997" w:rsidRDefault="002C00E3" w:rsidP="002C0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99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6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0E3" w:rsidRPr="00A82293" w:rsidRDefault="002C00E3" w:rsidP="002C0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3" w:rsidRPr="00A82293" w:rsidRDefault="002C00E3" w:rsidP="002C0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3" w:rsidRPr="00A82293" w:rsidRDefault="002C00E3" w:rsidP="002C00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3" w:rsidRPr="00A82293" w:rsidRDefault="002C00E3" w:rsidP="002C00E3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2C00E3" w:rsidRPr="00A82293" w:rsidRDefault="002C00E3" w:rsidP="002C00E3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РОССИЙСКАЯ ФЕДЕРАЦИЯ</w:t>
      </w:r>
    </w:p>
    <w:p w:rsidR="002C00E3" w:rsidRPr="00A82293" w:rsidRDefault="002C00E3" w:rsidP="002C00E3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КРАСНОЯРСКИЙ КРАЙ</w:t>
      </w:r>
    </w:p>
    <w:p w:rsidR="002C00E3" w:rsidRPr="00A82293" w:rsidRDefault="002C00E3" w:rsidP="002C00E3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БЕРЕЗОВСКИЙ РАЙОН</w:t>
      </w:r>
    </w:p>
    <w:p w:rsidR="002C00E3" w:rsidRPr="00A82293" w:rsidRDefault="002C00E3" w:rsidP="002C00E3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АДМИНИСТРАЦИЯ ЗЫКОВСКОГО СЕЛЬСОВЕТА</w:t>
      </w:r>
    </w:p>
    <w:p w:rsidR="002C00E3" w:rsidRPr="00A82293" w:rsidRDefault="002C00E3" w:rsidP="002C00E3">
      <w:pPr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      </w:t>
      </w:r>
    </w:p>
    <w:p w:rsidR="002C00E3" w:rsidRPr="00A82293" w:rsidRDefault="002C00E3" w:rsidP="002C00E3">
      <w:pPr>
        <w:tabs>
          <w:tab w:val="left" w:pos="2040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82293">
        <w:rPr>
          <w:rFonts w:ascii="Times New Roman" w:hAnsi="Times New Roman"/>
          <w:b/>
          <w:sz w:val="24"/>
          <w:szCs w:val="24"/>
        </w:rPr>
        <w:t>ПОСТАНОВЛЕНИЕ</w:t>
      </w:r>
    </w:p>
    <w:p w:rsidR="002C00E3" w:rsidRPr="00A82293" w:rsidRDefault="002C00E3" w:rsidP="002C00E3">
      <w:pPr>
        <w:tabs>
          <w:tab w:val="left" w:pos="2295"/>
        </w:tabs>
        <w:suppressAutoHyphens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C00E3" w:rsidRPr="00A82293" w:rsidRDefault="002C00E3" w:rsidP="002C00E3">
      <w:pPr>
        <w:tabs>
          <w:tab w:val="left" w:pos="229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23</w:t>
      </w:r>
      <w:r w:rsidRPr="00A82293">
        <w:rPr>
          <w:rFonts w:ascii="Times New Roman" w:hAnsi="Times New Roman"/>
          <w:sz w:val="24"/>
          <w:szCs w:val="24"/>
        </w:rPr>
        <w:t>» августа 2023</w:t>
      </w:r>
      <w:r w:rsidR="00676185">
        <w:rPr>
          <w:rFonts w:ascii="Times New Roman" w:hAnsi="Times New Roman"/>
          <w:sz w:val="24"/>
          <w:szCs w:val="24"/>
        </w:rPr>
        <w:t>г</w:t>
      </w:r>
      <w:r w:rsidRPr="00A82293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21395D">
        <w:rPr>
          <w:rFonts w:ascii="Times New Roman" w:hAnsi="Times New Roman"/>
          <w:sz w:val="24"/>
          <w:szCs w:val="24"/>
        </w:rPr>
        <w:t>273</w:t>
      </w:r>
    </w:p>
    <w:p w:rsidR="002C00E3" w:rsidRPr="00A82293" w:rsidRDefault="002C00E3" w:rsidP="002C00E3">
      <w:pPr>
        <w:tabs>
          <w:tab w:val="left" w:pos="2295"/>
        </w:tabs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82293">
        <w:rPr>
          <w:rFonts w:ascii="Times New Roman" w:hAnsi="Times New Roman"/>
          <w:sz w:val="24"/>
          <w:szCs w:val="24"/>
        </w:rPr>
        <w:t>Зыково</w:t>
      </w:r>
      <w:proofErr w:type="spellEnd"/>
    </w:p>
    <w:p w:rsidR="002C00E3" w:rsidRPr="00A82293" w:rsidRDefault="002C00E3" w:rsidP="002C00E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2293">
        <w:rPr>
          <w:rFonts w:ascii="Times New Roman" w:hAnsi="Times New Roman"/>
          <w:sz w:val="24"/>
          <w:szCs w:val="24"/>
        </w:rPr>
        <w:tab/>
      </w:r>
    </w:p>
    <w:p w:rsidR="002C00E3" w:rsidRPr="00A82293" w:rsidRDefault="002C00E3" w:rsidP="002C00E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2C00E3" w:rsidRPr="00A82293" w:rsidTr="00C46FF2">
        <w:trPr>
          <w:trHeight w:val="1194"/>
        </w:trPr>
        <w:tc>
          <w:tcPr>
            <w:tcW w:w="4644" w:type="dxa"/>
          </w:tcPr>
          <w:p w:rsidR="002C00E3" w:rsidRPr="00A82293" w:rsidRDefault="002C00E3" w:rsidP="002C00E3">
            <w:pPr>
              <w:pStyle w:val="ac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82293">
              <w:rPr>
                <w:sz w:val="24"/>
                <w:szCs w:val="24"/>
                <w:lang w:eastAsia="en-US"/>
              </w:rPr>
              <w:t>«</w:t>
            </w:r>
            <w:r w:rsidRPr="003519BC">
              <w:rPr>
                <w:sz w:val="24"/>
                <w:szCs w:val="24"/>
              </w:rPr>
              <w:t xml:space="preserve">О внесении изменений </w:t>
            </w:r>
            <w:r w:rsidR="00786C0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постановление</w:t>
            </w:r>
            <w:r w:rsidRPr="003519BC">
              <w:rPr>
                <w:sz w:val="24"/>
                <w:szCs w:val="24"/>
              </w:rPr>
              <w:t xml:space="preserve"> администрации Зыковского сельсовета  от 23.03.2022г.  № 86  «Об утверждении Положения о муниципальной системе оповещения населения  Зыковского  сельсовета»</w:t>
            </w:r>
            <w:r w:rsidRPr="00A82293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940313" w:rsidRPr="003519BC" w:rsidRDefault="00940313" w:rsidP="003519BC">
      <w:pPr>
        <w:pStyle w:val="a3"/>
        <w:spacing w:before="0" w:beforeAutospacing="0" w:after="0" w:afterAutospacing="0"/>
        <w:jc w:val="center"/>
      </w:pPr>
    </w:p>
    <w:p w:rsidR="00940313" w:rsidRPr="003519BC" w:rsidRDefault="00940313" w:rsidP="003519BC">
      <w:pPr>
        <w:pStyle w:val="a3"/>
        <w:spacing w:before="0" w:beforeAutospacing="0" w:after="0" w:afterAutospacing="0"/>
      </w:pPr>
    </w:p>
    <w:p w:rsidR="00940313" w:rsidRPr="002C00E3" w:rsidRDefault="002C00E3" w:rsidP="003519B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00E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6" w:tgtFrame="_blank" w:history="1">
        <w:r w:rsidRPr="002C00E3">
          <w:rPr>
            <w:rFonts w:ascii="Times New Roman" w:hAnsi="Times New Roman" w:cs="Times New Roman"/>
            <w:sz w:val="24"/>
            <w:szCs w:val="24"/>
          </w:rPr>
          <w:t>от 21.12.1994 № 68-ФЗ</w:t>
        </w:r>
      </w:hyperlink>
      <w:r w:rsidRPr="002C00E3">
        <w:rPr>
          <w:rFonts w:ascii="Times New Roman" w:hAnsi="Times New Roman" w:cs="Times New Roman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 </w:t>
      </w:r>
      <w:r w:rsidR="00940313" w:rsidRPr="002C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Зыковского сельсовета Березовского района Красноярского края,</w:t>
      </w:r>
      <w:proofErr w:type="gramEnd"/>
    </w:p>
    <w:p w:rsidR="00940313" w:rsidRPr="002C00E3" w:rsidRDefault="00940313" w:rsidP="003519B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D4" w:rsidRPr="003519BC" w:rsidRDefault="00763E6F" w:rsidP="003519B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519BC">
        <w:rPr>
          <w:color w:val="000000"/>
        </w:rPr>
        <w:t>ПОСТАНОВЛ</w:t>
      </w:r>
      <w:r w:rsidR="00FB4BA5" w:rsidRPr="003519BC">
        <w:rPr>
          <w:color w:val="000000"/>
        </w:rPr>
        <w:t>ЯЮ</w:t>
      </w:r>
      <w:r w:rsidRPr="003519BC">
        <w:rPr>
          <w:color w:val="000000"/>
        </w:rPr>
        <w:t>:</w:t>
      </w:r>
    </w:p>
    <w:p w:rsidR="00FF40D4" w:rsidRPr="00DB69B7" w:rsidRDefault="00FF40D4" w:rsidP="003519BC">
      <w:pPr>
        <w:pStyle w:val="a3"/>
        <w:spacing w:before="0" w:beforeAutospacing="0" w:after="0" w:afterAutospacing="0"/>
        <w:jc w:val="both"/>
      </w:pPr>
    </w:p>
    <w:p w:rsidR="00DB69B7" w:rsidRPr="00DB69B7" w:rsidRDefault="00DB69B7" w:rsidP="00DB69B7"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 w:rsidRPr="00DB69B7">
        <w:t>1. Внести следующие изменения в Положение об организации оповещения населения</w:t>
      </w:r>
      <w:r w:rsidRPr="00DB69B7">
        <w:rPr>
          <w:iCs/>
        </w:rPr>
        <w:t>:</w:t>
      </w:r>
    </w:p>
    <w:p w:rsidR="00DB69B7" w:rsidRPr="00DB69B7" w:rsidRDefault="00DB69B7" w:rsidP="0079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9B7">
        <w:rPr>
          <w:rFonts w:ascii="Times New Roman" w:hAnsi="Times New Roman" w:cs="Times New Roman"/>
          <w:sz w:val="24"/>
          <w:szCs w:val="24"/>
        </w:rPr>
        <w:t xml:space="preserve">1.1. Пункт </w:t>
      </w:r>
      <w:r w:rsidR="00795834">
        <w:rPr>
          <w:rFonts w:ascii="Times New Roman" w:hAnsi="Times New Roman" w:cs="Times New Roman"/>
          <w:sz w:val="24"/>
          <w:szCs w:val="24"/>
        </w:rPr>
        <w:t xml:space="preserve">2 Приложения №1 </w:t>
      </w:r>
      <w:r w:rsidRPr="00DB69B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B69B7" w:rsidRDefault="00DB69B7" w:rsidP="00795834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9B7">
        <w:rPr>
          <w:rFonts w:ascii="Times New Roman" w:hAnsi="Times New Roman" w:cs="Times New Roman"/>
          <w:sz w:val="24"/>
          <w:szCs w:val="24"/>
        </w:rPr>
        <w:t xml:space="preserve">«Оповещение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 </w:t>
      </w:r>
    </w:p>
    <w:p w:rsidR="00DB69B7" w:rsidRDefault="00DB69B7" w:rsidP="00DB69B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EC4F5A" w:rsidRPr="00DB6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 w:rsidR="00EC4F5A" w:rsidRPr="00DB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Зыковский</w:t>
      </w:r>
      <w:proofErr w:type="spellEnd"/>
      <w:r w:rsidR="00EC4F5A" w:rsidRPr="00DB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вестник».</w:t>
      </w:r>
    </w:p>
    <w:p w:rsidR="00EC4F5A" w:rsidRPr="00DB69B7" w:rsidRDefault="00DB69B7" w:rsidP="00DB69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19BC" w:rsidRPr="00DB69B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</w:t>
      </w:r>
      <w:r w:rsidR="00EC4F5A" w:rsidRPr="00DB69B7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="003519BC" w:rsidRPr="00DB69B7">
        <w:rPr>
          <w:rFonts w:ascii="Times New Roman" w:hAnsi="Times New Roman" w:cs="Times New Roman"/>
          <w:sz w:val="24"/>
          <w:szCs w:val="24"/>
        </w:rPr>
        <w:t xml:space="preserve">№ </w:t>
      </w:r>
      <w:r w:rsidR="00EC4F5A" w:rsidRPr="00DB69B7">
        <w:rPr>
          <w:rFonts w:ascii="Times New Roman" w:hAnsi="Times New Roman" w:cs="Times New Roman"/>
          <w:sz w:val="24"/>
          <w:szCs w:val="24"/>
        </w:rPr>
        <w:t>86</w:t>
      </w:r>
      <w:r w:rsidR="003519BC" w:rsidRPr="00DB69B7">
        <w:rPr>
          <w:rFonts w:ascii="Times New Roman" w:hAnsi="Times New Roman" w:cs="Times New Roman"/>
          <w:sz w:val="24"/>
          <w:szCs w:val="24"/>
        </w:rPr>
        <w:t xml:space="preserve"> от 2</w:t>
      </w:r>
      <w:r w:rsidR="00EC4F5A" w:rsidRPr="00DB69B7">
        <w:rPr>
          <w:rFonts w:ascii="Times New Roman" w:hAnsi="Times New Roman" w:cs="Times New Roman"/>
          <w:sz w:val="24"/>
          <w:szCs w:val="24"/>
        </w:rPr>
        <w:t>3</w:t>
      </w:r>
      <w:r w:rsidR="003519BC" w:rsidRPr="00DB69B7">
        <w:rPr>
          <w:rFonts w:ascii="Times New Roman" w:hAnsi="Times New Roman" w:cs="Times New Roman"/>
          <w:sz w:val="24"/>
          <w:szCs w:val="24"/>
        </w:rPr>
        <w:t>.0</w:t>
      </w:r>
      <w:r w:rsidR="00EC4F5A" w:rsidRPr="00DB69B7">
        <w:rPr>
          <w:rFonts w:ascii="Times New Roman" w:hAnsi="Times New Roman" w:cs="Times New Roman"/>
          <w:sz w:val="24"/>
          <w:szCs w:val="24"/>
        </w:rPr>
        <w:t>3</w:t>
      </w:r>
      <w:r w:rsidR="003519BC" w:rsidRPr="00DB69B7">
        <w:rPr>
          <w:rFonts w:ascii="Times New Roman" w:hAnsi="Times New Roman" w:cs="Times New Roman"/>
          <w:sz w:val="24"/>
          <w:szCs w:val="24"/>
        </w:rPr>
        <w:t>.20</w:t>
      </w:r>
      <w:r w:rsidR="00EC4F5A" w:rsidRPr="00DB69B7">
        <w:rPr>
          <w:rFonts w:ascii="Times New Roman" w:hAnsi="Times New Roman" w:cs="Times New Roman"/>
          <w:sz w:val="24"/>
          <w:szCs w:val="24"/>
        </w:rPr>
        <w:t>22</w:t>
      </w:r>
      <w:r w:rsidR="003519BC" w:rsidRPr="00DB69B7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EC4F5A" w:rsidRPr="00DB6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системе оповещения населения  Зыковского  сельсовета</w:t>
      </w:r>
      <w:r w:rsidR="003519BC" w:rsidRPr="00DB69B7">
        <w:rPr>
          <w:rFonts w:ascii="Times New Roman" w:hAnsi="Times New Roman" w:cs="Times New Roman"/>
          <w:sz w:val="24"/>
          <w:szCs w:val="24"/>
        </w:rPr>
        <w:t>»  признать  утратившим силу.</w:t>
      </w:r>
    </w:p>
    <w:p w:rsidR="003519BC" w:rsidRPr="00DB69B7" w:rsidRDefault="00DB69B7" w:rsidP="00DB69B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EC4F5A" w:rsidRPr="00DB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9BC" w:rsidRPr="00DB69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519BC" w:rsidRPr="00DB69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</w:t>
      </w:r>
      <w:r w:rsidRPr="00DB69B7">
        <w:rPr>
          <w:rFonts w:ascii="Times New Roman" w:hAnsi="Times New Roman" w:cs="Times New Roman"/>
          <w:sz w:val="24"/>
          <w:szCs w:val="24"/>
        </w:rPr>
        <w:t xml:space="preserve">над заместителем главы Зыковского сельсовета – Звягинцевым П.И. </w:t>
      </w:r>
      <w:r w:rsidR="003519BC" w:rsidRPr="00DB69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519BC" w:rsidRPr="003519BC" w:rsidRDefault="003519BC" w:rsidP="00DB6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E6F" w:rsidRPr="003519BC" w:rsidRDefault="00763E6F" w:rsidP="0035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03B76" w:rsidRPr="003519BC" w:rsidTr="00763E6F">
        <w:tc>
          <w:tcPr>
            <w:tcW w:w="4785" w:type="dxa"/>
          </w:tcPr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03B76" w:rsidRPr="003519BC" w:rsidRDefault="00CF5E81" w:rsidP="003519BC">
            <w:pPr>
              <w:pStyle w:val="a6"/>
              <w:shd w:val="clear" w:color="auto" w:fill="auto"/>
              <w:spacing w:after="0" w:line="240" w:lineRule="auto"/>
              <w:ind w:right="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Глава</w:t>
            </w:r>
            <w:r w:rsidR="00F03B76"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Зыковского сельсовета</w:t>
            </w:r>
          </w:p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03B76" w:rsidRPr="003519BC" w:rsidRDefault="00F03B76" w:rsidP="003519BC">
            <w:pPr>
              <w:pStyle w:val="a6"/>
              <w:shd w:val="clear" w:color="auto" w:fill="auto"/>
              <w:spacing w:after="0" w:line="240" w:lineRule="auto"/>
              <w:ind w:right="8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</w:t>
            </w:r>
            <w:r w:rsidR="00CF5E81" w:rsidRPr="003519BC">
              <w:rPr>
                <w:rFonts w:eastAsia="Times New Roman" w:cs="Times New Roman"/>
                <w:sz w:val="24"/>
                <w:szCs w:val="24"/>
                <w:lang w:eastAsia="ru-RU"/>
              </w:rPr>
              <w:t>А.В.Сороковиков</w:t>
            </w:r>
            <w:proofErr w:type="spellEnd"/>
          </w:p>
        </w:tc>
      </w:tr>
    </w:tbl>
    <w:p w:rsidR="0021395D" w:rsidRDefault="0021395D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>Приложение  № 1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EC4F5A" w:rsidRPr="00EC4F5A">
        <w:rPr>
          <w:rFonts w:ascii="Times New Roman" w:hAnsi="Times New Roman" w:cs="Times New Roman"/>
          <w:b/>
          <w:i/>
          <w:sz w:val="24"/>
          <w:szCs w:val="24"/>
        </w:rPr>
        <w:t>Зыковского сельсовета</w:t>
      </w: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от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9583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79583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>.2023 г. №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273</w:t>
      </w: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19BC" w:rsidRPr="00EC4F5A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BC">
        <w:rPr>
          <w:rFonts w:ascii="Times New Roman" w:hAnsi="Times New Roman" w:cs="Times New Roman"/>
          <w:b/>
          <w:sz w:val="24"/>
          <w:szCs w:val="24"/>
        </w:rPr>
        <w:br/>
      </w:r>
      <w:r w:rsidRPr="00EC4F5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EC4F5A"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ситуаций.</w:t>
      </w:r>
    </w:p>
    <w:p w:rsidR="003519BC" w:rsidRPr="003519BC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об угрозе возникновения чрезвычайных ситуаций.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2. </w:t>
      </w:r>
      <w:r w:rsidR="00795834" w:rsidRPr="00DB69B7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="00795834">
        <w:rPr>
          <w:rFonts w:ascii="Times New Roman" w:hAnsi="Times New Roman" w:cs="Times New Roman"/>
          <w:sz w:val="24"/>
          <w:szCs w:val="24"/>
        </w:rPr>
        <w:t>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3. Информирование населения предусматривает: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 развитии ЧС, масштабах ЧС, ходе и итогах ликвидации ЧС;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 состоянии природной среды и потенциально-опасных объектов;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доведение до населения информации о защите от вероятной ЧС.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об угрозе возникновения чрезвычайной ситуации включает: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работу </w:t>
      </w:r>
      <w:proofErr w:type="spellStart"/>
      <w:r w:rsidRPr="003519BC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3519BC">
        <w:rPr>
          <w:rFonts w:ascii="Times New Roman" w:hAnsi="Times New Roman" w:cs="Times New Roman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использование машины администрации 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с применением ручных мегафонов;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- телефонных каналов связи; 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колокол;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 курьеры;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автоматизированном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5. Информирование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осуществляется через средства массовой информации в том числе, через 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3519BC" w:rsidRPr="003519BC" w:rsidRDefault="003519BC" w:rsidP="003519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>самостоятельно в пределах границ муниципального образования:</w:t>
      </w:r>
    </w:p>
    <w:p w:rsidR="003519BC" w:rsidRPr="003519BC" w:rsidRDefault="003519BC" w:rsidP="003519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-обеспечивает и осуществляет своевременное оповещение населения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6. Оповещение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 xml:space="preserve">об угрозе возникновения чрезвычайной ситуации осуществляется </w:t>
      </w:r>
      <w:proofErr w:type="gramStart"/>
      <w:r w:rsidRPr="003519BC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Pr="003519BC">
        <w:rPr>
          <w:rFonts w:ascii="Times New Roman" w:hAnsi="Times New Roman" w:cs="Times New Roman"/>
          <w:sz w:val="24"/>
          <w:szCs w:val="24"/>
        </w:rPr>
        <w:t xml:space="preserve"> оповещения.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lastRenderedPageBreak/>
        <w:t xml:space="preserve">7. Право на оповещение населения </w:t>
      </w:r>
      <w:r w:rsidR="00EC4F5A" w:rsidRPr="003519BC">
        <w:rPr>
          <w:rFonts w:ascii="Times New Roman" w:hAnsi="Times New Roman" w:cs="Times New Roman"/>
          <w:sz w:val="24"/>
          <w:szCs w:val="24"/>
        </w:rPr>
        <w:t xml:space="preserve">Зыковского сельсовета </w:t>
      </w:r>
      <w:r w:rsidRPr="003519BC">
        <w:rPr>
          <w:rFonts w:ascii="Times New Roman" w:hAnsi="Times New Roman" w:cs="Times New Roman"/>
          <w:sz w:val="24"/>
          <w:szCs w:val="24"/>
        </w:rPr>
        <w:t xml:space="preserve">об угрозе чрезвычайных ситуаций предоставлено главе администрации  </w:t>
      </w:r>
      <w:r w:rsidR="00EC4F5A" w:rsidRPr="003519BC">
        <w:rPr>
          <w:rFonts w:ascii="Times New Roman" w:hAnsi="Times New Roman" w:cs="Times New Roman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sz w:val="24"/>
          <w:szCs w:val="24"/>
        </w:rPr>
        <w:t>, либо лицу его замещающему.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на уровне сельского поселения</w:t>
      </w:r>
      <w:r w:rsidRPr="00351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sz w:val="24"/>
          <w:szCs w:val="24"/>
        </w:rPr>
        <w:t>- за счет средств бюджета сельского поселения;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38C" w:rsidRDefault="000E538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395D" w:rsidRDefault="0021395D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>Приложение  № 2</w:t>
      </w:r>
    </w:p>
    <w:p w:rsidR="00EC4F5A" w:rsidRPr="00EC4F5A" w:rsidRDefault="00EC4F5A" w:rsidP="00EC4F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EC4F5A" w:rsidRPr="00EC4F5A" w:rsidRDefault="00EC4F5A" w:rsidP="00EC4F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Зыковского сельсовета</w:t>
      </w:r>
    </w:p>
    <w:p w:rsidR="003519BC" w:rsidRPr="003519BC" w:rsidRDefault="00EC4F5A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.2023г. №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73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EC4F5A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F5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C4F5A" w:rsidRPr="00EC4F5A" w:rsidRDefault="003519BC" w:rsidP="00EC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sz w:val="24"/>
          <w:szCs w:val="24"/>
        </w:rPr>
        <w:t>руководящего состава и членов комиссии по ГО, ЧС и ПБ</w:t>
      </w:r>
      <w:r w:rsidR="00EC4F5A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</w:t>
      </w:r>
      <w:r w:rsidR="00EC4F5A" w:rsidRPr="00EC4F5A">
        <w:rPr>
          <w:rFonts w:ascii="Times New Roman" w:hAnsi="Times New Roman" w:cs="Times New Roman"/>
          <w:b/>
          <w:sz w:val="24"/>
          <w:szCs w:val="24"/>
        </w:rPr>
        <w:t>Зыковского сельсовета</w:t>
      </w:r>
    </w:p>
    <w:p w:rsidR="003519BC" w:rsidRPr="003519BC" w:rsidRDefault="003519BC" w:rsidP="00EC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59"/>
        <w:gridCol w:w="2268"/>
        <w:gridCol w:w="1950"/>
      </w:tblGrid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519BC" w:rsidRPr="003519BC" w:rsidRDefault="003519BC" w:rsidP="0035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организации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 /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A" w:rsidRPr="00EC4F5A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C4F5A" w:rsidRPr="00EC4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4F5A" w:rsidRPr="00EC4F5A">
              <w:rPr>
                <w:rFonts w:ascii="Times New Roman" w:hAnsi="Times New Roman" w:cs="Times New Roman"/>
                <w:sz w:val="24"/>
                <w:szCs w:val="24"/>
              </w:rPr>
              <w:t>Зыковского сельсовета</w:t>
            </w:r>
          </w:p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EC4F5A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B9238A"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3519BC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3519BC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B9238A" w:rsidRPr="00EC4F5A">
              <w:rPr>
                <w:rFonts w:ascii="Times New Roman" w:hAnsi="Times New Roman" w:cs="Times New Roman"/>
                <w:sz w:val="24"/>
                <w:szCs w:val="24"/>
              </w:rPr>
              <w:t>Зыковского сельсовета</w:t>
            </w:r>
            <w:r w:rsidR="00B9238A"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54A6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специалист по ГО</w:t>
            </w:r>
            <w:proofErr w:type="gramStart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С 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0C4BC6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Кабишева</w:t>
            </w:r>
            <w:proofErr w:type="spellEnd"/>
            <w:r w:rsidR="00B9238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BC" w:rsidRPr="003519BC" w:rsidRDefault="00B9238A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A6" w:rsidRDefault="006E5909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пожарная команда </w:t>
            </w:r>
            <w:r w:rsidR="00957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E5909" w:rsidRPr="003519BC" w:rsidRDefault="000E538C" w:rsidP="000E5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 П.И.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B7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9-22-02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C454A6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6E5909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="006E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909" w:rsidRPr="003519B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5909"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Смутная Е.Б.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39175)92-6-93</w:t>
            </w:r>
          </w:p>
        </w:tc>
      </w:tr>
      <w:tr w:rsidR="006E5909" w:rsidRPr="003519BC" w:rsidTr="005926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351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</w:t>
            </w: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А.Л.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09" w:rsidRPr="003519BC" w:rsidRDefault="006E5909" w:rsidP="006E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C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39175) 9-24-12</w:t>
            </w:r>
          </w:p>
        </w:tc>
      </w:tr>
    </w:tbl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395D" w:rsidRDefault="0021395D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395D" w:rsidRDefault="0021395D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395D" w:rsidRDefault="0021395D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 №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к постановлению главы  администрации </w:t>
      </w:r>
    </w:p>
    <w:p w:rsidR="00B9238A" w:rsidRPr="00EC4F5A" w:rsidRDefault="00B9238A" w:rsidP="00B923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Зыковского сельсовета</w:t>
      </w:r>
    </w:p>
    <w:p w:rsidR="003519BC" w:rsidRPr="003519BC" w:rsidRDefault="00B9238A" w:rsidP="006E59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E5909" w:rsidRPr="00EC4F5A">
        <w:rPr>
          <w:rFonts w:ascii="Times New Roman" w:hAnsi="Times New Roman" w:cs="Times New Roman"/>
          <w:b/>
          <w:i/>
          <w:sz w:val="24"/>
          <w:szCs w:val="24"/>
        </w:rPr>
        <w:t xml:space="preserve"> г. № </w:t>
      </w:r>
      <w:r w:rsidR="006E590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1395D">
        <w:rPr>
          <w:rFonts w:ascii="Times New Roman" w:hAnsi="Times New Roman" w:cs="Times New Roman"/>
          <w:b/>
          <w:i/>
          <w:sz w:val="24"/>
          <w:szCs w:val="24"/>
        </w:rPr>
        <w:t>73</w:t>
      </w:r>
      <w:r w:rsidR="003519BC" w:rsidRPr="00351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sub_401"/>
      <w:r w:rsidR="003519BC" w:rsidRPr="003519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0"/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3519BC" w:rsidRPr="003519BC" w:rsidRDefault="003519BC" w:rsidP="003519BC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3519BC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1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  <w:r w:rsidR="00B9238A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351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подготовить автономные источники  освещения  (фонари,  керосиновые лампы, свечи);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  <w:bookmarkEnd w:id="2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 xml:space="preserve">Зыковского сельсовета.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3" w:name="sub_404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0E538C" w:rsidRDefault="000E538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3"/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Граждане! К вам обращается глава администрации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 </w:t>
      </w:r>
      <w:r w:rsidR="00B9238A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="00B9238A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</w:t>
      </w:r>
      <w:r w:rsidR="00946CED"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принимаются меры для локализации заболеваний и предотвращения возникновения эпидемии.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поведения населения на  территории: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3519B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  <w:bookmarkStart w:id="4" w:name="sub_405"/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4"/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3519BC" w:rsidRPr="003519BC" w:rsidRDefault="003519BC" w:rsidP="0035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3519BC" w:rsidRPr="003519BC" w:rsidRDefault="003519BC" w:rsidP="00351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3519BC" w:rsidRPr="003519BC" w:rsidRDefault="003519BC" w:rsidP="003519B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Style w:val="aa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3519BC" w:rsidRPr="003519BC" w:rsidRDefault="003519BC" w:rsidP="003519B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9BC" w:rsidRPr="003519BC" w:rsidRDefault="003519BC" w:rsidP="003519BC">
      <w:pPr>
        <w:pStyle w:val="ab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3519BC" w:rsidRPr="003519BC" w:rsidRDefault="003519BC" w:rsidP="003519BC">
      <w:pPr>
        <w:pStyle w:val="ab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946CED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946CED">
        <w:rPr>
          <w:rFonts w:ascii="Times New Roman" w:hAnsi="Times New Roman" w:cs="Times New Roman"/>
          <w:color w:val="000000"/>
          <w:sz w:val="24"/>
          <w:szCs w:val="24"/>
        </w:rPr>
        <w:t>Зыковского сельсовета.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3519BC" w:rsidRPr="003519BC" w:rsidRDefault="003519BC" w:rsidP="003519BC">
      <w:pPr>
        <w:pStyle w:val="ab"/>
        <w:keepNext/>
        <w:keepLines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519BC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sectPr w:rsidR="003519BC" w:rsidRPr="003519BC" w:rsidSect="0021395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B62FF8"/>
    <w:multiLevelType w:val="hybridMultilevel"/>
    <w:tmpl w:val="A0C8B1AC"/>
    <w:lvl w:ilvl="0" w:tplc="56DA3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1463FF"/>
    <w:multiLevelType w:val="hybridMultilevel"/>
    <w:tmpl w:val="19D6722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51C0777"/>
    <w:multiLevelType w:val="hybridMultilevel"/>
    <w:tmpl w:val="466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040C5"/>
    <w:multiLevelType w:val="hybridMultilevel"/>
    <w:tmpl w:val="AF90C2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E44F8E"/>
    <w:multiLevelType w:val="hybridMultilevel"/>
    <w:tmpl w:val="92148F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8B1A00"/>
    <w:multiLevelType w:val="hybridMultilevel"/>
    <w:tmpl w:val="4C8018F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F1E4945"/>
    <w:multiLevelType w:val="multilevel"/>
    <w:tmpl w:val="DFEE4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9A2476D"/>
    <w:multiLevelType w:val="hybridMultilevel"/>
    <w:tmpl w:val="83D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44937"/>
    <w:multiLevelType w:val="hybridMultilevel"/>
    <w:tmpl w:val="CAD8673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4622FD5"/>
    <w:multiLevelType w:val="hybridMultilevel"/>
    <w:tmpl w:val="E474FC66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4C38394E"/>
    <w:multiLevelType w:val="hybridMultilevel"/>
    <w:tmpl w:val="A8DEDFFC"/>
    <w:lvl w:ilvl="0" w:tplc="560C8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3A054F"/>
    <w:multiLevelType w:val="hybridMultilevel"/>
    <w:tmpl w:val="F050B1F6"/>
    <w:lvl w:ilvl="0" w:tplc="0419000B">
      <w:start w:val="1"/>
      <w:numFmt w:val="bullet"/>
      <w:lvlText w:val=""/>
      <w:lvlJc w:val="left"/>
      <w:pPr>
        <w:ind w:left="2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3">
    <w:nsid w:val="56A54934"/>
    <w:multiLevelType w:val="hybridMultilevel"/>
    <w:tmpl w:val="B3321432"/>
    <w:lvl w:ilvl="0" w:tplc="719854BA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D4"/>
    <w:rsid w:val="00010528"/>
    <w:rsid w:val="00052E12"/>
    <w:rsid w:val="00067CA4"/>
    <w:rsid w:val="000C4BC6"/>
    <w:rsid w:val="000D120E"/>
    <w:rsid w:val="000E538C"/>
    <w:rsid w:val="00195BC9"/>
    <w:rsid w:val="001C0807"/>
    <w:rsid w:val="001C5248"/>
    <w:rsid w:val="001E1E7C"/>
    <w:rsid w:val="0021395D"/>
    <w:rsid w:val="0025468F"/>
    <w:rsid w:val="002C00E3"/>
    <w:rsid w:val="002D524F"/>
    <w:rsid w:val="002E5004"/>
    <w:rsid w:val="00302EEE"/>
    <w:rsid w:val="003519BC"/>
    <w:rsid w:val="00397B48"/>
    <w:rsid w:val="003A0D4A"/>
    <w:rsid w:val="003C124A"/>
    <w:rsid w:val="003D2B7A"/>
    <w:rsid w:val="003D4A7A"/>
    <w:rsid w:val="003E1FF8"/>
    <w:rsid w:val="003F5845"/>
    <w:rsid w:val="0044264B"/>
    <w:rsid w:val="004C5253"/>
    <w:rsid w:val="00524D5D"/>
    <w:rsid w:val="005420EE"/>
    <w:rsid w:val="00592D77"/>
    <w:rsid w:val="005A09BE"/>
    <w:rsid w:val="005C1E32"/>
    <w:rsid w:val="005D5749"/>
    <w:rsid w:val="00676185"/>
    <w:rsid w:val="00692093"/>
    <w:rsid w:val="006C5781"/>
    <w:rsid w:val="006E5909"/>
    <w:rsid w:val="007539AD"/>
    <w:rsid w:val="00763E6F"/>
    <w:rsid w:val="00786C02"/>
    <w:rsid w:val="00795834"/>
    <w:rsid w:val="007A0360"/>
    <w:rsid w:val="00802FA0"/>
    <w:rsid w:val="008808CD"/>
    <w:rsid w:val="008D2CAD"/>
    <w:rsid w:val="0092053F"/>
    <w:rsid w:val="00940313"/>
    <w:rsid w:val="00946CED"/>
    <w:rsid w:val="00957289"/>
    <w:rsid w:val="00980B41"/>
    <w:rsid w:val="009C68D2"/>
    <w:rsid w:val="00A33DCC"/>
    <w:rsid w:val="00A66508"/>
    <w:rsid w:val="00AF37AE"/>
    <w:rsid w:val="00B11FBF"/>
    <w:rsid w:val="00B9238A"/>
    <w:rsid w:val="00BD3101"/>
    <w:rsid w:val="00BD68AF"/>
    <w:rsid w:val="00BF700C"/>
    <w:rsid w:val="00C00C7C"/>
    <w:rsid w:val="00C26741"/>
    <w:rsid w:val="00C454A6"/>
    <w:rsid w:val="00CE4B6C"/>
    <w:rsid w:val="00CF5E81"/>
    <w:rsid w:val="00D95B8E"/>
    <w:rsid w:val="00D95CBB"/>
    <w:rsid w:val="00DA4DA4"/>
    <w:rsid w:val="00DA768D"/>
    <w:rsid w:val="00DB69B7"/>
    <w:rsid w:val="00DC615F"/>
    <w:rsid w:val="00E0469E"/>
    <w:rsid w:val="00E9407C"/>
    <w:rsid w:val="00EB5B99"/>
    <w:rsid w:val="00EC4F5A"/>
    <w:rsid w:val="00ED5C31"/>
    <w:rsid w:val="00F03B76"/>
    <w:rsid w:val="00F1175B"/>
    <w:rsid w:val="00F75A3E"/>
    <w:rsid w:val="00F8184F"/>
    <w:rsid w:val="00FB4BA5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0D4"/>
    <w:rPr>
      <w:b/>
      <w:bCs/>
    </w:rPr>
  </w:style>
  <w:style w:type="character" w:customStyle="1" w:styleId="2">
    <w:name w:val="Заголовок №2_"/>
    <w:basedOn w:val="a0"/>
    <w:link w:val="20"/>
    <w:rsid w:val="00FF40D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F40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F40D4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styleId="a6">
    <w:name w:val="Body Text"/>
    <w:basedOn w:val="a"/>
    <w:link w:val="a5"/>
    <w:rsid w:val="00FF40D4"/>
    <w:pPr>
      <w:shd w:val="clear" w:color="auto" w:fill="FFFFFF"/>
      <w:spacing w:after="360" w:line="240" w:lineRule="atLeas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FF40D4"/>
  </w:style>
  <w:style w:type="paragraph" w:styleId="a7">
    <w:name w:val="List Paragraph"/>
    <w:basedOn w:val="a"/>
    <w:uiPriority w:val="34"/>
    <w:qFormat/>
    <w:rsid w:val="0025468F"/>
    <w:pPr>
      <w:ind w:left="720"/>
      <w:contextualSpacing/>
    </w:pPr>
  </w:style>
  <w:style w:type="paragraph" w:customStyle="1" w:styleId="11">
    <w:name w:val="11"/>
    <w:basedOn w:val="a"/>
    <w:rsid w:val="009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D68AF"/>
    <w:rPr>
      <w:color w:val="0000FF"/>
      <w:u w:val="single"/>
    </w:rPr>
  </w:style>
  <w:style w:type="paragraph" w:customStyle="1" w:styleId="pboth">
    <w:name w:val="pboth"/>
    <w:basedOn w:val="a"/>
    <w:rsid w:val="0054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98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1175B"/>
  </w:style>
  <w:style w:type="character" w:customStyle="1" w:styleId="a9">
    <w:name w:val="Гипертекстовая ссылка"/>
    <w:rsid w:val="006C5781"/>
    <w:rPr>
      <w:b/>
      <w:bCs/>
      <w:color w:val="106BBE"/>
      <w:sz w:val="26"/>
      <w:szCs w:val="26"/>
    </w:rPr>
  </w:style>
  <w:style w:type="character" w:customStyle="1" w:styleId="aa">
    <w:name w:val="Цветовое выделение"/>
    <w:rsid w:val="006C5781"/>
    <w:rPr>
      <w:b/>
      <w:color w:val="000080"/>
    </w:rPr>
  </w:style>
  <w:style w:type="paragraph" w:customStyle="1" w:styleId="ab">
    <w:name w:val="Таблицы (моноширинный)"/>
    <w:basedOn w:val="a"/>
    <w:next w:val="a"/>
    <w:rsid w:val="006C5781"/>
    <w:pPr>
      <w:autoSpaceDE w:val="0"/>
      <w:spacing w:after="0" w:line="240" w:lineRule="auto"/>
      <w:jc w:val="both"/>
    </w:pPr>
    <w:rPr>
      <w:rFonts w:ascii="Courier New" w:eastAsia="Calibri" w:hAnsi="Courier New" w:cs="Courier New"/>
      <w:kern w:val="1"/>
      <w:lang w:eastAsia="zh-CN"/>
    </w:rPr>
  </w:style>
  <w:style w:type="paragraph" w:customStyle="1" w:styleId="ConsPlusNormal">
    <w:name w:val="ConsPlusNormal"/>
    <w:link w:val="ConsPlusNormal0"/>
    <w:rsid w:val="006C57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519BC"/>
    <w:rPr>
      <w:rFonts w:ascii="Arial" w:eastAsia="Arial" w:hAnsi="Arial" w:cs="Arial"/>
      <w:sz w:val="20"/>
      <w:szCs w:val="20"/>
      <w:lang w:eastAsia="ar-SA"/>
    </w:rPr>
  </w:style>
  <w:style w:type="paragraph" w:styleId="ac">
    <w:name w:val="No Spacing"/>
    <w:uiPriority w:val="1"/>
    <w:qFormat/>
    <w:rsid w:val="002C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18C6996-E905-4E69-A20D-1DAFBF8355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2023-08-24T03:47:00Z</cp:lastPrinted>
  <dcterms:created xsi:type="dcterms:W3CDTF">2022-07-19T04:46:00Z</dcterms:created>
  <dcterms:modified xsi:type="dcterms:W3CDTF">2023-08-24T03:47:00Z</dcterms:modified>
</cp:coreProperties>
</file>